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E547" w14:textId="0895FBB8" w:rsidR="00F849A9" w:rsidRPr="00D15D9B" w:rsidRDefault="00090083" w:rsidP="00FE55C0">
      <w:pPr>
        <w:autoSpaceDE w:val="0"/>
        <w:autoSpaceDN w:val="0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D15D9B">
        <w:rPr>
          <w:rFonts w:asciiTheme="minorEastAsia" w:hAnsiTheme="minorEastAsia" w:hint="eastAsia"/>
          <w:b/>
          <w:szCs w:val="21"/>
        </w:rPr>
        <w:t>農業ITシステムで用いる</w:t>
      </w:r>
      <w:r w:rsidR="00947A78">
        <w:rPr>
          <w:rFonts w:asciiTheme="minorEastAsia" w:hAnsiTheme="minorEastAsia" w:hint="eastAsia"/>
          <w:b/>
          <w:szCs w:val="21"/>
        </w:rPr>
        <w:t>生産履歴の</w:t>
      </w:r>
      <w:r w:rsidR="00947A78">
        <w:rPr>
          <w:rFonts w:asciiTheme="minorEastAsia" w:hAnsiTheme="minorEastAsia"/>
          <w:b/>
          <w:szCs w:val="21"/>
        </w:rPr>
        <w:t>記録方法</w:t>
      </w:r>
      <w:r w:rsidR="006A6454">
        <w:rPr>
          <w:rFonts w:asciiTheme="minorEastAsia" w:hAnsiTheme="minorEastAsia" w:hint="eastAsia"/>
          <w:b/>
          <w:szCs w:val="21"/>
        </w:rPr>
        <w:t>に係る</w:t>
      </w:r>
      <w:r w:rsidR="004A478C">
        <w:rPr>
          <w:rFonts w:asciiTheme="minorEastAsia" w:hAnsiTheme="minorEastAsia" w:hint="eastAsia"/>
          <w:b/>
          <w:szCs w:val="21"/>
        </w:rPr>
        <w:t>情報</w:t>
      </w:r>
      <w:r w:rsidR="00956703">
        <w:rPr>
          <w:rFonts w:asciiTheme="minorEastAsia" w:hAnsiTheme="minorEastAsia" w:hint="eastAsia"/>
          <w:b/>
          <w:szCs w:val="21"/>
        </w:rPr>
        <w:t>（</w:t>
      </w:r>
      <w:r w:rsidR="008143F3">
        <w:rPr>
          <w:rFonts w:asciiTheme="minorEastAsia" w:hAnsiTheme="minorEastAsia" w:hint="eastAsia"/>
          <w:b/>
          <w:szCs w:val="21"/>
        </w:rPr>
        <w:t>暫定</w:t>
      </w:r>
      <w:r w:rsidR="006151D7">
        <w:rPr>
          <w:rFonts w:asciiTheme="minorEastAsia" w:hAnsiTheme="minorEastAsia" w:hint="eastAsia"/>
          <w:b/>
          <w:szCs w:val="21"/>
        </w:rPr>
        <w:t>版</w:t>
      </w:r>
      <w:r w:rsidR="003337F5">
        <w:rPr>
          <w:rFonts w:asciiTheme="minorEastAsia" w:hAnsiTheme="minorEastAsia" w:hint="eastAsia"/>
          <w:b/>
          <w:szCs w:val="21"/>
        </w:rPr>
        <w:t>）</w:t>
      </w:r>
    </w:p>
    <w:p w14:paraId="6BA8C20F" w14:textId="5A1E0D31" w:rsidR="00090083" w:rsidRDefault="00090083" w:rsidP="0009008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176DAAAC" w14:textId="77777777" w:rsidR="00DC54C3" w:rsidRPr="00FB14FB" w:rsidRDefault="00DC54C3" w:rsidP="00DC54C3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5394579" w14:textId="77777777" w:rsidR="00DC54C3" w:rsidRPr="00FB14FB" w:rsidRDefault="00DC54C3" w:rsidP="00DC54C3">
      <w:pPr>
        <w:autoSpaceDE w:val="0"/>
        <w:autoSpaceDN w:val="0"/>
        <w:ind w:leftChars="2767" w:left="5811"/>
        <w:jc w:val="distribute"/>
        <w:rPr>
          <w:rFonts w:asciiTheme="minorEastAsia" w:hAnsiTheme="minorEastAsia"/>
          <w:color w:val="000000" w:themeColor="text1"/>
          <w:szCs w:val="21"/>
        </w:rPr>
      </w:pPr>
      <w:r w:rsidRPr="00FB14FB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6129" wp14:editId="1EB91466">
                <wp:simplePos x="0" y="0"/>
                <wp:positionH relativeFrom="column">
                  <wp:posOffset>3577590</wp:posOffset>
                </wp:positionH>
                <wp:positionV relativeFrom="paragraph">
                  <wp:posOffset>25400</wp:posOffset>
                </wp:positionV>
                <wp:extent cx="1938655" cy="619125"/>
                <wp:effectExtent l="0" t="0" r="2349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619125"/>
                        </a:xfrm>
                        <a:prstGeom prst="bracketPair">
                          <a:avLst>
                            <a:gd name="adj" fmla="val 582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A79B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1.7pt;margin-top:2pt;width:152.6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" adj="1258" strokecolor="windowText"/>
            </w:pict>
          </mc:Fallback>
        </mc:AlternateContent>
      </w:r>
      <w:r w:rsidRPr="00FB14FB">
        <w:rPr>
          <w:rFonts w:asciiTheme="minorEastAsia" w:hAnsiTheme="minorEastAsia" w:hint="eastAsia"/>
          <w:color w:val="000000" w:themeColor="text1"/>
          <w:szCs w:val="21"/>
        </w:rPr>
        <w:t>平成31年３月22日</w:t>
      </w:r>
    </w:p>
    <w:p w14:paraId="612B2D9D" w14:textId="77777777" w:rsidR="00DC54C3" w:rsidRPr="00FB14FB" w:rsidRDefault="00DC54C3" w:rsidP="00DC54C3">
      <w:pPr>
        <w:autoSpaceDE w:val="0"/>
        <w:autoSpaceDN w:val="0"/>
        <w:ind w:leftChars="2767" w:left="5811"/>
        <w:rPr>
          <w:rFonts w:asciiTheme="minorEastAsia" w:hAnsiTheme="minorEastAsia"/>
          <w:color w:val="000000" w:themeColor="text1"/>
          <w:szCs w:val="21"/>
        </w:rPr>
      </w:pPr>
      <w:r w:rsidRPr="00F013BA">
        <w:rPr>
          <w:rFonts w:asciiTheme="minorEastAsia" w:hAnsiTheme="minorEastAsia" w:hint="eastAsia"/>
          <w:color w:val="000000" w:themeColor="text1"/>
          <w:kern w:val="0"/>
          <w:szCs w:val="21"/>
          <w:fitText w:val="2730" w:id="1935925760"/>
        </w:rPr>
        <w:t>官民データ活用推進基本計画</w:t>
      </w:r>
      <w:r w:rsidRPr="00F013BA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2730" w:id="1935925761"/>
        </w:rPr>
        <w:t>実行委員会報</w:t>
      </w:r>
      <w:r w:rsidRPr="00F013BA">
        <w:rPr>
          <w:rFonts w:asciiTheme="minorEastAsia" w:hAnsiTheme="minorEastAsia" w:hint="eastAsia"/>
          <w:color w:val="000000" w:themeColor="text1"/>
          <w:kern w:val="0"/>
          <w:szCs w:val="21"/>
          <w:fitText w:val="2730" w:id="1935925761"/>
        </w:rPr>
        <w:t>告</w:t>
      </w:r>
    </w:p>
    <w:p w14:paraId="28583710" w14:textId="77777777" w:rsidR="00DB6D42" w:rsidRPr="00FB14FB" w:rsidRDefault="00DB6D42" w:rsidP="00394BA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4CB6DA24" w14:textId="77777777" w:rsidR="00394BAC" w:rsidRPr="00FB14FB" w:rsidRDefault="00394BAC" w:rsidP="00394BA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FB14FB">
        <w:rPr>
          <w:rFonts w:asciiTheme="minorEastAsia" w:hAnsiTheme="minorEastAsia" w:hint="eastAsia"/>
          <w:color w:val="000000" w:themeColor="text1"/>
          <w:szCs w:val="21"/>
        </w:rPr>
        <w:t>改定履歴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214"/>
        <w:gridCol w:w="5609"/>
      </w:tblGrid>
      <w:tr w:rsidR="00FB14FB" w:rsidRPr="00FB14FB" w14:paraId="6C4E9BE8" w14:textId="77777777" w:rsidTr="00D938E4">
        <w:tc>
          <w:tcPr>
            <w:tcW w:w="563" w:type="dxa"/>
          </w:tcPr>
          <w:p w14:paraId="0ABEA7A3" w14:textId="6A8AEA2C" w:rsidR="00BF555B" w:rsidRPr="00FB14FB" w:rsidRDefault="00BF555B" w:rsidP="00BF555B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版</w:t>
            </w:r>
          </w:p>
        </w:tc>
        <w:tc>
          <w:tcPr>
            <w:tcW w:w="2214" w:type="dxa"/>
          </w:tcPr>
          <w:p w14:paraId="1DDB7D95" w14:textId="6E468D72" w:rsidR="00BF555B" w:rsidRPr="00FB14FB" w:rsidRDefault="00BF555B" w:rsidP="00BF555B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更新日</w:t>
            </w:r>
          </w:p>
        </w:tc>
        <w:tc>
          <w:tcPr>
            <w:tcW w:w="5609" w:type="dxa"/>
          </w:tcPr>
          <w:p w14:paraId="086D8331" w14:textId="62067F94" w:rsidR="00BF555B" w:rsidRPr="00FB14FB" w:rsidRDefault="00CE45DC" w:rsidP="00BF555B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更新概要</w:t>
            </w:r>
          </w:p>
        </w:tc>
      </w:tr>
      <w:tr w:rsidR="00FB14FB" w:rsidRPr="00FB14FB" w14:paraId="7F10432F" w14:textId="77777777" w:rsidTr="00D938E4">
        <w:tc>
          <w:tcPr>
            <w:tcW w:w="563" w:type="dxa"/>
          </w:tcPr>
          <w:p w14:paraId="1EBFFA76" w14:textId="77777777" w:rsidR="00394BAC" w:rsidRPr="00FB14FB" w:rsidRDefault="00394BAC" w:rsidP="00603280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214" w:type="dxa"/>
          </w:tcPr>
          <w:p w14:paraId="45F838FD" w14:textId="3CAEABF2" w:rsidR="00394BAC" w:rsidRPr="00FB14FB" w:rsidRDefault="00394BAC" w:rsidP="00603280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947A78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D938E4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D938E4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609" w:type="dxa"/>
          </w:tcPr>
          <w:p w14:paraId="5EAF1D9F" w14:textId="77777777" w:rsidR="00394BAC" w:rsidRPr="00FB14FB" w:rsidRDefault="00394BAC" w:rsidP="00603280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新規策定</w:t>
            </w:r>
          </w:p>
        </w:tc>
      </w:tr>
      <w:tr w:rsidR="00FB14FB" w:rsidRPr="00FB14FB" w14:paraId="08ED9C56" w14:textId="77777777" w:rsidTr="00D938E4">
        <w:tc>
          <w:tcPr>
            <w:tcW w:w="563" w:type="dxa"/>
          </w:tcPr>
          <w:p w14:paraId="1FB88426" w14:textId="1CE99F10" w:rsidR="00D938E4" w:rsidRPr="00FB14FB" w:rsidRDefault="00D938E4" w:rsidP="00425DE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214" w:type="dxa"/>
          </w:tcPr>
          <w:p w14:paraId="04B2644D" w14:textId="112A94EA" w:rsidR="00D938E4" w:rsidRPr="00FB14FB" w:rsidRDefault="00D938E4" w:rsidP="00554DAE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平成31年3月</w:t>
            </w:r>
            <w:r w:rsidR="00554DAE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="00554DAE" w:rsidRPr="00FB14FB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554DAE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609" w:type="dxa"/>
          </w:tcPr>
          <w:p w14:paraId="4ABE7DD1" w14:textId="68498E75" w:rsidR="00D938E4" w:rsidRPr="00FB14FB" w:rsidRDefault="00B06EB8" w:rsidP="00425DEB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第１版の</w:t>
            </w:r>
            <w:r w:rsidR="009670F4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暫定版（平成30年４月17日策定）</w:t>
            </w:r>
            <w:r w:rsidR="00D938E4" w:rsidRPr="00FB14FB">
              <w:rPr>
                <w:rFonts w:asciiTheme="minorEastAsia" w:hAnsiTheme="minorEastAsia" w:hint="eastAsia"/>
                <w:color w:val="000000" w:themeColor="text1"/>
                <w:szCs w:val="21"/>
              </w:rPr>
              <w:t>において整理を行った生産履歴項目に対するＧＡＰ項目を整理。</w:t>
            </w:r>
          </w:p>
        </w:tc>
      </w:tr>
    </w:tbl>
    <w:p w14:paraId="5F792874" w14:textId="33226CAF" w:rsidR="006151D7" w:rsidRDefault="006151D7" w:rsidP="00154D92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4611D331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4DFCB9A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0892B3C2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7F06C0A9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11A1386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06BC663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1A67B1C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ACDD563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5580063D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B7C32BF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56B38208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F905309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ECE49DA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193FC79" w14:textId="77777777" w:rsidR="009C20D4" w:rsidRDefault="009C20D4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99C4EB9" w14:textId="77777777" w:rsidR="00BF555B" w:rsidRPr="00BF555B" w:rsidRDefault="00BF555B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AF3F1E8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B943696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70738AC" w14:textId="77777777" w:rsidR="00512F56" w:rsidRDefault="00512F56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2B15FDB8" w14:textId="77777777" w:rsidR="00512F56" w:rsidRDefault="00512F56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05B35084" w14:textId="77777777" w:rsidR="00512F56" w:rsidRDefault="00512F56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4B24952B" w14:textId="77777777" w:rsidR="00512F56" w:rsidRDefault="00512F56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6FFEE225" w14:textId="77777777" w:rsidR="006151D7" w:rsidRDefault="006151D7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32C4FD00" w14:textId="77777777" w:rsidR="00D63CEF" w:rsidRDefault="00D63CEF" w:rsidP="00090083">
      <w:pPr>
        <w:autoSpaceDE w:val="0"/>
        <w:autoSpaceDN w:val="0"/>
        <w:rPr>
          <w:rFonts w:asciiTheme="minorEastAsia" w:hAnsiTheme="minorEastAsia"/>
          <w:szCs w:val="21"/>
        </w:rPr>
      </w:pPr>
    </w:p>
    <w:p w14:paraId="118A4C11" w14:textId="285E7D25" w:rsidR="008968C0" w:rsidRPr="00D15D9B" w:rsidRDefault="00595480">
      <w:pPr>
        <w:rPr>
          <w:b/>
        </w:rPr>
      </w:pPr>
      <w:r>
        <w:rPr>
          <w:rFonts w:hint="eastAsia"/>
          <w:b/>
        </w:rPr>
        <w:lastRenderedPageBreak/>
        <w:t>１．情報</w:t>
      </w:r>
      <w:r w:rsidR="00090083" w:rsidRPr="00D15D9B">
        <w:rPr>
          <w:rFonts w:hint="eastAsia"/>
          <w:b/>
        </w:rPr>
        <w:t>の目的等</w:t>
      </w:r>
    </w:p>
    <w:p w14:paraId="0194D091" w14:textId="77777777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hint="eastAsia"/>
          <w:b/>
        </w:rPr>
        <w:t xml:space="preserve">　</w:t>
      </w:r>
      <w:r w:rsidRPr="000D2F63">
        <w:rPr>
          <w:rFonts w:asciiTheme="minorEastAsia" w:hAnsiTheme="minorEastAsia" w:hint="eastAsia"/>
          <w:b/>
        </w:rPr>
        <w:t>1.1　背景</w:t>
      </w:r>
      <w:r w:rsidR="00470DCF" w:rsidRPr="000D2F63">
        <w:rPr>
          <w:rFonts w:asciiTheme="minorEastAsia" w:hAnsiTheme="minorEastAsia" w:hint="eastAsia"/>
          <w:b/>
        </w:rPr>
        <w:t>・目的</w:t>
      </w:r>
    </w:p>
    <w:p w14:paraId="5DC3162D" w14:textId="3C52E70C" w:rsidR="00374646" w:rsidRPr="000D2F63" w:rsidRDefault="00090083" w:rsidP="00374646">
      <w:pPr>
        <w:ind w:leftChars="100" w:left="210" w:firstLineChars="100" w:firstLine="210"/>
        <w:rPr>
          <w:rFonts w:asciiTheme="minorEastAsia" w:hAnsiTheme="minorEastAsia"/>
        </w:rPr>
      </w:pPr>
      <w:r w:rsidRPr="000D2F63">
        <w:rPr>
          <w:rFonts w:hint="eastAsia"/>
        </w:rPr>
        <w:t>我が国の農業分野においては、大規模経営体を中心に生産管理の効率化等の有力な手段として</w:t>
      </w:r>
      <w:r w:rsidRPr="000D2F63">
        <w:rPr>
          <w:rFonts w:asciiTheme="minorEastAsia" w:hAnsiTheme="minorEastAsia" w:hint="eastAsia"/>
        </w:rPr>
        <w:t>IT(Information Technology)の利活用が進みつつあ</w:t>
      </w:r>
      <w:r w:rsidR="0063089F">
        <w:rPr>
          <w:rFonts w:asciiTheme="minorEastAsia" w:hAnsiTheme="minorEastAsia" w:hint="eastAsia"/>
        </w:rPr>
        <w:t>り</w:t>
      </w:r>
      <w:r w:rsidR="0063089F">
        <w:rPr>
          <w:rFonts w:asciiTheme="minorEastAsia" w:hAnsiTheme="minorEastAsia"/>
        </w:rPr>
        <w:t>、それに</w:t>
      </w:r>
      <w:r w:rsidR="0063089F">
        <w:rPr>
          <w:rFonts w:asciiTheme="minorEastAsia" w:hAnsiTheme="minorEastAsia" w:hint="eastAsia"/>
        </w:rPr>
        <w:t>伴って</w:t>
      </w:r>
      <w:r w:rsidRPr="000D2F63">
        <w:rPr>
          <w:rFonts w:asciiTheme="minorEastAsia" w:hAnsiTheme="minorEastAsia" w:hint="eastAsia"/>
        </w:rPr>
        <w:t>、異なる農業ITシステム間でデータを共有・比較するなど、</w:t>
      </w:r>
      <w:r w:rsidR="0063089F">
        <w:rPr>
          <w:rFonts w:asciiTheme="minorEastAsia" w:hAnsiTheme="minorEastAsia" w:hint="eastAsia"/>
        </w:rPr>
        <w:t>いわゆる</w:t>
      </w:r>
      <w:r w:rsidRPr="000D2F63">
        <w:rPr>
          <w:rFonts w:asciiTheme="minorEastAsia" w:hAnsiTheme="minorEastAsia" w:hint="eastAsia"/>
        </w:rPr>
        <w:t>、農業情報の相互運用性</w:t>
      </w:r>
      <w:r w:rsidR="0063089F">
        <w:rPr>
          <w:rFonts w:asciiTheme="minorEastAsia" w:hAnsiTheme="minorEastAsia" w:hint="eastAsia"/>
        </w:rPr>
        <w:t>・</w:t>
      </w:r>
      <w:r w:rsidR="0063089F">
        <w:rPr>
          <w:rFonts w:asciiTheme="minorEastAsia" w:hAnsiTheme="minorEastAsia"/>
        </w:rPr>
        <w:t>可搬性</w:t>
      </w:r>
      <w:r w:rsidRPr="000D2F63">
        <w:rPr>
          <w:rFonts w:asciiTheme="minorEastAsia" w:hAnsiTheme="minorEastAsia" w:hint="eastAsia"/>
        </w:rPr>
        <w:t>の確保</w:t>
      </w:r>
      <w:r w:rsidR="0063089F">
        <w:rPr>
          <w:rFonts w:asciiTheme="minorEastAsia" w:hAnsiTheme="minorEastAsia" w:hint="eastAsia"/>
        </w:rPr>
        <w:t>に</w:t>
      </w:r>
      <w:r w:rsidR="0063089F">
        <w:rPr>
          <w:rFonts w:asciiTheme="minorEastAsia" w:hAnsiTheme="minorEastAsia"/>
        </w:rPr>
        <w:t>対するニーズが高まっているところである</w:t>
      </w:r>
      <w:r w:rsidRPr="000D2F63">
        <w:rPr>
          <w:rFonts w:asciiTheme="minorEastAsia" w:hAnsiTheme="minorEastAsia" w:hint="eastAsia"/>
        </w:rPr>
        <w:t>。</w:t>
      </w:r>
      <w:r w:rsidR="0063089F">
        <w:rPr>
          <w:rFonts w:asciiTheme="minorEastAsia" w:hAnsiTheme="minorEastAsia" w:hint="eastAsia"/>
        </w:rPr>
        <w:t>また</w:t>
      </w:r>
      <w:r w:rsidR="00AC6795" w:rsidRPr="000D2F63">
        <w:rPr>
          <w:rFonts w:asciiTheme="minorEastAsia" w:hAnsiTheme="minorEastAsia" w:hint="eastAsia"/>
        </w:rPr>
        <w:t>、農業情報の相互運用性</w:t>
      </w:r>
      <w:r w:rsidR="0063089F">
        <w:rPr>
          <w:rFonts w:asciiTheme="minorEastAsia" w:hAnsiTheme="minorEastAsia" w:hint="eastAsia"/>
        </w:rPr>
        <w:t>・</w:t>
      </w:r>
      <w:r w:rsidR="0063089F">
        <w:rPr>
          <w:rFonts w:asciiTheme="minorEastAsia" w:hAnsiTheme="minorEastAsia"/>
        </w:rPr>
        <w:t>可搬性</w:t>
      </w:r>
      <w:r w:rsidR="00AC6795" w:rsidRPr="000D2F63">
        <w:rPr>
          <w:rFonts w:asciiTheme="minorEastAsia" w:hAnsiTheme="minorEastAsia" w:hint="eastAsia"/>
        </w:rPr>
        <w:t>が確保されれば、農業ITシステムから得られた</w:t>
      </w:r>
      <w:r w:rsidR="004E39FA">
        <w:rPr>
          <w:rFonts w:asciiTheme="minorEastAsia" w:hAnsiTheme="minorEastAsia" w:hint="eastAsia"/>
        </w:rPr>
        <w:t>情報</w:t>
      </w:r>
      <w:r w:rsidR="00AC6795" w:rsidRPr="000D2F63">
        <w:rPr>
          <w:rFonts w:asciiTheme="minorEastAsia" w:hAnsiTheme="minorEastAsia" w:hint="eastAsia"/>
        </w:rPr>
        <w:t>をビッグデータ解析することにより、新サービスや新事業の創出につながること</w:t>
      </w:r>
      <w:r w:rsidR="0063089F">
        <w:rPr>
          <w:rFonts w:asciiTheme="minorEastAsia" w:hAnsiTheme="minorEastAsia" w:hint="eastAsia"/>
        </w:rPr>
        <w:t>も</w:t>
      </w:r>
      <w:r w:rsidR="00AC6795" w:rsidRPr="000D2F63">
        <w:rPr>
          <w:rFonts w:asciiTheme="minorEastAsia" w:hAnsiTheme="minorEastAsia" w:hint="eastAsia"/>
        </w:rPr>
        <w:t>期待されるところである。</w:t>
      </w:r>
    </w:p>
    <w:p w14:paraId="2036AB52" w14:textId="4DED1640" w:rsidR="00AC6795" w:rsidRPr="000D2F63" w:rsidRDefault="00374646" w:rsidP="00374646">
      <w:pPr>
        <w:ind w:leftChars="100" w:left="210" w:firstLineChars="100" w:firstLine="210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>以上のような状況を踏まえ、</w:t>
      </w:r>
      <w:r w:rsidR="00090083" w:rsidRPr="000D2F63">
        <w:rPr>
          <w:rFonts w:asciiTheme="minorEastAsia" w:hAnsiTheme="minorEastAsia" w:hint="eastAsia"/>
        </w:rPr>
        <w:t>農業情報の相互運用性</w:t>
      </w:r>
      <w:r w:rsidR="0063089F">
        <w:rPr>
          <w:rFonts w:asciiTheme="minorEastAsia" w:hAnsiTheme="minorEastAsia" w:hint="eastAsia"/>
        </w:rPr>
        <w:t>・</w:t>
      </w:r>
      <w:r w:rsidR="0063089F">
        <w:rPr>
          <w:rFonts w:asciiTheme="minorEastAsia" w:hAnsiTheme="minorEastAsia"/>
        </w:rPr>
        <w:t>可搬性</w:t>
      </w:r>
      <w:r w:rsidRPr="000D2F63">
        <w:rPr>
          <w:rFonts w:asciiTheme="minorEastAsia" w:hAnsiTheme="minorEastAsia" w:hint="eastAsia"/>
        </w:rPr>
        <w:t>の</w:t>
      </w:r>
      <w:r w:rsidR="00090083" w:rsidRPr="000D2F63">
        <w:rPr>
          <w:rFonts w:asciiTheme="minorEastAsia" w:hAnsiTheme="minorEastAsia" w:hint="eastAsia"/>
        </w:rPr>
        <w:t>確保を目的として、農業ITシステムの現状把握を行い、優先的に標準化に取り組むべきと考え</w:t>
      </w:r>
      <w:r w:rsidRPr="000D2F63">
        <w:rPr>
          <w:rFonts w:asciiTheme="minorEastAsia" w:hAnsiTheme="minorEastAsia" w:hint="eastAsia"/>
        </w:rPr>
        <w:t>られ</w:t>
      </w:r>
      <w:r w:rsidR="00090083" w:rsidRPr="000D2F63">
        <w:rPr>
          <w:rFonts w:asciiTheme="minorEastAsia" w:hAnsiTheme="minorEastAsia" w:hint="eastAsia"/>
        </w:rPr>
        <w:t>る項目</w:t>
      </w:r>
      <w:r w:rsidRPr="000D2F63">
        <w:rPr>
          <w:rFonts w:asciiTheme="minorEastAsia" w:hAnsiTheme="minorEastAsia" w:hint="eastAsia"/>
        </w:rPr>
        <w:t>として「</w:t>
      </w:r>
      <w:r w:rsidR="005522E0">
        <w:rPr>
          <w:rFonts w:asciiTheme="minorEastAsia" w:hAnsiTheme="minorEastAsia" w:hint="eastAsia"/>
        </w:rPr>
        <w:t>生産履歴の</w:t>
      </w:r>
      <w:r w:rsidR="005522E0">
        <w:rPr>
          <w:rFonts w:asciiTheme="minorEastAsia" w:hAnsiTheme="minorEastAsia"/>
        </w:rPr>
        <w:t>記録方法</w:t>
      </w:r>
      <w:r w:rsidRPr="000D2F63">
        <w:rPr>
          <w:rFonts w:asciiTheme="minorEastAsia" w:hAnsiTheme="minorEastAsia" w:hint="eastAsia"/>
        </w:rPr>
        <w:t>」</w:t>
      </w:r>
      <w:r w:rsidR="006E2CCD">
        <w:rPr>
          <w:rFonts w:asciiTheme="minorEastAsia" w:hAnsiTheme="minorEastAsia" w:hint="eastAsia"/>
        </w:rPr>
        <w:t>を抽出した（「農業情報創成</w:t>
      </w:r>
      <w:r w:rsidR="00090083" w:rsidRPr="000D2F63">
        <w:rPr>
          <w:rFonts w:asciiTheme="minorEastAsia" w:hAnsiTheme="minorEastAsia" w:hint="eastAsia"/>
        </w:rPr>
        <w:t>・流通促進戦略に係る</w:t>
      </w:r>
      <w:r w:rsidR="00B4265F">
        <w:rPr>
          <w:rFonts w:asciiTheme="minorEastAsia" w:hAnsiTheme="minorEastAsia" w:hint="eastAsia"/>
        </w:rPr>
        <w:t>標準化</w:t>
      </w:r>
      <w:r w:rsidR="00090083" w:rsidRPr="000D2F63">
        <w:rPr>
          <w:rFonts w:asciiTheme="minorEastAsia" w:hAnsiTheme="minorEastAsia" w:hint="eastAsia"/>
        </w:rPr>
        <w:t>ロードマップ」参照</w:t>
      </w:r>
      <w:r w:rsidRPr="000D2F63">
        <w:rPr>
          <w:rFonts w:asciiTheme="minorEastAsia" w:hAnsiTheme="minorEastAsia" w:hint="eastAsia"/>
        </w:rPr>
        <w:t>。</w:t>
      </w:r>
      <w:r w:rsidR="00090083" w:rsidRPr="000D2F63">
        <w:rPr>
          <w:rFonts w:asciiTheme="minorEastAsia" w:hAnsiTheme="minorEastAsia" w:hint="eastAsia"/>
        </w:rPr>
        <w:t>）</w:t>
      </w:r>
      <w:r w:rsidRPr="000D2F63">
        <w:rPr>
          <w:rFonts w:asciiTheme="minorEastAsia" w:hAnsiTheme="minorEastAsia" w:hint="eastAsia"/>
        </w:rPr>
        <w:t>。</w:t>
      </w:r>
    </w:p>
    <w:p w14:paraId="6C571CA3" w14:textId="24D9EDC9" w:rsidR="00090083" w:rsidRPr="000D2F63" w:rsidRDefault="00090083" w:rsidP="00374646">
      <w:pPr>
        <w:ind w:leftChars="100" w:left="210" w:firstLineChars="100" w:firstLine="210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>本</w:t>
      </w:r>
      <w:r w:rsidR="00595480">
        <w:rPr>
          <w:rFonts w:asciiTheme="minorEastAsia" w:hAnsiTheme="minorEastAsia" w:hint="eastAsia"/>
        </w:rPr>
        <w:t>情報</w:t>
      </w:r>
      <w:r w:rsidRPr="000D2F63">
        <w:rPr>
          <w:rFonts w:asciiTheme="minorEastAsia" w:hAnsiTheme="minorEastAsia" w:hint="eastAsia"/>
        </w:rPr>
        <w:t>は、国内の農業ITシステムで用いる</w:t>
      </w:r>
      <w:r w:rsidR="00595480">
        <w:rPr>
          <w:rFonts w:asciiTheme="minorEastAsia" w:hAnsiTheme="minorEastAsia" w:hint="eastAsia"/>
        </w:rPr>
        <w:t>生産履歴</w:t>
      </w:r>
      <w:r w:rsidR="00595480">
        <w:rPr>
          <w:rFonts w:asciiTheme="minorEastAsia" w:hAnsiTheme="minorEastAsia"/>
        </w:rPr>
        <w:t>の記録方法</w:t>
      </w:r>
      <w:r w:rsidR="00374646" w:rsidRPr="000D2F63">
        <w:rPr>
          <w:rFonts w:asciiTheme="minorEastAsia" w:hAnsiTheme="minorEastAsia" w:hint="eastAsia"/>
        </w:rPr>
        <w:t>について規定するとともに、</w:t>
      </w:r>
      <w:r w:rsidRPr="000D2F63">
        <w:rPr>
          <w:rFonts w:asciiTheme="minorEastAsia" w:hAnsiTheme="minorEastAsia" w:hint="eastAsia"/>
        </w:rPr>
        <w:t>関連項目について</w:t>
      </w:r>
      <w:r w:rsidR="00374646" w:rsidRPr="000D2F63">
        <w:rPr>
          <w:rFonts w:asciiTheme="minorEastAsia" w:hAnsiTheme="minorEastAsia" w:hint="eastAsia"/>
        </w:rPr>
        <w:t>も参考情報として</w:t>
      </w:r>
      <w:r w:rsidRPr="000D2F63">
        <w:rPr>
          <w:rFonts w:asciiTheme="minorEastAsia" w:hAnsiTheme="minorEastAsia" w:hint="eastAsia"/>
        </w:rPr>
        <w:t>記述する</w:t>
      </w:r>
      <w:r w:rsidR="00374646" w:rsidRPr="000D2F63">
        <w:rPr>
          <w:rFonts w:asciiTheme="minorEastAsia" w:hAnsiTheme="minorEastAsia" w:hint="eastAsia"/>
        </w:rPr>
        <w:t>ものである</w:t>
      </w:r>
      <w:r w:rsidRPr="000D2F63">
        <w:rPr>
          <w:rFonts w:asciiTheme="minorEastAsia" w:hAnsiTheme="minorEastAsia" w:hint="eastAsia"/>
        </w:rPr>
        <w:t>。</w:t>
      </w:r>
    </w:p>
    <w:p w14:paraId="64F28DBA" w14:textId="77777777" w:rsidR="00090083" w:rsidRPr="00CF3082" w:rsidRDefault="00090083"/>
    <w:p w14:paraId="483403CB" w14:textId="5E431715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hint="eastAsia"/>
        </w:rPr>
        <w:t xml:space="preserve">　</w:t>
      </w:r>
      <w:r w:rsidRPr="000D2F63">
        <w:rPr>
          <w:rFonts w:asciiTheme="minorEastAsia" w:hAnsiTheme="minorEastAsia" w:hint="eastAsia"/>
          <w:b/>
        </w:rPr>
        <w:t xml:space="preserve">1.2　</w:t>
      </w:r>
      <w:r w:rsidR="005522E0">
        <w:rPr>
          <w:rFonts w:asciiTheme="minorEastAsia" w:hAnsiTheme="minorEastAsia" w:hint="eastAsia"/>
          <w:b/>
        </w:rPr>
        <w:t>生産履歴の記録方法</w:t>
      </w:r>
      <w:r w:rsidRPr="000D2F63">
        <w:rPr>
          <w:rFonts w:asciiTheme="minorEastAsia" w:hAnsiTheme="minorEastAsia" w:hint="eastAsia"/>
          <w:b/>
        </w:rPr>
        <w:t>とは</w:t>
      </w:r>
    </w:p>
    <w:p w14:paraId="0E8259D1" w14:textId="490F78D1" w:rsidR="00090083" w:rsidRPr="000D2F63" w:rsidRDefault="005522E0" w:rsidP="00090083">
      <w:pPr>
        <w:ind w:leftChars="100" w:left="210" w:firstLineChars="100" w:firstLine="210"/>
      </w:pPr>
      <w:r>
        <w:rPr>
          <w:rFonts w:hint="eastAsia"/>
        </w:rPr>
        <w:t>生産履歴</w:t>
      </w:r>
      <w:r>
        <w:t>の</w:t>
      </w:r>
      <w:r>
        <w:rPr>
          <w:rFonts w:hint="eastAsia"/>
        </w:rPr>
        <w:t>記録方法</w:t>
      </w:r>
      <w:r w:rsidR="00090083" w:rsidRPr="000D2F63">
        <w:rPr>
          <w:rFonts w:hint="eastAsia"/>
        </w:rPr>
        <w:t>とは、</w:t>
      </w:r>
      <w:r w:rsidR="003C03F0" w:rsidRPr="000D2F63">
        <w:rPr>
          <w:rFonts w:hint="eastAsia"/>
        </w:rPr>
        <w:t>国内</w:t>
      </w:r>
      <w:r w:rsidR="003C03F0" w:rsidRPr="000D2F63">
        <w:t>の</w:t>
      </w:r>
      <w:r w:rsidR="003C03F0" w:rsidRPr="000D2F63">
        <w:rPr>
          <w:rFonts w:hint="eastAsia"/>
        </w:rPr>
        <w:t>農業</w:t>
      </w:r>
      <w:r w:rsidR="003C03F0" w:rsidRPr="000D2F63">
        <w:t>IT</w:t>
      </w:r>
      <w:r w:rsidR="003C03F0" w:rsidRPr="000D2F63">
        <w:t>システムで</w:t>
      </w:r>
      <w:r w:rsidR="003C03F0" w:rsidRPr="000D2F63">
        <w:rPr>
          <w:rFonts w:hint="eastAsia"/>
        </w:rPr>
        <w:t>用いる</w:t>
      </w:r>
      <w:r>
        <w:rPr>
          <w:rFonts w:hint="eastAsia"/>
        </w:rPr>
        <w:t>生産</w:t>
      </w:r>
      <w:r>
        <w:t>管理</w:t>
      </w:r>
      <w:r>
        <w:rPr>
          <w:rFonts w:hint="eastAsia"/>
        </w:rPr>
        <w:t>工程</w:t>
      </w:r>
      <w:r w:rsidR="003C03F0" w:rsidRPr="000D2F63">
        <w:t>に関する</w:t>
      </w:r>
      <w:r>
        <w:rPr>
          <w:rFonts w:hint="eastAsia"/>
        </w:rPr>
        <w:t>項目</w:t>
      </w:r>
      <w:r w:rsidR="003C03F0" w:rsidRPr="000D2F63">
        <w:t>として</w:t>
      </w:r>
      <w:r w:rsidR="003C03F0" w:rsidRPr="000D2F63">
        <w:rPr>
          <w:rFonts w:hint="eastAsia"/>
        </w:rPr>
        <w:t>、標準</w:t>
      </w:r>
      <w:r w:rsidR="003C03F0" w:rsidRPr="000D2F63">
        <w:t>として用いることが望ましい基本的な項目</w:t>
      </w:r>
      <w:r w:rsidR="003C03F0" w:rsidRPr="000D2F63">
        <w:rPr>
          <w:rFonts w:hint="eastAsia"/>
        </w:rPr>
        <w:t>の</w:t>
      </w:r>
      <w:r w:rsidR="003C03F0" w:rsidRPr="000D2F63">
        <w:t>こと</w:t>
      </w:r>
      <w:r w:rsidR="00374646" w:rsidRPr="000D2F63">
        <w:rPr>
          <w:rFonts w:hint="eastAsia"/>
        </w:rPr>
        <w:t>をいう。</w:t>
      </w:r>
      <w:r w:rsidR="00090083" w:rsidRPr="000D2F63">
        <w:rPr>
          <w:rFonts w:hint="eastAsia"/>
        </w:rPr>
        <w:t>例えば</w:t>
      </w:r>
      <w:r w:rsidR="00374646" w:rsidRPr="000D2F63">
        <w:rPr>
          <w:rFonts w:hint="eastAsia"/>
        </w:rPr>
        <w:t>、</w:t>
      </w:r>
      <w:r w:rsidR="00A63222">
        <w:t>作物名、品種名、作付け開始日、作付け終了日、作付面積</w:t>
      </w:r>
      <w:r w:rsidR="00595480">
        <w:rPr>
          <w:rFonts w:hint="eastAsia"/>
        </w:rPr>
        <w:t>等</w:t>
      </w:r>
      <w:r w:rsidR="00A63222">
        <w:t>の</w:t>
      </w:r>
      <w:r w:rsidR="00A63222">
        <w:rPr>
          <w:rFonts w:hint="eastAsia"/>
        </w:rPr>
        <w:t>項目</w:t>
      </w:r>
      <w:r w:rsidR="00090083" w:rsidRPr="000D2F63">
        <w:rPr>
          <w:rFonts w:hint="eastAsia"/>
        </w:rPr>
        <w:t>である。</w:t>
      </w:r>
    </w:p>
    <w:p w14:paraId="39BC5CF3" w14:textId="77777777" w:rsidR="00090083" w:rsidRPr="000D2F63" w:rsidRDefault="00090083"/>
    <w:p w14:paraId="0A46AEB2" w14:textId="1F48D5D7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hint="eastAsia"/>
        </w:rPr>
        <w:t xml:space="preserve">　</w:t>
      </w:r>
      <w:r w:rsidRPr="000D2F63">
        <w:rPr>
          <w:rFonts w:asciiTheme="minorEastAsia" w:hAnsiTheme="minorEastAsia" w:hint="eastAsia"/>
          <w:b/>
        </w:rPr>
        <w:t xml:space="preserve">1.3　</w:t>
      </w:r>
      <w:r w:rsidR="005522E0" w:rsidRPr="005522E0">
        <w:rPr>
          <w:rFonts w:asciiTheme="minorEastAsia" w:hAnsiTheme="minorEastAsia" w:hint="eastAsia"/>
          <w:b/>
        </w:rPr>
        <w:t>生産履歴の記録方法</w:t>
      </w:r>
      <w:r w:rsidR="000D2F63" w:rsidRPr="000D2F63">
        <w:rPr>
          <w:rFonts w:asciiTheme="minorEastAsia" w:hAnsiTheme="minorEastAsia"/>
          <w:b/>
        </w:rPr>
        <w:t>の</w:t>
      </w:r>
      <w:r w:rsidR="008143F3">
        <w:rPr>
          <w:rFonts w:asciiTheme="minorEastAsia" w:hAnsiTheme="minorEastAsia" w:hint="eastAsia"/>
          <w:b/>
        </w:rPr>
        <w:t>情報提供</w:t>
      </w:r>
      <w:r w:rsidRPr="000D2F63">
        <w:rPr>
          <w:rFonts w:asciiTheme="minorEastAsia" w:hAnsiTheme="minorEastAsia" w:hint="eastAsia"/>
          <w:b/>
        </w:rPr>
        <w:t>の意義</w:t>
      </w:r>
    </w:p>
    <w:p w14:paraId="14903DBD" w14:textId="0EE237EA" w:rsidR="000D2F63" w:rsidRPr="000D2F63" w:rsidRDefault="000D2F63" w:rsidP="000D2F63">
      <w:pPr>
        <w:ind w:leftChars="100" w:left="210" w:firstLineChars="102" w:firstLine="214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>農作業情報や作物の生育に関する情報の記録・管理等を行う多種多様な農業IT</w:t>
      </w:r>
      <w:r w:rsidR="0016756F">
        <w:rPr>
          <w:rFonts w:asciiTheme="minorEastAsia" w:hAnsiTheme="minorEastAsia" w:hint="eastAsia"/>
        </w:rPr>
        <w:t>システムで使用される</w:t>
      </w:r>
      <w:r w:rsidR="00DD5491">
        <w:rPr>
          <w:rFonts w:asciiTheme="minorEastAsia" w:hAnsiTheme="minorEastAsia" w:hint="eastAsia"/>
        </w:rPr>
        <w:t>生産履歴</w:t>
      </w:r>
      <w:r w:rsidR="00CB3012">
        <w:rPr>
          <w:rFonts w:asciiTheme="minorEastAsia" w:hAnsiTheme="minorEastAsia" w:hint="eastAsia"/>
        </w:rPr>
        <w:t>の</w:t>
      </w:r>
      <w:r w:rsidR="00DD5491">
        <w:rPr>
          <w:rFonts w:asciiTheme="minorEastAsia" w:hAnsiTheme="minorEastAsia" w:hint="eastAsia"/>
        </w:rPr>
        <w:t>記録方法</w:t>
      </w:r>
      <w:r w:rsidRPr="000D2F63">
        <w:rPr>
          <w:rFonts w:asciiTheme="minorEastAsia" w:hAnsiTheme="minorEastAsia" w:hint="eastAsia"/>
        </w:rPr>
        <w:t>に関しては、各農業IT</w:t>
      </w:r>
      <w:r w:rsidR="00DD5491">
        <w:rPr>
          <w:rFonts w:asciiTheme="minorEastAsia" w:hAnsiTheme="minorEastAsia" w:hint="eastAsia"/>
        </w:rPr>
        <w:t>ベンダー間で項目</w:t>
      </w:r>
      <w:r w:rsidRPr="000D2F63">
        <w:rPr>
          <w:rFonts w:asciiTheme="minorEastAsia" w:hAnsiTheme="minorEastAsia" w:hint="eastAsia"/>
        </w:rPr>
        <w:t>の標準化がなされておらず、生産者が個々に入力・作成している状況であり、同じシステムであってもユーザ間で</w:t>
      </w:r>
      <w:r w:rsidR="00DD5491">
        <w:rPr>
          <w:rFonts w:asciiTheme="minorEastAsia" w:hAnsiTheme="minorEastAsia" w:hint="eastAsia"/>
        </w:rPr>
        <w:t>項目</w:t>
      </w:r>
      <w:r w:rsidRPr="000D2F63">
        <w:rPr>
          <w:rFonts w:asciiTheme="minorEastAsia" w:hAnsiTheme="minorEastAsia"/>
        </w:rPr>
        <w:t>・</w:t>
      </w:r>
      <w:r w:rsidRPr="000D2F63">
        <w:rPr>
          <w:rFonts w:asciiTheme="minorEastAsia" w:hAnsiTheme="minorEastAsia" w:hint="eastAsia"/>
        </w:rPr>
        <w:t>定義が異なることから互換性が十</w:t>
      </w:r>
      <w:r w:rsidR="003337F5">
        <w:rPr>
          <w:rFonts w:asciiTheme="minorEastAsia" w:hAnsiTheme="minorEastAsia" w:hint="eastAsia"/>
        </w:rPr>
        <w:t>分に確保できていない。また、同一の</w:t>
      </w:r>
      <w:r w:rsidR="00DD5491">
        <w:rPr>
          <w:rFonts w:asciiTheme="minorEastAsia" w:hAnsiTheme="minorEastAsia" w:hint="eastAsia"/>
        </w:rPr>
        <w:t>生産履歴</w:t>
      </w:r>
      <w:r w:rsidR="00DD5491">
        <w:rPr>
          <w:rFonts w:asciiTheme="minorEastAsia" w:hAnsiTheme="minorEastAsia"/>
        </w:rPr>
        <w:t>の</w:t>
      </w:r>
      <w:r w:rsidR="00DD5491">
        <w:rPr>
          <w:rFonts w:asciiTheme="minorEastAsia" w:hAnsiTheme="minorEastAsia" w:hint="eastAsia"/>
        </w:rPr>
        <w:t>作業を記録する</w:t>
      </w:r>
      <w:r w:rsidR="003337F5">
        <w:rPr>
          <w:rFonts w:asciiTheme="minorEastAsia" w:hAnsiTheme="minorEastAsia" w:hint="eastAsia"/>
        </w:rPr>
        <w:t>場合であっても</w:t>
      </w:r>
      <w:r w:rsidR="00595480">
        <w:rPr>
          <w:rFonts w:asciiTheme="minorEastAsia" w:hAnsiTheme="minorEastAsia" w:hint="eastAsia"/>
        </w:rPr>
        <w:t>記述</w:t>
      </w:r>
      <w:r w:rsidR="00DD5491">
        <w:rPr>
          <w:rFonts w:asciiTheme="minorEastAsia" w:hAnsiTheme="minorEastAsia" w:hint="eastAsia"/>
        </w:rPr>
        <w:t>する</w:t>
      </w:r>
      <w:r w:rsidR="00DD5491">
        <w:rPr>
          <w:rFonts w:asciiTheme="minorEastAsia" w:hAnsiTheme="minorEastAsia"/>
        </w:rPr>
        <w:t>項目</w:t>
      </w:r>
      <w:r w:rsidRPr="000D2F63">
        <w:rPr>
          <w:rFonts w:asciiTheme="minorEastAsia" w:hAnsiTheme="minorEastAsia" w:hint="eastAsia"/>
        </w:rPr>
        <w:t>が異なる場合も存在する。</w:t>
      </w:r>
    </w:p>
    <w:p w14:paraId="581BD5FA" w14:textId="2789074A" w:rsidR="000D2F63" w:rsidRDefault="000D2F63" w:rsidP="000D2F63">
      <w:pPr>
        <w:ind w:leftChars="100" w:left="210" w:firstLineChars="102" w:firstLine="214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>そこで、</w:t>
      </w:r>
      <w:r w:rsidR="00DD5491">
        <w:rPr>
          <w:rFonts w:asciiTheme="minorEastAsia" w:hAnsiTheme="minorEastAsia" w:hint="eastAsia"/>
        </w:rPr>
        <w:t>生産履歴の項目</w:t>
      </w:r>
      <w:r w:rsidRPr="000D2F63">
        <w:rPr>
          <w:rFonts w:asciiTheme="minorEastAsia" w:hAnsiTheme="minorEastAsia" w:hint="eastAsia"/>
        </w:rPr>
        <w:t>について、標準として用いることが望ましい基本的な</w:t>
      </w:r>
      <w:r w:rsidR="00DD5491">
        <w:rPr>
          <w:rFonts w:asciiTheme="minorEastAsia" w:hAnsiTheme="minorEastAsia" w:hint="eastAsia"/>
        </w:rPr>
        <w:t>項目</w:t>
      </w:r>
      <w:r w:rsidRPr="000D2F63">
        <w:rPr>
          <w:rFonts w:asciiTheme="minorEastAsia" w:hAnsiTheme="minorEastAsia" w:hint="eastAsia"/>
        </w:rPr>
        <w:t>を</w:t>
      </w:r>
      <w:r w:rsidR="008143F3">
        <w:rPr>
          <w:rFonts w:asciiTheme="minorEastAsia" w:hAnsiTheme="minorEastAsia" w:hint="eastAsia"/>
        </w:rPr>
        <w:t>情報</w:t>
      </w:r>
      <w:r w:rsidR="00914FBF">
        <w:rPr>
          <w:rFonts w:asciiTheme="minorEastAsia" w:hAnsiTheme="minorEastAsia" w:hint="eastAsia"/>
        </w:rPr>
        <w:t>として示す</w:t>
      </w:r>
      <w:r w:rsidR="006A6454">
        <w:rPr>
          <w:rFonts w:asciiTheme="minorEastAsia" w:hAnsiTheme="minorEastAsia" w:hint="eastAsia"/>
        </w:rPr>
        <w:t>こととする</w:t>
      </w:r>
      <w:r w:rsidRPr="000D2F63">
        <w:rPr>
          <w:rFonts w:asciiTheme="minorEastAsia" w:hAnsiTheme="minorEastAsia" w:hint="eastAsia"/>
        </w:rPr>
        <w:t>。</w:t>
      </w:r>
    </w:p>
    <w:p w14:paraId="45DCA6FD" w14:textId="77777777" w:rsidR="006151D7" w:rsidRPr="000D2F63" w:rsidRDefault="006151D7" w:rsidP="000D2F63">
      <w:pPr>
        <w:ind w:leftChars="100" w:left="210" w:firstLineChars="102" w:firstLine="214"/>
        <w:rPr>
          <w:rFonts w:asciiTheme="minorEastAsia" w:hAnsiTheme="minorEastAsia"/>
        </w:rPr>
      </w:pPr>
    </w:p>
    <w:p w14:paraId="3CF0118E" w14:textId="7B846839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asciiTheme="minorEastAsia" w:hAnsiTheme="minorEastAsia" w:hint="eastAsia"/>
        </w:rPr>
        <w:t xml:space="preserve">　</w:t>
      </w:r>
      <w:r w:rsidRPr="000D2F63">
        <w:rPr>
          <w:rFonts w:asciiTheme="minorEastAsia" w:hAnsiTheme="minorEastAsia" w:hint="eastAsia"/>
          <w:b/>
        </w:rPr>
        <w:t>1.4</w:t>
      </w:r>
      <w:r w:rsidR="00117100" w:rsidRPr="000D2F63">
        <w:rPr>
          <w:rFonts w:asciiTheme="minorEastAsia" w:hAnsiTheme="minorEastAsia" w:hint="eastAsia"/>
          <w:b/>
        </w:rPr>
        <w:t xml:space="preserve">　</w:t>
      </w:r>
      <w:r w:rsidR="008143F3">
        <w:rPr>
          <w:rFonts w:asciiTheme="minorEastAsia" w:hAnsiTheme="minorEastAsia" w:hint="eastAsia"/>
          <w:b/>
        </w:rPr>
        <w:t>情報</w:t>
      </w:r>
      <w:r w:rsidRPr="000D2F63">
        <w:rPr>
          <w:rFonts w:asciiTheme="minorEastAsia" w:hAnsiTheme="minorEastAsia" w:hint="eastAsia"/>
          <w:b/>
        </w:rPr>
        <w:t>の対象範囲</w:t>
      </w:r>
    </w:p>
    <w:p w14:paraId="60DE583D" w14:textId="4CCCB82C" w:rsidR="00090083" w:rsidRPr="000D2F63" w:rsidRDefault="00090083" w:rsidP="00090083">
      <w:pPr>
        <w:ind w:left="210" w:hangingChars="100" w:hanging="210"/>
        <w:rPr>
          <w:rFonts w:asciiTheme="minorEastAsia" w:hAnsiTheme="minorEastAsia"/>
        </w:rPr>
      </w:pPr>
      <w:r w:rsidRPr="000D2F63">
        <w:rPr>
          <w:rFonts w:asciiTheme="minorEastAsia" w:hAnsiTheme="minorEastAsia" w:hint="eastAsia"/>
        </w:rPr>
        <w:t xml:space="preserve">　　</w:t>
      </w:r>
      <w:r w:rsidR="008143F3">
        <w:rPr>
          <w:rFonts w:asciiTheme="minorEastAsia" w:hAnsiTheme="minorEastAsia" w:hint="eastAsia"/>
        </w:rPr>
        <w:t>本情報</w:t>
      </w:r>
      <w:r w:rsidR="00CE4306" w:rsidRPr="000D2F63">
        <w:rPr>
          <w:rFonts w:asciiTheme="minorEastAsia" w:hAnsiTheme="minorEastAsia" w:hint="eastAsia"/>
        </w:rPr>
        <w:t>は、</w:t>
      </w:r>
      <w:r w:rsidRPr="000D2F63">
        <w:rPr>
          <w:rFonts w:asciiTheme="minorEastAsia" w:hAnsiTheme="minorEastAsia" w:hint="eastAsia"/>
        </w:rPr>
        <w:t>農業IT</w:t>
      </w:r>
      <w:r w:rsidR="00CE4306" w:rsidRPr="000D2F63">
        <w:rPr>
          <w:rFonts w:asciiTheme="minorEastAsia" w:hAnsiTheme="minorEastAsia" w:hint="eastAsia"/>
        </w:rPr>
        <w:t>ベンダー</w:t>
      </w:r>
      <w:r w:rsidRPr="000D2F63">
        <w:rPr>
          <w:rFonts w:asciiTheme="minorEastAsia" w:hAnsiTheme="minorEastAsia" w:hint="eastAsia"/>
        </w:rPr>
        <w:t>が</w:t>
      </w:r>
      <w:r w:rsidR="00C31474" w:rsidRPr="000D2F63">
        <w:rPr>
          <w:rFonts w:asciiTheme="minorEastAsia" w:hAnsiTheme="minorEastAsia" w:hint="eastAsia"/>
        </w:rPr>
        <w:t>生産者</w:t>
      </w:r>
      <w:r w:rsidRPr="000D2F63">
        <w:rPr>
          <w:rFonts w:asciiTheme="minorEastAsia" w:hAnsiTheme="minorEastAsia" w:hint="eastAsia"/>
        </w:rPr>
        <w:t>向けに提供する</w:t>
      </w:r>
      <w:r w:rsidR="00C31474" w:rsidRPr="000D2F63">
        <w:rPr>
          <w:rFonts w:asciiTheme="minorEastAsia" w:hAnsiTheme="minorEastAsia" w:hint="eastAsia"/>
        </w:rPr>
        <w:t>農業</w:t>
      </w:r>
      <w:r w:rsidRPr="000D2F63">
        <w:rPr>
          <w:rFonts w:asciiTheme="minorEastAsia" w:hAnsiTheme="minorEastAsia" w:hint="eastAsia"/>
        </w:rPr>
        <w:t>ITシステムで</w:t>
      </w:r>
      <w:r w:rsidR="00A33A16" w:rsidRPr="000D2F63">
        <w:rPr>
          <w:rFonts w:asciiTheme="minorEastAsia" w:hAnsiTheme="minorEastAsia" w:hint="eastAsia"/>
        </w:rPr>
        <w:t>用いる</w:t>
      </w:r>
      <w:r w:rsidR="00DD5491">
        <w:rPr>
          <w:rFonts w:asciiTheme="minorEastAsia" w:hAnsiTheme="minorEastAsia" w:hint="eastAsia"/>
        </w:rPr>
        <w:t>生産履歴</w:t>
      </w:r>
      <w:r w:rsidR="000D2F63" w:rsidRPr="000D2F63">
        <w:rPr>
          <w:rFonts w:asciiTheme="minorEastAsia" w:hAnsiTheme="minorEastAsia" w:hint="eastAsia"/>
        </w:rPr>
        <w:t>の</w:t>
      </w:r>
      <w:r w:rsidR="00595480">
        <w:rPr>
          <w:rFonts w:asciiTheme="minorEastAsia" w:hAnsiTheme="minorEastAsia" w:hint="eastAsia"/>
        </w:rPr>
        <w:t>記録方法</w:t>
      </w:r>
      <w:r w:rsidR="00595480">
        <w:rPr>
          <w:rFonts w:asciiTheme="minorEastAsia" w:hAnsiTheme="minorEastAsia"/>
        </w:rPr>
        <w:t>に関する情報</w:t>
      </w:r>
      <w:r w:rsidR="000D2F63" w:rsidRPr="000D2F63">
        <w:rPr>
          <w:rFonts w:asciiTheme="minorEastAsia" w:hAnsiTheme="minorEastAsia"/>
        </w:rPr>
        <w:t>を</w:t>
      </w:r>
      <w:r w:rsidR="00CE4306" w:rsidRPr="000D2F63">
        <w:rPr>
          <w:rFonts w:asciiTheme="minorEastAsia" w:hAnsiTheme="minorEastAsia" w:hint="eastAsia"/>
        </w:rPr>
        <w:t>対象とする。</w:t>
      </w:r>
    </w:p>
    <w:p w14:paraId="4CEC0C54" w14:textId="77777777" w:rsidR="00090083" w:rsidRDefault="00090083">
      <w:pPr>
        <w:rPr>
          <w:rFonts w:asciiTheme="minorEastAsia" w:hAnsiTheme="minorEastAsia"/>
        </w:rPr>
      </w:pPr>
    </w:p>
    <w:p w14:paraId="16A1C923" w14:textId="1E797919" w:rsidR="00090083" w:rsidRPr="000D2F63" w:rsidRDefault="00090083">
      <w:pPr>
        <w:rPr>
          <w:rFonts w:asciiTheme="minorEastAsia" w:hAnsiTheme="minorEastAsia"/>
          <w:b/>
        </w:rPr>
      </w:pPr>
      <w:r w:rsidRPr="000D2F63">
        <w:rPr>
          <w:rFonts w:asciiTheme="minorEastAsia" w:hAnsiTheme="minorEastAsia" w:hint="eastAsia"/>
          <w:b/>
        </w:rPr>
        <w:t xml:space="preserve">　1.5</w:t>
      </w:r>
      <w:r w:rsidR="00117100" w:rsidRPr="000D2F63">
        <w:rPr>
          <w:rFonts w:asciiTheme="minorEastAsia" w:hAnsiTheme="minorEastAsia" w:hint="eastAsia"/>
          <w:b/>
        </w:rPr>
        <w:t xml:space="preserve">　</w:t>
      </w:r>
      <w:r w:rsidR="008143F3">
        <w:rPr>
          <w:rFonts w:asciiTheme="minorEastAsia" w:hAnsiTheme="minorEastAsia" w:hint="eastAsia"/>
          <w:b/>
        </w:rPr>
        <w:t>情報</w:t>
      </w:r>
      <w:r w:rsidRPr="000D2F63">
        <w:rPr>
          <w:rFonts w:asciiTheme="minorEastAsia" w:hAnsiTheme="minorEastAsia" w:hint="eastAsia"/>
          <w:b/>
        </w:rPr>
        <w:t>の位置付け</w:t>
      </w:r>
    </w:p>
    <w:p w14:paraId="2F5035E8" w14:textId="0BE1BF4B" w:rsidR="008D7E52" w:rsidRDefault="008143F3" w:rsidP="00AC679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本情報</w:t>
      </w:r>
      <w:r w:rsidR="00AC6795" w:rsidRPr="000D2F63">
        <w:rPr>
          <w:rFonts w:asciiTheme="minorEastAsia" w:hAnsiTheme="minorEastAsia" w:hint="eastAsia"/>
        </w:rPr>
        <w:t>は</w:t>
      </w:r>
      <w:r w:rsidR="00090083" w:rsidRPr="000D2F63">
        <w:rPr>
          <w:rFonts w:asciiTheme="minorEastAsia" w:hAnsiTheme="minorEastAsia" w:hint="eastAsia"/>
        </w:rPr>
        <w:t>、</w:t>
      </w:r>
      <w:r w:rsidR="00B053CF" w:rsidRPr="00151D90">
        <w:rPr>
          <w:rFonts w:asciiTheme="minorEastAsia" w:hAnsiTheme="minorEastAsia" w:hint="eastAsia"/>
          <w:color w:val="000000" w:themeColor="text1"/>
        </w:rPr>
        <w:t>第</w:t>
      </w:r>
      <w:r w:rsidR="00151D90" w:rsidRPr="00151D90">
        <w:rPr>
          <w:rFonts w:asciiTheme="minorEastAsia" w:hAnsiTheme="minorEastAsia" w:hint="eastAsia"/>
          <w:color w:val="FF0000"/>
        </w:rPr>
        <w:t>２</w:t>
      </w:r>
      <w:r w:rsidR="00B053CF" w:rsidRPr="00151D90">
        <w:rPr>
          <w:rFonts w:asciiTheme="minorEastAsia" w:hAnsiTheme="minorEastAsia" w:hint="eastAsia"/>
          <w:color w:val="000000" w:themeColor="text1"/>
        </w:rPr>
        <w:t>版</w:t>
      </w:r>
      <w:r w:rsidR="00DD5491" w:rsidRPr="00151D90">
        <w:rPr>
          <w:rFonts w:asciiTheme="minorEastAsia" w:hAnsiTheme="minorEastAsia" w:hint="eastAsia"/>
          <w:color w:val="000000" w:themeColor="text1"/>
        </w:rPr>
        <w:t>として</w:t>
      </w:r>
      <w:r w:rsidR="001E6210">
        <w:rPr>
          <w:rFonts w:asciiTheme="minorEastAsia" w:hAnsiTheme="minorEastAsia" w:hint="eastAsia"/>
        </w:rPr>
        <w:t>暫定的に</w:t>
      </w:r>
      <w:r w:rsidR="00DD5491">
        <w:rPr>
          <w:rFonts w:asciiTheme="minorEastAsia" w:hAnsiTheme="minorEastAsia"/>
        </w:rPr>
        <w:t>設定したものであり、</w:t>
      </w:r>
      <w:r w:rsidR="00DD5491">
        <w:rPr>
          <w:rFonts w:asciiTheme="minorEastAsia" w:hAnsiTheme="minorEastAsia" w:hint="eastAsia"/>
        </w:rPr>
        <w:t>今後</w:t>
      </w:r>
      <w:r w:rsidR="006151D7">
        <w:rPr>
          <w:rFonts w:asciiTheme="minorEastAsia" w:hAnsiTheme="minorEastAsia" w:hint="eastAsia"/>
        </w:rPr>
        <w:t>、有識者の意見等を踏まえ</w:t>
      </w:r>
      <w:r w:rsidR="00DD5491">
        <w:rPr>
          <w:rFonts w:asciiTheme="minorEastAsia" w:hAnsiTheme="minorEastAsia" w:hint="eastAsia"/>
        </w:rPr>
        <w:t>て改善</w:t>
      </w:r>
      <w:r w:rsidR="00DD5491">
        <w:rPr>
          <w:rFonts w:asciiTheme="minorEastAsia" w:hAnsiTheme="minorEastAsia"/>
        </w:rPr>
        <w:t>を図る</w:t>
      </w:r>
      <w:r w:rsidR="008D7E52">
        <w:rPr>
          <w:rFonts w:asciiTheme="minorEastAsia" w:hAnsiTheme="minorEastAsia" w:hint="eastAsia"/>
        </w:rPr>
        <w:t>。</w:t>
      </w:r>
    </w:p>
    <w:p w14:paraId="542CD8A8" w14:textId="44963D4A" w:rsidR="00090083" w:rsidRPr="00FB14FB" w:rsidRDefault="00BF555B">
      <w:pPr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</w:rPr>
        <w:lastRenderedPageBreak/>
        <w:t>２．</w:t>
      </w:r>
      <w:r w:rsidR="00DD5491">
        <w:rPr>
          <w:rFonts w:asciiTheme="minorEastAsia" w:hAnsiTheme="minorEastAsia" w:hint="eastAsia"/>
          <w:b/>
        </w:rPr>
        <w:t>生産履歴の</w:t>
      </w:r>
      <w:r w:rsidR="00DD5491" w:rsidRPr="00FB14FB">
        <w:rPr>
          <w:rFonts w:asciiTheme="minorEastAsia" w:hAnsiTheme="minorEastAsia" w:hint="eastAsia"/>
          <w:b/>
          <w:color w:val="000000" w:themeColor="text1"/>
        </w:rPr>
        <w:t>記録方法</w:t>
      </w:r>
      <w:r w:rsidR="00A538FB" w:rsidRPr="00FB14FB">
        <w:rPr>
          <w:rFonts w:asciiTheme="minorEastAsia" w:hAnsiTheme="minorEastAsia" w:hint="eastAsia"/>
          <w:b/>
          <w:color w:val="000000" w:themeColor="text1"/>
        </w:rPr>
        <w:t>に関する</w:t>
      </w:r>
      <w:r w:rsidR="008143F3" w:rsidRPr="00FB14FB">
        <w:rPr>
          <w:rFonts w:asciiTheme="minorEastAsia" w:hAnsiTheme="minorEastAsia" w:hint="eastAsia"/>
          <w:b/>
          <w:color w:val="000000" w:themeColor="text1"/>
        </w:rPr>
        <w:t>情報</w:t>
      </w:r>
    </w:p>
    <w:p w14:paraId="7AE5BC45" w14:textId="1DB8666E" w:rsidR="00A538FB" w:rsidRPr="00FB14FB" w:rsidRDefault="008D7E52" w:rsidP="00E83461">
      <w:pPr>
        <w:ind w:leftChars="100" w:left="210" w:firstLineChars="102" w:firstLine="214"/>
        <w:rPr>
          <w:rFonts w:asciiTheme="minorEastAsia" w:hAnsiTheme="minorEastAsia"/>
          <w:color w:val="000000" w:themeColor="text1"/>
        </w:rPr>
      </w:pPr>
      <w:r w:rsidRPr="00FB14FB">
        <w:rPr>
          <w:rFonts w:asciiTheme="minorEastAsia" w:hAnsiTheme="minorEastAsia" w:hint="eastAsia"/>
          <w:color w:val="000000" w:themeColor="text1"/>
        </w:rPr>
        <w:t>国立研究開発法人農業・食品産業技術総合研究機構（農研機構）</w:t>
      </w:r>
      <w:r w:rsidR="00914FBF" w:rsidRPr="00FB14FB">
        <w:rPr>
          <w:rFonts w:asciiTheme="minorEastAsia" w:hAnsiTheme="minorEastAsia" w:hint="eastAsia"/>
          <w:color w:val="000000" w:themeColor="text1"/>
        </w:rPr>
        <w:t>が開発した</w:t>
      </w:r>
      <w:r w:rsidR="00914FBF" w:rsidRPr="00FB14FB">
        <w:rPr>
          <w:rFonts w:asciiTheme="minorEastAsia" w:hAnsiTheme="minorEastAsia"/>
          <w:color w:val="000000" w:themeColor="text1"/>
        </w:rPr>
        <w:t>「</w:t>
      </w:r>
      <w:r w:rsidR="00914FBF" w:rsidRPr="00FB14FB">
        <w:rPr>
          <w:rFonts w:asciiTheme="minorEastAsia" w:hAnsiTheme="minorEastAsia" w:hint="eastAsia"/>
          <w:color w:val="000000" w:themeColor="text1"/>
        </w:rPr>
        <w:t>作業計画・管理支援システム」（PMS）の</w:t>
      </w:r>
      <w:r w:rsidR="00914FBF" w:rsidRPr="00FB14FB">
        <w:rPr>
          <w:rFonts w:asciiTheme="minorEastAsia" w:hAnsiTheme="minorEastAsia"/>
          <w:color w:val="000000" w:themeColor="text1"/>
        </w:rPr>
        <w:t>データ構造を</w:t>
      </w:r>
      <w:r w:rsidR="00914FBF" w:rsidRPr="00FB14FB">
        <w:rPr>
          <w:rFonts w:asciiTheme="minorEastAsia" w:hAnsiTheme="minorEastAsia" w:hint="eastAsia"/>
          <w:color w:val="000000" w:themeColor="text1"/>
        </w:rPr>
        <w:t>基本に</w:t>
      </w:r>
      <w:r w:rsidR="00914FBF" w:rsidRPr="00FB14FB">
        <w:rPr>
          <w:rFonts w:asciiTheme="minorEastAsia" w:hAnsiTheme="minorEastAsia"/>
          <w:color w:val="000000" w:themeColor="text1"/>
        </w:rPr>
        <w:t>作成した</w:t>
      </w:r>
      <w:r w:rsidR="00914FBF" w:rsidRPr="00FB14FB">
        <w:rPr>
          <w:rFonts w:asciiTheme="minorEastAsia" w:hAnsiTheme="minorEastAsia" w:hint="eastAsia"/>
          <w:color w:val="000000" w:themeColor="text1"/>
        </w:rPr>
        <w:t>「農業生産工程管理データ表現・交換規格(FIX-pms</w:t>
      </w:r>
      <w:r w:rsidR="00D25741" w:rsidRPr="00FB14FB">
        <w:rPr>
          <w:rFonts w:asciiTheme="minorEastAsia" w:hAnsiTheme="minorEastAsia" w:hint="eastAsia"/>
          <w:color w:val="000000" w:themeColor="text1"/>
        </w:rPr>
        <w:t>)</w:t>
      </w:r>
      <w:r w:rsidR="00914FBF" w:rsidRPr="00FB14FB">
        <w:rPr>
          <w:rFonts w:asciiTheme="minorEastAsia" w:hAnsiTheme="minorEastAsia" w:hint="eastAsia"/>
          <w:color w:val="000000" w:themeColor="text1"/>
        </w:rPr>
        <w:t>」</w:t>
      </w:r>
      <w:r w:rsidR="00CA20BE" w:rsidRPr="00FB14FB">
        <w:rPr>
          <w:rFonts w:asciiTheme="minorEastAsia" w:hAnsiTheme="minorEastAsia" w:hint="eastAsia"/>
          <w:color w:val="000000" w:themeColor="text1"/>
        </w:rPr>
        <w:t>を</w:t>
      </w:r>
      <w:r w:rsidR="00EB395D" w:rsidRPr="00FB14FB">
        <w:rPr>
          <w:rFonts w:asciiTheme="minorEastAsia" w:hAnsiTheme="minorEastAsia" w:hint="eastAsia"/>
          <w:color w:val="000000" w:themeColor="text1"/>
        </w:rPr>
        <w:t>参考として、</w:t>
      </w:r>
      <w:r w:rsidR="00E83461" w:rsidRPr="00FB14FB">
        <w:rPr>
          <w:rFonts w:asciiTheme="minorEastAsia" w:hAnsiTheme="minorEastAsia" w:hint="eastAsia"/>
          <w:color w:val="000000" w:themeColor="text1"/>
        </w:rPr>
        <w:t>製品（</w:t>
      </w:r>
      <w:r w:rsidR="00E83461" w:rsidRPr="00FB14FB">
        <w:rPr>
          <w:rFonts w:asciiTheme="minorEastAsia" w:hAnsiTheme="minorEastAsia"/>
          <w:color w:val="000000" w:themeColor="text1"/>
        </w:rPr>
        <w:t>農産物）</w:t>
      </w:r>
      <w:r w:rsidR="00E83461" w:rsidRPr="00FB14FB">
        <w:rPr>
          <w:rFonts w:asciiTheme="minorEastAsia" w:hAnsiTheme="minorEastAsia" w:hint="eastAsia"/>
          <w:color w:val="000000" w:themeColor="text1"/>
        </w:rPr>
        <w:t>をベースに</w:t>
      </w:r>
      <w:r w:rsidR="003A7491" w:rsidRPr="00FB14FB">
        <w:rPr>
          <w:rFonts w:asciiTheme="minorEastAsia" w:hAnsiTheme="minorEastAsia" w:hint="eastAsia"/>
          <w:color w:val="000000" w:themeColor="text1"/>
        </w:rPr>
        <w:t>生産から</w:t>
      </w:r>
      <w:r w:rsidR="003A7491" w:rsidRPr="00FB14FB">
        <w:rPr>
          <w:rFonts w:asciiTheme="minorEastAsia" w:hAnsiTheme="minorEastAsia"/>
          <w:color w:val="000000" w:themeColor="text1"/>
        </w:rPr>
        <w:t>出荷に関する</w:t>
      </w:r>
      <w:r w:rsidR="00E83461" w:rsidRPr="00FB14FB">
        <w:rPr>
          <w:rFonts w:asciiTheme="minorEastAsia" w:hAnsiTheme="minorEastAsia"/>
          <w:color w:val="000000" w:themeColor="text1"/>
        </w:rPr>
        <w:t>データが結びつ</w:t>
      </w:r>
      <w:r w:rsidR="00E83461" w:rsidRPr="00FB14FB">
        <w:rPr>
          <w:rFonts w:asciiTheme="minorEastAsia" w:hAnsiTheme="minorEastAsia" w:hint="eastAsia"/>
          <w:color w:val="000000" w:themeColor="text1"/>
        </w:rPr>
        <w:t>いた</w:t>
      </w:r>
      <w:r w:rsidR="00E83461" w:rsidRPr="00FB14FB">
        <w:rPr>
          <w:rFonts w:asciiTheme="minorEastAsia" w:hAnsiTheme="minorEastAsia"/>
          <w:color w:val="000000" w:themeColor="text1"/>
        </w:rPr>
        <w:t>生産履歴の項目</w:t>
      </w:r>
      <w:r w:rsidR="00D25741" w:rsidRPr="00FB14FB">
        <w:rPr>
          <w:rFonts w:asciiTheme="minorEastAsia" w:hAnsiTheme="minorEastAsia" w:hint="eastAsia"/>
          <w:color w:val="000000" w:themeColor="text1"/>
        </w:rPr>
        <w:t>について、</w:t>
      </w:r>
      <w:r w:rsidR="00D25741" w:rsidRPr="00FB14FB">
        <w:rPr>
          <w:rFonts w:asciiTheme="minorEastAsia" w:hAnsiTheme="minorEastAsia"/>
          <w:color w:val="000000" w:themeColor="text1"/>
        </w:rPr>
        <w:t>農研機構、</w:t>
      </w:r>
      <w:r w:rsidR="00D25741" w:rsidRPr="00FB14FB">
        <w:rPr>
          <w:rFonts w:asciiTheme="minorEastAsia" w:hAnsiTheme="minorEastAsia" w:hint="eastAsia"/>
          <w:color w:val="000000" w:themeColor="text1"/>
        </w:rPr>
        <w:t>ITベンダー</w:t>
      </w:r>
      <w:r w:rsidR="00D25741" w:rsidRPr="00FB14FB">
        <w:rPr>
          <w:rFonts w:asciiTheme="minorEastAsia" w:hAnsiTheme="minorEastAsia"/>
          <w:color w:val="000000" w:themeColor="text1"/>
        </w:rPr>
        <w:t>、流通企業等の</w:t>
      </w:r>
      <w:r w:rsidR="00D25741" w:rsidRPr="00FB14FB">
        <w:rPr>
          <w:rFonts w:asciiTheme="minorEastAsia" w:hAnsiTheme="minorEastAsia" w:hint="eastAsia"/>
          <w:color w:val="000000" w:themeColor="text1"/>
        </w:rPr>
        <w:t>意見</w:t>
      </w:r>
      <w:r w:rsidR="00E83461" w:rsidRPr="00FB14FB">
        <w:rPr>
          <w:rFonts w:asciiTheme="minorEastAsia" w:hAnsiTheme="minorEastAsia"/>
          <w:color w:val="000000" w:themeColor="text1"/>
        </w:rPr>
        <w:t>を</w:t>
      </w:r>
      <w:r w:rsidR="00D25741" w:rsidRPr="00FB14FB">
        <w:rPr>
          <w:rFonts w:asciiTheme="minorEastAsia" w:hAnsiTheme="minorEastAsia" w:hint="eastAsia"/>
          <w:color w:val="000000" w:themeColor="text1"/>
        </w:rPr>
        <w:t>踏まえ</w:t>
      </w:r>
      <w:r w:rsidR="00E83461" w:rsidRPr="00FB14FB">
        <w:rPr>
          <w:rFonts w:asciiTheme="minorEastAsia" w:hAnsiTheme="minorEastAsia" w:hint="eastAsia"/>
          <w:color w:val="000000" w:themeColor="text1"/>
        </w:rPr>
        <w:t>て</w:t>
      </w:r>
      <w:r w:rsidR="00E456C9" w:rsidRPr="00FB14FB">
        <w:rPr>
          <w:rFonts w:asciiTheme="minorEastAsia" w:hAnsiTheme="minorEastAsia" w:hint="eastAsia"/>
          <w:color w:val="000000" w:themeColor="text1"/>
        </w:rPr>
        <w:t>整理した</w:t>
      </w:r>
      <w:r w:rsidR="00A538FB" w:rsidRPr="00FB14FB">
        <w:rPr>
          <w:rFonts w:asciiTheme="minorEastAsia" w:hAnsiTheme="minorEastAsia" w:hint="eastAsia"/>
          <w:color w:val="000000" w:themeColor="text1"/>
        </w:rPr>
        <w:t>。</w:t>
      </w:r>
      <w:r w:rsidR="00E615F3" w:rsidRPr="00FB14FB">
        <w:rPr>
          <w:rFonts w:asciiTheme="minorEastAsia" w:hAnsiTheme="minorEastAsia" w:hint="eastAsia"/>
          <w:color w:val="000000" w:themeColor="text1"/>
        </w:rPr>
        <w:t>また、</w:t>
      </w:r>
      <w:r w:rsidR="00E615F3" w:rsidRPr="00FB14FB">
        <w:rPr>
          <w:rFonts w:asciiTheme="minorEastAsia" w:hAnsiTheme="minorEastAsia" w:hint="eastAsia"/>
          <w:color w:val="000000" w:themeColor="text1"/>
          <w:szCs w:val="21"/>
        </w:rPr>
        <w:t>整理を行った生産履歴項目に対するＧＡＰ項目を整理した。</w:t>
      </w:r>
    </w:p>
    <w:p w14:paraId="670E451B" w14:textId="77777777" w:rsidR="00A538FB" w:rsidRPr="00FB14FB" w:rsidRDefault="00A538FB">
      <w:pPr>
        <w:rPr>
          <w:color w:val="000000" w:themeColor="text1"/>
        </w:rPr>
      </w:pPr>
    </w:p>
    <w:p w14:paraId="297E1A64" w14:textId="2FFE1FC9" w:rsidR="006E1041" w:rsidRPr="00FB14FB" w:rsidRDefault="004A478C" w:rsidP="004A478C">
      <w:pPr>
        <w:rPr>
          <w:b/>
          <w:color w:val="000000" w:themeColor="text1"/>
        </w:rPr>
      </w:pPr>
      <w:r w:rsidRPr="00FB14FB">
        <w:rPr>
          <w:rFonts w:hint="eastAsia"/>
          <w:b/>
          <w:color w:val="000000" w:themeColor="text1"/>
        </w:rPr>
        <w:t>３．</w:t>
      </w:r>
      <w:r w:rsidR="006E1041" w:rsidRPr="00FB14FB">
        <w:rPr>
          <w:rFonts w:hint="eastAsia"/>
          <w:b/>
          <w:color w:val="000000" w:themeColor="text1"/>
        </w:rPr>
        <w:t>留意事項</w:t>
      </w:r>
    </w:p>
    <w:p w14:paraId="0CB53606" w14:textId="09E19CAB" w:rsidR="009972E8" w:rsidRPr="00467CEE" w:rsidRDefault="008143F3" w:rsidP="00FB14FB">
      <w:pPr>
        <w:ind w:firstLineChars="202" w:firstLine="424"/>
        <w:rPr>
          <w:rFonts w:asciiTheme="minorEastAsia" w:hAnsiTheme="minorEastAsia"/>
          <w:b/>
        </w:rPr>
      </w:pPr>
      <w:r w:rsidRPr="00FB14FB">
        <w:rPr>
          <w:rFonts w:hint="eastAsia"/>
          <w:color w:val="000000" w:themeColor="text1"/>
        </w:rPr>
        <w:t>本情報</w:t>
      </w:r>
      <w:r w:rsidR="00E456C9" w:rsidRPr="00FB14FB">
        <w:rPr>
          <w:rFonts w:hint="eastAsia"/>
          <w:color w:val="000000" w:themeColor="text1"/>
        </w:rPr>
        <w:t>は、今後、有識者の意見</w:t>
      </w:r>
      <w:r w:rsidR="00BF555B" w:rsidRPr="00FB14FB">
        <w:rPr>
          <w:rFonts w:hint="eastAsia"/>
          <w:color w:val="000000" w:themeColor="text1"/>
        </w:rPr>
        <w:t>等</w:t>
      </w:r>
      <w:r w:rsidR="00E456C9" w:rsidRPr="00FB14FB">
        <w:rPr>
          <w:rFonts w:hint="eastAsia"/>
          <w:color w:val="000000" w:themeColor="text1"/>
        </w:rPr>
        <w:t>も</w:t>
      </w:r>
      <w:r w:rsidR="00B86507" w:rsidRPr="00FB14FB">
        <w:rPr>
          <w:rFonts w:hint="eastAsia"/>
          <w:color w:val="000000" w:themeColor="text1"/>
        </w:rPr>
        <w:t>踏まえ</w:t>
      </w:r>
      <w:r w:rsidR="006E1041" w:rsidRPr="00FB14FB">
        <w:rPr>
          <w:rFonts w:hint="eastAsia"/>
          <w:color w:val="000000" w:themeColor="text1"/>
        </w:rPr>
        <w:t>、適宜更</w:t>
      </w:r>
      <w:r w:rsidR="006E1041" w:rsidRPr="000D2F63">
        <w:rPr>
          <w:rFonts w:hint="eastAsia"/>
        </w:rPr>
        <w:t>新を行う。</w:t>
      </w:r>
    </w:p>
    <w:sectPr w:rsidR="009972E8" w:rsidRPr="00467CEE" w:rsidSect="002F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B72A" w14:textId="77777777" w:rsidR="007249C2" w:rsidRDefault="007249C2" w:rsidP="00CE64D7">
      <w:r>
        <w:separator/>
      </w:r>
    </w:p>
  </w:endnote>
  <w:endnote w:type="continuationSeparator" w:id="0">
    <w:p w14:paraId="49A31038" w14:textId="77777777" w:rsidR="007249C2" w:rsidRDefault="007249C2" w:rsidP="00C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9CAA" w14:textId="77777777" w:rsidR="00F013BA" w:rsidRDefault="00F013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754799"/>
      <w:docPartObj>
        <w:docPartGallery w:val="Page Numbers (Bottom of Page)"/>
        <w:docPartUnique/>
      </w:docPartObj>
    </w:sdtPr>
    <w:sdtEndPr/>
    <w:sdtContent>
      <w:p w14:paraId="010D4B94" w14:textId="6385D9DB" w:rsidR="00F4006A" w:rsidRDefault="00F400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1F" w:rsidRPr="00FF2D1F">
          <w:rPr>
            <w:noProof/>
            <w:lang w:val="ja-JP"/>
          </w:rPr>
          <w:t>3</w:t>
        </w:r>
        <w:r>
          <w:fldChar w:fldCharType="end"/>
        </w:r>
      </w:p>
    </w:sdtContent>
  </w:sdt>
  <w:p w14:paraId="3652FB0A" w14:textId="77777777" w:rsidR="00F4006A" w:rsidRDefault="00F4006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06882"/>
      <w:docPartObj>
        <w:docPartGallery w:val="Page Numbers (Bottom of Page)"/>
        <w:docPartUnique/>
      </w:docPartObj>
    </w:sdtPr>
    <w:sdtEndPr/>
    <w:sdtContent>
      <w:p w14:paraId="26DD3704" w14:textId="0AA354B9" w:rsidR="002F3527" w:rsidRDefault="002F3527" w:rsidP="002F35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1F" w:rsidRPr="00FF2D1F">
          <w:rPr>
            <w:noProof/>
            <w:lang w:val="ja-JP"/>
          </w:rPr>
          <w:t>1</w:t>
        </w:r>
        <w:r>
          <w:fldChar w:fldCharType="end"/>
        </w:r>
      </w:p>
    </w:sdtContent>
  </w:sdt>
  <w:p w14:paraId="5215BC14" w14:textId="77777777" w:rsidR="002F3527" w:rsidRDefault="002F3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143E" w14:textId="77777777" w:rsidR="007249C2" w:rsidRDefault="007249C2" w:rsidP="00CE64D7">
      <w:r>
        <w:separator/>
      </w:r>
    </w:p>
  </w:footnote>
  <w:footnote w:type="continuationSeparator" w:id="0">
    <w:p w14:paraId="049E9909" w14:textId="77777777" w:rsidR="007249C2" w:rsidRDefault="007249C2" w:rsidP="00C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666" w14:textId="77777777" w:rsidR="00F013BA" w:rsidRDefault="00F013B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28C2" w14:textId="77777777" w:rsidR="00F013BA" w:rsidRDefault="00F013B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A16C" w14:textId="77777777" w:rsidR="00F013BA" w:rsidRDefault="00F013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F"/>
    <w:rsid w:val="00023190"/>
    <w:rsid w:val="000322AE"/>
    <w:rsid w:val="000752A4"/>
    <w:rsid w:val="00075F33"/>
    <w:rsid w:val="000770FA"/>
    <w:rsid w:val="00084E82"/>
    <w:rsid w:val="00090083"/>
    <w:rsid w:val="000A6DA9"/>
    <w:rsid w:val="000A7CAB"/>
    <w:rsid w:val="000B14BE"/>
    <w:rsid w:val="000B46C8"/>
    <w:rsid w:val="000D0AF8"/>
    <w:rsid w:val="000D2F63"/>
    <w:rsid w:val="000F0313"/>
    <w:rsid w:val="000F203A"/>
    <w:rsid w:val="00106FE8"/>
    <w:rsid w:val="00117100"/>
    <w:rsid w:val="001210E8"/>
    <w:rsid w:val="00137FDE"/>
    <w:rsid w:val="00151D90"/>
    <w:rsid w:val="00154D92"/>
    <w:rsid w:val="0016756F"/>
    <w:rsid w:val="00167A74"/>
    <w:rsid w:val="001775EA"/>
    <w:rsid w:val="00186000"/>
    <w:rsid w:val="00190675"/>
    <w:rsid w:val="001A0CC7"/>
    <w:rsid w:val="001C1FF7"/>
    <w:rsid w:val="001E3046"/>
    <w:rsid w:val="001E6210"/>
    <w:rsid w:val="00234158"/>
    <w:rsid w:val="00236707"/>
    <w:rsid w:val="00236D4E"/>
    <w:rsid w:val="002702FC"/>
    <w:rsid w:val="002C3DA8"/>
    <w:rsid w:val="002E07CA"/>
    <w:rsid w:val="002E1C2D"/>
    <w:rsid w:val="002E275A"/>
    <w:rsid w:val="002E4DE0"/>
    <w:rsid w:val="002F3527"/>
    <w:rsid w:val="00325E65"/>
    <w:rsid w:val="003337F5"/>
    <w:rsid w:val="00341E8F"/>
    <w:rsid w:val="00374646"/>
    <w:rsid w:val="003800CA"/>
    <w:rsid w:val="00394022"/>
    <w:rsid w:val="00394BAC"/>
    <w:rsid w:val="003A72ED"/>
    <w:rsid w:val="003A7491"/>
    <w:rsid w:val="003C03F0"/>
    <w:rsid w:val="00411CE4"/>
    <w:rsid w:val="00467CEE"/>
    <w:rsid w:val="00470DCF"/>
    <w:rsid w:val="004770AE"/>
    <w:rsid w:val="004A478C"/>
    <w:rsid w:val="004C1D1C"/>
    <w:rsid w:val="004E246A"/>
    <w:rsid w:val="004E3839"/>
    <w:rsid w:val="004E39FA"/>
    <w:rsid w:val="004E7275"/>
    <w:rsid w:val="004F34E5"/>
    <w:rsid w:val="00511D1F"/>
    <w:rsid w:val="00512F56"/>
    <w:rsid w:val="005166AB"/>
    <w:rsid w:val="00543E20"/>
    <w:rsid w:val="00545C90"/>
    <w:rsid w:val="005522E0"/>
    <w:rsid w:val="00554DAE"/>
    <w:rsid w:val="00595480"/>
    <w:rsid w:val="005B7538"/>
    <w:rsid w:val="005D5F8E"/>
    <w:rsid w:val="00603C78"/>
    <w:rsid w:val="00614168"/>
    <w:rsid w:val="006151D7"/>
    <w:rsid w:val="0063089F"/>
    <w:rsid w:val="0065041C"/>
    <w:rsid w:val="00652FB7"/>
    <w:rsid w:val="00666348"/>
    <w:rsid w:val="006A0487"/>
    <w:rsid w:val="006A6454"/>
    <w:rsid w:val="006C61E9"/>
    <w:rsid w:val="006E1041"/>
    <w:rsid w:val="006E2CCD"/>
    <w:rsid w:val="007249C2"/>
    <w:rsid w:val="00734CA2"/>
    <w:rsid w:val="00762DA2"/>
    <w:rsid w:val="007A46DF"/>
    <w:rsid w:val="007C4CEE"/>
    <w:rsid w:val="00813ABA"/>
    <w:rsid w:val="008143F3"/>
    <w:rsid w:val="00842EF5"/>
    <w:rsid w:val="00844529"/>
    <w:rsid w:val="0085410B"/>
    <w:rsid w:val="00861300"/>
    <w:rsid w:val="00865BEE"/>
    <w:rsid w:val="00871379"/>
    <w:rsid w:val="00880F11"/>
    <w:rsid w:val="008876DD"/>
    <w:rsid w:val="008968C0"/>
    <w:rsid w:val="008A6E68"/>
    <w:rsid w:val="008B559B"/>
    <w:rsid w:val="008D7E52"/>
    <w:rsid w:val="008E4E20"/>
    <w:rsid w:val="00914FBF"/>
    <w:rsid w:val="00916294"/>
    <w:rsid w:val="00931E32"/>
    <w:rsid w:val="00947A78"/>
    <w:rsid w:val="00947BB0"/>
    <w:rsid w:val="00956703"/>
    <w:rsid w:val="009670F4"/>
    <w:rsid w:val="00970C92"/>
    <w:rsid w:val="009972E8"/>
    <w:rsid w:val="009B2F5A"/>
    <w:rsid w:val="009B53CD"/>
    <w:rsid w:val="009C20D4"/>
    <w:rsid w:val="009C4DD2"/>
    <w:rsid w:val="009E66CE"/>
    <w:rsid w:val="009E73B6"/>
    <w:rsid w:val="00A02594"/>
    <w:rsid w:val="00A045FF"/>
    <w:rsid w:val="00A2580A"/>
    <w:rsid w:val="00A33A16"/>
    <w:rsid w:val="00A5099C"/>
    <w:rsid w:val="00A538FB"/>
    <w:rsid w:val="00A63222"/>
    <w:rsid w:val="00A813AA"/>
    <w:rsid w:val="00AA0706"/>
    <w:rsid w:val="00AC6795"/>
    <w:rsid w:val="00AE10E2"/>
    <w:rsid w:val="00AE5E3D"/>
    <w:rsid w:val="00AF0546"/>
    <w:rsid w:val="00AF77A4"/>
    <w:rsid w:val="00B053CF"/>
    <w:rsid w:val="00B06EB8"/>
    <w:rsid w:val="00B35B2C"/>
    <w:rsid w:val="00B4265F"/>
    <w:rsid w:val="00B43A3A"/>
    <w:rsid w:val="00B504DA"/>
    <w:rsid w:val="00B51545"/>
    <w:rsid w:val="00B86507"/>
    <w:rsid w:val="00BB2792"/>
    <w:rsid w:val="00BD446B"/>
    <w:rsid w:val="00BE01D4"/>
    <w:rsid w:val="00BF0319"/>
    <w:rsid w:val="00BF555B"/>
    <w:rsid w:val="00C27A26"/>
    <w:rsid w:val="00C31474"/>
    <w:rsid w:val="00C462EF"/>
    <w:rsid w:val="00C66721"/>
    <w:rsid w:val="00CA20BE"/>
    <w:rsid w:val="00CA6F69"/>
    <w:rsid w:val="00CB3012"/>
    <w:rsid w:val="00CE4306"/>
    <w:rsid w:val="00CE45DC"/>
    <w:rsid w:val="00CE64D7"/>
    <w:rsid w:val="00CF3082"/>
    <w:rsid w:val="00D04814"/>
    <w:rsid w:val="00D102E5"/>
    <w:rsid w:val="00D13865"/>
    <w:rsid w:val="00D15D9B"/>
    <w:rsid w:val="00D247D4"/>
    <w:rsid w:val="00D25741"/>
    <w:rsid w:val="00D371A5"/>
    <w:rsid w:val="00D4519E"/>
    <w:rsid w:val="00D45550"/>
    <w:rsid w:val="00D63CEF"/>
    <w:rsid w:val="00D825C5"/>
    <w:rsid w:val="00D845E9"/>
    <w:rsid w:val="00D938E4"/>
    <w:rsid w:val="00D962FB"/>
    <w:rsid w:val="00DA3A19"/>
    <w:rsid w:val="00DB6D42"/>
    <w:rsid w:val="00DC54C3"/>
    <w:rsid w:val="00DD1E85"/>
    <w:rsid w:val="00DD5491"/>
    <w:rsid w:val="00DD78E0"/>
    <w:rsid w:val="00E20063"/>
    <w:rsid w:val="00E336C6"/>
    <w:rsid w:val="00E35B9F"/>
    <w:rsid w:val="00E43D11"/>
    <w:rsid w:val="00E456C9"/>
    <w:rsid w:val="00E607E8"/>
    <w:rsid w:val="00E615F3"/>
    <w:rsid w:val="00E61CE9"/>
    <w:rsid w:val="00E63081"/>
    <w:rsid w:val="00E83461"/>
    <w:rsid w:val="00E91EF4"/>
    <w:rsid w:val="00EA2262"/>
    <w:rsid w:val="00EA5F3D"/>
    <w:rsid w:val="00EB395D"/>
    <w:rsid w:val="00EC31F3"/>
    <w:rsid w:val="00ED37AD"/>
    <w:rsid w:val="00F013BA"/>
    <w:rsid w:val="00F0278A"/>
    <w:rsid w:val="00F4006A"/>
    <w:rsid w:val="00F671D5"/>
    <w:rsid w:val="00F7254D"/>
    <w:rsid w:val="00F81B15"/>
    <w:rsid w:val="00F823A4"/>
    <w:rsid w:val="00F849A9"/>
    <w:rsid w:val="00F8539D"/>
    <w:rsid w:val="00F878AA"/>
    <w:rsid w:val="00F90533"/>
    <w:rsid w:val="00FB14FB"/>
    <w:rsid w:val="00FE55C0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C6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0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416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1416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14168"/>
  </w:style>
  <w:style w:type="paragraph" w:styleId="a9">
    <w:name w:val="annotation subject"/>
    <w:basedOn w:val="a7"/>
    <w:next w:val="a7"/>
    <w:link w:val="aa"/>
    <w:uiPriority w:val="99"/>
    <w:semiHidden/>
    <w:unhideWhenUsed/>
    <w:rsid w:val="0061416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14168"/>
    <w:rPr>
      <w:b/>
      <w:bCs/>
    </w:rPr>
  </w:style>
  <w:style w:type="paragraph" w:styleId="Web">
    <w:name w:val="Normal (Web)"/>
    <w:basedOn w:val="a"/>
    <w:uiPriority w:val="99"/>
    <w:semiHidden/>
    <w:unhideWhenUsed/>
    <w:rsid w:val="000B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E64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64D7"/>
  </w:style>
  <w:style w:type="paragraph" w:styleId="ad">
    <w:name w:val="footer"/>
    <w:basedOn w:val="a"/>
    <w:link w:val="ae"/>
    <w:uiPriority w:val="99"/>
    <w:unhideWhenUsed/>
    <w:rsid w:val="00CE64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64D7"/>
  </w:style>
  <w:style w:type="paragraph" w:styleId="af">
    <w:name w:val="Plain Text"/>
    <w:basedOn w:val="a"/>
    <w:link w:val="af0"/>
    <w:uiPriority w:val="99"/>
    <w:semiHidden/>
    <w:unhideWhenUsed/>
    <w:rsid w:val="00C462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C462EF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unhideWhenUsed/>
    <w:rsid w:val="0046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3431-8A52-4790-922C-1C1EBA3E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2019-04-02T06:54:00Z</dcterms:created>
  <dcterms:modified xsi:type="dcterms:W3CDTF">2019-04-02T06:55:00Z</dcterms:modified>
</cp:coreProperties>
</file>