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0AFF" w14:textId="2D55CD41" w:rsidR="00090083" w:rsidRPr="00C615AD" w:rsidRDefault="006C076F" w:rsidP="00090083">
      <w:pPr>
        <w:autoSpaceDE w:val="0"/>
        <w:autoSpaceDN w:val="0"/>
        <w:jc w:val="center"/>
        <w:rPr>
          <w:rFonts w:asciiTheme="minorEastAsia" w:hAnsiTheme="minorEastAsia"/>
          <w:b/>
          <w:szCs w:val="21"/>
        </w:rPr>
      </w:pPr>
      <w:r w:rsidRPr="00C615AD">
        <w:rPr>
          <w:rFonts w:asciiTheme="minorEastAsia" w:hAnsiTheme="minorEastAsia" w:hint="eastAsia"/>
          <w:b/>
          <w:szCs w:val="21"/>
        </w:rPr>
        <w:t>農業ITシステムで用いる</w:t>
      </w:r>
      <w:r w:rsidR="00804402" w:rsidRPr="00C615AD">
        <w:rPr>
          <w:rFonts w:asciiTheme="minorEastAsia" w:hAnsiTheme="minorEastAsia" w:hint="eastAsia"/>
          <w:b/>
        </w:rPr>
        <w:t>「牛の粗飼料生産」に係る名称</w:t>
      </w:r>
      <w:r w:rsidR="00726525" w:rsidRPr="00C615AD">
        <w:rPr>
          <w:rFonts w:asciiTheme="minorEastAsia" w:hAnsiTheme="minorEastAsia" w:hint="eastAsia"/>
          <w:b/>
        </w:rPr>
        <w:t>等に関する</w:t>
      </w:r>
      <w:r w:rsidR="00AA12B6" w:rsidRPr="00C615AD">
        <w:rPr>
          <w:rFonts w:asciiTheme="minorEastAsia" w:hAnsiTheme="minorEastAsia" w:hint="eastAsia"/>
          <w:b/>
        </w:rPr>
        <w:t>情報（暫定版）</w:t>
      </w:r>
      <w:bookmarkStart w:id="0" w:name="_GoBack"/>
      <w:bookmarkEnd w:id="0"/>
    </w:p>
    <w:p w14:paraId="6BA8C20F" w14:textId="519486E9" w:rsidR="00090083" w:rsidRPr="00C615AD" w:rsidRDefault="00090083" w:rsidP="00090083">
      <w:pPr>
        <w:autoSpaceDE w:val="0"/>
        <w:autoSpaceDN w:val="0"/>
        <w:jc w:val="center"/>
        <w:rPr>
          <w:rFonts w:asciiTheme="minorEastAsia" w:hAnsiTheme="minorEastAsia"/>
          <w:szCs w:val="21"/>
        </w:rPr>
      </w:pPr>
    </w:p>
    <w:p w14:paraId="7A94F1EB" w14:textId="770E7841" w:rsidR="00965B8F" w:rsidRPr="00C615AD" w:rsidRDefault="00965B8F" w:rsidP="00965B8F">
      <w:pPr>
        <w:autoSpaceDE w:val="0"/>
        <w:autoSpaceDN w:val="0"/>
        <w:ind w:leftChars="2767" w:left="5811"/>
        <w:jc w:val="distribute"/>
        <w:rPr>
          <w:rFonts w:asciiTheme="minorEastAsia" w:hAnsiTheme="minorEastAsia"/>
          <w:szCs w:val="21"/>
        </w:rPr>
      </w:pPr>
      <w:r w:rsidRPr="00C615AD">
        <w:rPr>
          <w:rFonts w:asciiTheme="minorEastAsia" w:hAnsiTheme="minorEastAsia"/>
          <w:noProof/>
          <w:szCs w:val="21"/>
        </w:rPr>
        <mc:AlternateContent>
          <mc:Choice Requires="wps">
            <w:drawing>
              <wp:anchor distT="0" distB="0" distL="114300" distR="114300" simplePos="0" relativeHeight="251658752" behindDoc="0" locked="0" layoutInCell="1" allowOverlap="1" wp14:anchorId="3F11B1C4" wp14:editId="24DD8D89">
                <wp:simplePos x="0" y="0"/>
                <wp:positionH relativeFrom="column">
                  <wp:posOffset>3577590</wp:posOffset>
                </wp:positionH>
                <wp:positionV relativeFrom="paragraph">
                  <wp:posOffset>25400</wp:posOffset>
                </wp:positionV>
                <wp:extent cx="1938655" cy="619125"/>
                <wp:effectExtent l="0" t="0" r="23495" b="28575"/>
                <wp:wrapNone/>
                <wp:docPr id="3" name="大かっこ 3"/>
                <wp:cNvGraphicFramePr/>
                <a:graphic xmlns:a="http://schemas.openxmlformats.org/drawingml/2006/main">
                  <a:graphicData uri="http://schemas.microsoft.com/office/word/2010/wordprocessingShape">
                    <wps:wsp>
                      <wps:cNvSpPr/>
                      <wps:spPr>
                        <a:xfrm>
                          <a:off x="0" y="0"/>
                          <a:ext cx="1938655" cy="619125"/>
                        </a:xfrm>
                        <a:prstGeom prst="bracketPair">
                          <a:avLst>
                            <a:gd name="adj" fmla="val 58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FB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7pt;margin-top:2pt;width:152.6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" adj="1258" strokecolor="windowText"/>
            </w:pict>
          </mc:Fallback>
        </mc:AlternateContent>
      </w:r>
      <w:r w:rsidR="00982652" w:rsidRPr="00C615AD">
        <w:rPr>
          <w:rFonts w:asciiTheme="minorEastAsia" w:hAnsiTheme="minorEastAsia" w:hint="eastAsia"/>
          <w:szCs w:val="21"/>
        </w:rPr>
        <w:t>令和２年</w:t>
      </w:r>
      <w:r w:rsidR="00867281">
        <w:rPr>
          <w:rFonts w:asciiTheme="minorEastAsia" w:hAnsiTheme="minorEastAsia" w:hint="eastAsia"/>
          <w:szCs w:val="21"/>
        </w:rPr>
        <w:t>５</w:t>
      </w:r>
      <w:r w:rsidRPr="00C615AD">
        <w:rPr>
          <w:rFonts w:asciiTheme="minorEastAsia" w:hAnsiTheme="minorEastAsia" w:hint="eastAsia"/>
          <w:szCs w:val="21"/>
        </w:rPr>
        <w:t>月</w:t>
      </w:r>
      <w:r w:rsidR="00C615AD">
        <w:rPr>
          <w:rFonts w:asciiTheme="minorEastAsia" w:hAnsiTheme="minorEastAsia" w:hint="eastAsia"/>
          <w:szCs w:val="21"/>
        </w:rPr>
        <w:t>2</w:t>
      </w:r>
      <w:r w:rsidR="00867281">
        <w:rPr>
          <w:rFonts w:asciiTheme="minorEastAsia" w:hAnsiTheme="minorEastAsia"/>
          <w:szCs w:val="21"/>
        </w:rPr>
        <w:t>2</w:t>
      </w:r>
      <w:r w:rsidRPr="00C615AD">
        <w:rPr>
          <w:rFonts w:asciiTheme="minorEastAsia" w:hAnsiTheme="minorEastAsia" w:hint="eastAsia"/>
          <w:szCs w:val="21"/>
        </w:rPr>
        <w:t>日</w:t>
      </w:r>
    </w:p>
    <w:p w14:paraId="3A946E0B" w14:textId="77777777" w:rsidR="00965B8F" w:rsidRPr="00C615AD" w:rsidRDefault="00965B8F" w:rsidP="00965B8F">
      <w:pPr>
        <w:autoSpaceDE w:val="0"/>
        <w:autoSpaceDN w:val="0"/>
        <w:ind w:leftChars="2767" w:left="5811"/>
        <w:rPr>
          <w:rFonts w:asciiTheme="minorEastAsia" w:hAnsiTheme="minorEastAsia"/>
          <w:szCs w:val="21"/>
        </w:rPr>
      </w:pPr>
      <w:r w:rsidRPr="00C615AD">
        <w:rPr>
          <w:rFonts w:asciiTheme="minorEastAsia" w:hAnsiTheme="minorEastAsia" w:hint="eastAsia"/>
          <w:kern w:val="0"/>
          <w:szCs w:val="21"/>
          <w:fitText w:val="2730" w:id="1935943424"/>
        </w:rPr>
        <w:t>官民データ活用推進基本計画</w:t>
      </w:r>
      <w:r w:rsidRPr="00C615AD">
        <w:rPr>
          <w:rFonts w:asciiTheme="minorEastAsia" w:hAnsiTheme="minorEastAsia" w:hint="eastAsia"/>
          <w:spacing w:val="105"/>
          <w:kern w:val="0"/>
          <w:szCs w:val="21"/>
          <w:fitText w:val="2730" w:id="1935943425"/>
        </w:rPr>
        <w:t>実行委員会報</w:t>
      </w:r>
      <w:r w:rsidRPr="00C615AD">
        <w:rPr>
          <w:rFonts w:asciiTheme="minorEastAsia" w:hAnsiTheme="minorEastAsia" w:hint="eastAsia"/>
          <w:kern w:val="0"/>
          <w:szCs w:val="21"/>
          <w:fitText w:val="2730" w:id="1935943425"/>
        </w:rPr>
        <w:t>告</w:t>
      </w:r>
    </w:p>
    <w:p w14:paraId="33616A0E" w14:textId="638DD971" w:rsidR="00605A79" w:rsidRPr="00C615AD" w:rsidRDefault="00605A79" w:rsidP="00605A79">
      <w:pPr>
        <w:autoSpaceDE w:val="0"/>
        <w:autoSpaceDN w:val="0"/>
        <w:ind w:leftChars="2767" w:left="5811"/>
        <w:jc w:val="left"/>
        <w:rPr>
          <w:rFonts w:asciiTheme="minorEastAsia" w:hAnsiTheme="minorEastAsia"/>
          <w:szCs w:val="21"/>
        </w:rPr>
      </w:pPr>
    </w:p>
    <w:p w14:paraId="06E3AF6F" w14:textId="77777777" w:rsidR="00965B8F" w:rsidRPr="00C615AD" w:rsidRDefault="00965B8F" w:rsidP="00090083">
      <w:pPr>
        <w:autoSpaceDE w:val="0"/>
        <w:autoSpaceDN w:val="0"/>
        <w:rPr>
          <w:rFonts w:asciiTheme="minorEastAsia" w:hAnsiTheme="minorEastAsia"/>
          <w:szCs w:val="21"/>
        </w:rPr>
      </w:pPr>
    </w:p>
    <w:p w14:paraId="0CBB86F2" w14:textId="0EDB1C91" w:rsidR="000C3E86" w:rsidRPr="00C615AD" w:rsidRDefault="000C3E86" w:rsidP="00090083">
      <w:pPr>
        <w:autoSpaceDE w:val="0"/>
        <w:autoSpaceDN w:val="0"/>
        <w:rPr>
          <w:rFonts w:asciiTheme="minorEastAsia" w:hAnsiTheme="minorEastAsia"/>
          <w:szCs w:val="21"/>
        </w:rPr>
      </w:pPr>
      <w:r w:rsidRPr="00C615AD">
        <w:rPr>
          <w:rFonts w:asciiTheme="minorEastAsia" w:hAnsiTheme="minorEastAsia" w:hint="eastAsia"/>
          <w:szCs w:val="21"/>
        </w:rPr>
        <w:t>改定履歴</w:t>
      </w:r>
    </w:p>
    <w:tbl>
      <w:tblPr>
        <w:tblStyle w:val="a3"/>
        <w:tblW w:w="0" w:type="auto"/>
        <w:tblInd w:w="108" w:type="dxa"/>
        <w:tblLook w:val="04A0" w:firstRow="1" w:lastRow="0" w:firstColumn="1" w:lastColumn="0" w:noHBand="0" w:noVBand="1"/>
      </w:tblPr>
      <w:tblGrid>
        <w:gridCol w:w="563"/>
        <w:gridCol w:w="2214"/>
        <w:gridCol w:w="5609"/>
      </w:tblGrid>
      <w:tr w:rsidR="00C615AD" w:rsidRPr="00C615AD" w14:paraId="206E0809" w14:textId="77777777" w:rsidTr="0019740A">
        <w:tc>
          <w:tcPr>
            <w:tcW w:w="563" w:type="dxa"/>
          </w:tcPr>
          <w:p w14:paraId="5AC284DA" w14:textId="736F97AD" w:rsidR="00E21F5F" w:rsidRPr="00C615AD" w:rsidRDefault="00E21F5F" w:rsidP="00E21F5F">
            <w:pPr>
              <w:autoSpaceDE w:val="0"/>
              <w:autoSpaceDN w:val="0"/>
              <w:jc w:val="center"/>
              <w:rPr>
                <w:rFonts w:asciiTheme="minorEastAsia" w:hAnsiTheme="minorEastAsia"/>
                <w:b/>
                <w:szCs w:val="21"/>
              </w:rPr>
            </w:pPr>
            <w:r w:rsidRPr="00C615AD">
              <w:rPr>
                <w:rFonts w:asciiTheme="minorEastAsia" w:hAnsiTheme="minorEastAsia" w:hint="eastAsia"/>
                <w:b/>
                <w:szCs w:val="21"/>
              </w:rPr>
              <w:t>版</w:t>
            </w:r>
          </w:p>
        </w:tc>
        <w:tc>
          <w:tcPr>
            <w:tcW w:w="2214" w:type="dxa"/>
          </w:tcPr>
          <w:p w14:paraId="4B22DB1E" w14:textId="1B1ACB0D" w:rsidR="00E21F5F" w:rsidRPr="00C615AD" w:rsidRDefault="00E21F5F" w:rsidP="00E21F5F">
            <w:pPr>
              <w:autoSpaceDE w:val="0"/>
              <w:autoSpaceDN w:val="0"/>
              <w:jc w:val="center"/>
              <w:rPr>
                <w:rFonts w:asciiTheme="minorEastAsia" w:hAnsiTheme="minorEastAsia"/>
                <w:b/>
                <w:szCs w:val="21"/>
              </w:rPr>
            </w:pPr>
            <w:r w:rsidRPr="00C615AD">
              <w:rPr>
                <w:rFonts w:asciiTheme="minorEastAsia" w:hAnsiTheme="minorEastAsia" w:hint="eastAsia"/>
                <w:b/>
                <w:szCs w:val="21"/>
              </w:rPr>
              <w:t>更新日</w:t>
            </w:r>
          </w:p>
        </w:tc>
        <w:tc>
          <w:tcPr>
            <w:tcW w:w="5609" w:type="dxa"/>
          </w:tcPr>
          <w:p w14:paraId="133CD96E" w14:textId="6D7C6DBC" w:rsidR="00E21F5F" w:rsidRPr="00C615AD" w:rsidRDefault="00E21F5F" w:rsidP="00E21F5F">
            <w:pPr>
              <w:autoSpaceDE w:val="0"/>
              <w:autoSpaceDN w:val="0"/>
              <w:jc w:val="center"/>
              <w:rPr>
                <w:rFonts w:asciiTheme="minorEastAsia" w:hAnsiTheme="minorEastAsia"/>
                <w:b/>
                <w:szCs w:val="21"/>
              </w:rPr>
            </w:pPr>
            <w:r w:rsidRPr="00C615AD">
              <w:rPr>
                <w:rFonts w:asciiTheme="minorEastAsia" w:hAnsiTheme="minorEastAsia" w:hint="eastAsia"/>
                <w:b/>
                <w:szCs w:val="21"/>
              </w:rPr>
              <w:t>更新概要</w:t>
            </w:r>
          </w:p>
        </w:tc>
      </w:tr>
      <w:tr w:rsidR="00DA4505" w:rsidRPr="00C615AD" w14:paraId="62175FD8" w14:textId="77777777" w:rsidTr="0019740A">
        <w:tc>
          <w:tcPr>
            <w:tcW w:w="563" w:type="dxa"/>
          </w:tcPr>
          <w:p w14:paraId="38370827" w14:textId="598AAC66" w:rsidR="000C3E86" w:rsidRPr="00C615AD" w:rsidRDefault="000C3E86" w:rsidP="000C3E86">
            <w:pPr>
              <w:autoSpaceDE w:val="0"/>
              <w:autoSpaceDN w:val="0"/>
              <w:jc w:val="center"/>
              <w:rPr>
                <w:rFonts w:asciiTheme="minorEastAsia" w:hAnsiTheme="minorEastAsia"/>
                <w:szCs w:val="21"/>
              </w:rPr>
            </w:pPr>
            <w:r w:rsidRPr="00C615AD">
              <w:rPr>
                <w:rFonts w:asciiTheme="minorEastAsia" w:hAnsiTheme="minorEastAsia" w:hint="eastAsia"/>
                <w:szCs w:val="21"/>
              </w:rPr>
              <w:t>1</w:t>
            </w:r>
          </w:p>
        </w:tc>
        <w:tc>
          <w:tcPr>
            <w:tcW w:w="2214" w:type="dxa"/>
          </w:tcPr>
          <w:p w14:paraId="32409390" w14:textId="2F536FD3" w:rsidR="000C3E86" w:rsidRPr="00C615AD" w:rsidRDefault="00982652" w:rsidP="00867281">
            <w:pPr>
              <w:autoSpaceDE w:val="0"/>
              <w:autoSpaceDN w:val="0"/>
              <w:rPr>
                <w:rFonts w:asciiTheme="minorEastAsia" w:hAnsiTheme="minorEastAsia"/>
                <w:szCs w:val="21"/>
              </w:rPr>
            </w:pPr>
            <w:r w:rsidRPr="00C615AD">
              <w:rPr>
                <w:rFonts w:asciiTheme="minorEastAsia" w:hAnsiTheme="minorEastAsia" w:hint="eastAsia"/>
                <w:szCs w:val="21"/>
              </w:rPr>
              <w:t>令和</w:t>
            </w:r>
            <w:r w:rsidR="00C615AD">
              <w:rPr>
                <w:rFonts w:asciiTheme="minorEastAsia" w:hAnsiTheme="minorEastAsia" w:hint="eastAsia"/>
                <w:szCs w:val="21"/>
              </w:rPr>
              <w:t>２</w:t>
            </w:r>
            <w:r w:rsidR="000C3E86" w:rsidRPr="00C615AD">
              <w:rPr>
                <w:rFonts w:asciiTheme="minorEastAsia" w:hAnsiTheme="minorEastAsia" w:hint="eastAsia"/>
                <w:szCs w:val="21"/>
              </w:rPr>
              <w:t>年</w:t>
            </w:r>
            <w:r w:rsidR="00867281">
              <w:rPr>
                <w:rFonts w:asciiTheme="minorEastAsia" w:hAnsiTheme="minorEastAsia" w:hint="eastAsia"/>
                <w:szCs w:val="21"/>
              </w:rPr>
              <w:t>５</w:t>
            </w:r>
            <w:r w:rsidR="000C3E86" w:rsidRPr="00C615AD">
              <w:rPr>
                <w:rFonts w:asciiTheme="minorEastAsia" w:hAnsiTheme="minorEastAsia" w:hint="eastAsia"/>
                <w:szCs w:val="21"/>
              </w:rPr>
              <w:t>月</w:t>
            </w:r>
            <w:r w:rsidR="00C615AD">
              <w:rPr>
                <w:rFonts w:asciiTheme="minorEastAsia" w:hAnsiTheme="minorEastAsia" w:hint="eastAsia"/>
                <w:szCs w:val="21"/>
              </w:rPr>
              <w:t>2</w:t>
            </w:r>
            <w:r w:rsidR="00867281">
              <w:rPr>
                <w:rFonts w:asciiTheme="minorEastAsia" w:hAnsiTheme="minorEastAsia"/>
                <w:szCs w:val="21"/>
              </w:rPr>
              <w:t>2</w:t>
            </w:r>
            <w:r w:rsidR="000C3E86" w:rsidRPr="00C615AD">
              <w:rPr>
                <w:rFonts w:asciiTheme="minorEastAsia" w:hAnsiTheme="minorEastAsia" w:hint="eastAsia"/>
                <w:szCs w:val="21"/>
              </w:rPr>
              <w:t>日</w:t>
            </w:r>
          </w:p>
        </w:tc>
        <w:tc>
          <w:tcPr>
            <w:tcW w:w="5609" w:type="dxa"/>
          </w:tcPr>
          <w:p w14:paraId="7269DB85" w14:textId="3630DE01" w:rsidR="000C3E86" w:rsidRPr="00C615AD" w:rsidRDefault="000C3E86" w:rsidP="000C3E86">
            <w:pPr>
              <w:autoSpaceDE w:val="0"/>
              <w:autoSpaceDN w:val="0"/>
              <w:ind w:firstLineChars="100" w:firstLine="210"/>
              <w:rPr>
                <w:rFonts w:asciiTheme="minorEastAsia" w:hAnsiTheme="minorEastAsia"/>
                <w:szCs w:val="21"/>
              </w:rPr>
            </w:pPr>
            <w:r w:rsidRPr="00C615AD">
              <w:rPr>
                <w:rFonts w:asciiTheme="minorEastAsia" w:hAnsiTheme="minorEastAsia" w:hint="eastAsia"/>
                <w:szCs w:val="21"/>
              </w:rPr>
              <w:t>新規策定</w:t>
            </w:r>
          </w:p>
        </w:tc>
      </w:tr>
    </w:tbl>
    <w:p w14:paraId="687C62E9" w14:textId="62DB28DD" w:rsidR="003521DC" w:rsidRPr="00C615AD" w:rsidRDefault="003521DC" w:rsidP="00090083">
      <w:pPr>
        <w:autoSpaceDE w:val="0"/>
        <w:autoSpaceDN w:val="0"/>
        <w:rPr>
          <w:rFonts w:asciiTheme="minorEastAsia" w:hAnsiTheme="minorEastAsia"/>
          <w:szCs w:val="21"/>
        </w:rPr>
      </w:pPr>
    </w:p>
    <w:p w14:paraId="06EB7843" w14:textId="77777777" w:rsidR="003521DC" w:rsidRPr="00C615AD" w:rsidRDefault="003521DC" w:rsidP="00090083">
      <w:pPr>
        <w:autoSpaceDE w:val="0"/>
        <w:autoSpaceDN w:val="0"/>
        <w:rPr>
          <w:rFonts w:asciiTheme="minorEastAsia" w:hAnsiTheme="minorEastAsia"/>
          <w:szCs w:val="21"/>
        </w:rPr>
      </w:pPr>
    </w:p>
    <w:p w14:paraId="1271603C" w14:textId="77777777" w:rsidR="003521DC" w:rsidRPr="00C615AD" w:rsidRDefault="003521DC" w:rsidP="00090083">
      <w:pPr>
        <w:autoSpaceDE w:val="0"/>
        <w:autoSpaceDN w:val="0"/>
        <w:rPr>
          <w:rFonts w:asciiTheme="minorEastAsia" w:hAnsiTheme="minorEastAsia"/>
          <w:szCs w:val="21"/>
        </w:rPr>
      </w:pPr>
    </w:p>
    <w:p w14:paraId="228592A0" w14:textId="77777777" w:rsidR="003521DC" w:rsidRPr="00C615AD" w:rsidRDefault="003521DC" w:rsidP="00090083">
      <w:pPr>
        <w:autoSpaceDE w:val="0"/>
        <w:autoSpaceDN w:val="0"/>
        <w:rPr>
          <w:rFonts w:asciiTheme="minorEastAsia" w:hAnsiTheme="minorEastAsia"/>
          <w:szCs w:val="21"/>
        </w:rPr>
      </w:pPr>
    </w:p>
    <w:p w14:paraId="7956B9C5" w14:textId="77777777" w:rsidR="003521DC" w:rsidRPr="00C615AD" w:rsidRDefault="003521DC" w:rsidP="00090083">
      <w:pPr>
        <w:autoSpaceDE w:val="0"/>
        <w:autoSpaceDN w:val="0"/>
        <w:rPr>
          <w:rFonts w:asciiTheme="minorEastAsia" w:hAnsiTheme="minorEastAsia"/>
          <w:szCs w:val="21"/>
        </w:rPr>
      </w:pPr>
    </w:p>
    <w:p w14:paraId="0F21BCDF" w14:textId="77777777" w:rsidR="003521DC" w:rsidRPr="00C615AD" w:rsidRDefault="003521DC" w:rsidP="00090083">
      <w:pPr>
        <w:autoSpaceDE w:val="0"/>
        <w:autoSpaceDN w:val="0"/>
        <w:rPr>
          <w:rFonts w:asciiTheme="minorEastAsia" w:hAnsiTheme="minorEastAsia"/>
          <w:szCs w:val="21"/>
        </w:rPr>
      </w:pPr>
    </w:p>
    <w:p w14:paraId="1C5765B2" w14:textId="77777777" w:rsidR="003521DC" w:rsidRPr="00C615AD" w:rsidRDefault="003521DC" w:rsidP="00090083">
      <w:pPr>
        <w:autoSpaceDE w:val="0"/>
        <w:autoSpaceDN w:val="0"/>
        <w:rPr>
          <w:rFonts w:asciiTheme="minorEastAsia" w:hAnsiTheme="minorEastAsia"/>
          <w:szCs w:val="21"/>
        </w:rPr>
      </w:pPr>
    </w:p>
    <w:p w14:paraId="5FE5175B" w14:textId="77777777" w:rsidR="003521DC" w:rsidRPr="00C615AD" w:rsidRDefault="003521DC" w:rsidP="00090083">
      <w:pPr>
        <w:autoSpaceDE w:val="0"/>
        <w:autoSpaceDN w:val="0"/>
        <w:rPr>
          <w:rFonts w:asciiTheme="minorEastAsia" w:hAnsiTheme="minorEastAsia"/>
          <w:szCs w:val="21"/>
        </w:rPr>
      </w:pPr>
    </w:p>
    <w:p w14:paraId="72BDF903" w14:textId="77777777" w:rsidR="003521DC" w:rsidRPr="00C615AD" w:rsidRDefault="003521DC" w:rsidP="00090083">
      <w:pPr>
        <w:autoSpaceDE w:val="0"/>
        <w:autoSpaceDN w:val="0"/>
        <w:rPr>
          <w:rFonts w:asciiTheme="minorEastAsia" w:hAnsiTheme="minorEastAsia"/>
          <w:szCs w:val="21"/>
        </w:rPr>
      </w:pPr>
    </w:p>
    <w:p w14:paraId="7D06EB10" w14:textId="77777777" w:rsidR="003521DC" w:rsidRPr="00C615AD" w:rsidRDefault="003521DC" w:rsidP="00090083">
      <w:pPr>
        <w:autoSpaceDE w:val="0"/>
        <w:autoSpaceDN w:val="0"/>
        <w:rPr>
          <w:rFonts w:asciiTheme="minorEastAsia" w:hAnsiTheme="minorEastAsia"/>
          <w:szCs w:val="21"/>
        </w:rPr>
      </w:pPr>
    </w:p>
    <w:p w14:paraId="0D74B223" w14:textId="77777777" w:rsidR="003521DC" w:rsidRPr="00C615AD" w:rsidRDefault="003521DC" w:rsidP="00090083">
      <w:pPr>
        <w:autoSpaceDE w:val="0"/>
        <w:autoSpaceDN w:val="0"/>
        <w:rPr>
          <w:rFonts w:asciiTheme="minorEastAsia" w:hAnsiTheme="minorEastAsia"/>
          <w:szCs w:val="21"/>
        </w:rPr>
      </w:pPr>
    </w:p>
    <w:p w14:paraId="50E29CCA" w14:textId="77777777" w:rsidR="003521DC" w:rsidRPr="00C615AD" w:rsidRDefault="003521DC" w:rsidP="00090083">
      <w:pPr>
        <w:autoSpaceDE w:val="0"/>
        <w:autoSpaceDN w:val="0"/>
        <w:rPr>
          <w:rFonts w:asciiTheme="minorEastAsia" w:hAnsiTheme="minorEastAsia"/>
          <w:szCs w:val="21"/>
        </w:rPr>
      </w:pPr>
    </w:p>
    <w:p w14:paraId="20A5D471" w14:textId="77777777" w:rsidR="003521DC" w:rsidRPr="00C615AD" w:rsidRDefault="003521DC" w:rsidP="00090083">
      <w:pPr>
        <w:autoSpaceDE w:val="0"/>
        <w:autoSpaceDN w:val="0"/>
        <w:rPr>
          <w:rFonts w:asciiTheme="minorEastAsia" w:hAnsiTheme="minorEastAsia"/>
          <w:szCs w:val="21"/>
        </w:rPr>
      </w:pPr>
    </w:p>
    <w:p w14:paraId="14D3AB7A" w14:textId="77777777" w:rsidR="003521DC" w:rsidRPr="00C615AD" w:rsidRDefault="003521DC" w:rsidP="00090083">
      <w:pPr>
        <w:autoSpaceDE w:val="0"/>
        <w:autoSpaceDN w:val="0"/>
        <w:rPr>
          <w:rFonts w:asciiTheme="minorEastAsia" w:hAnsiTheme="minorEastAsia"/>
          <w:szCs w:val="21"/>
        </w:rPr>
      </w:pPr>
    </w:p>
    <w:p w14:paraId="1766122F" w14:textId="77777777" w:rsidR="003521DC" w:rsidRPr="00C615AD" w:rsidRDefault="003521DC" w:rsidP="00090083">
      <w:pPr>
        <w:autoSpaceDE w:val="0"/>
        <w:autoSpaceDN w:val="0"/>
        <w:rPr>
          <w:rFonts w:asciiTheme="minorEastAsia" w:hAnsiTheme="minorEastAsia"/>
          <w:szCs w:val="21"/>
        </w:rPr>
      </w:pPr>
    </w:p>
    <w:p w14:paraId="41D444A7" w14:textId="77777777" w:rsidR="003521DC" w:rsidRPr="00C615AD" w:rsidRDefault="003521DC" w:rsidP="00090083">
      <w:pPr>
        <w:autoSpaceDE w:val="0"/>
        <w:autoSpaceDN w:val="0"/>
        <w:rPr>
          <w:rFonts w:asciiTheme="minorEastAsia" w:hAnsiTheme="minorEastAsia"/>
          <w:szCs w:val="21"/>
        </w:rPr>
      </w:pPr>
    </w:p>
    <w:p w14:paraId="075AA1A0" w14:textId="77777777" w:rsidR="003521DC" w:rsidRPr="00C615AD" w:rsidRDefault="003521DC" w:rsidP="00090083">
      <w:pPr>
        <w:autoSpaceDE w:val="0"/>
        <w:autoSpaceDN w:val="0"/>
        <w:rPr>
          <w:rFonts w:asciiTheme="minorEastAsia" w:hAnsiTheme="minorEastAsia"/>
          <w:szCs w:val="21"/>
        </w:rPr>
      </w:pPr>
    </w:p>
    <w:p w14:paraId="3AF71A44" w14:textId="77777777" w:rsidR="003521DC" w:rsidRPr="00C615AD" w:rsidRDefault="003521DC" w:rsidP="00090083">
      <w:pPr>
        <w:autoSpaceDE w:val="0"/>
        <w:autoSpaceDN w:val="0"/>
        <w:rPr>
          <w:rFonts w:asciiTheme="minorEastAsia" w:hAnsiTheme="minorEastAsia"/>
          <w:szCs w:val="21"/>
        </w:rPr>
      </w:pPr>
    </w:p>
    <w:p w14:paraId="34B783D0" w14:textId="77777777" w:rsidR="003521DC" w:rsidRPr="00C615AD" w:rsidRDefault="003521DC" w:rsidP="00090083">
      <w:pPr>
        <w:autoSpaceDE w:val="0"/>
        <w:autoSpaceDN w:val="0"/>
        <w:rPr>
          <w:rFonts w:asciiTheme="minorEastAsia" w:hAnsiTheme="minorEastAsia"/>
          <w:szCs w:val="21"/>
        </w:rPr>
      </w:pPr>
    </w:p>
    <w:p w14:paraId="7F48859F" w14:textId="77777777" w:rsidR="003521DC" w:rsidRPr="00C615AD" w:rsidRDefault="003521DC" w:rsidP="00090083">
      <w:pPr>
        <w:autoSpaceDE w:val="0"/>
        <w:autoSpaceDN w:val="0"/>
        <w:rPr>
          <w:rFonts w:asciiTheme="minorEastAsia" w:hAnsiTheme="minorEastAsia"/>
          <w:szCs w:val="21"/>
        </w:rPr>
      </w:pPr>
    </w:p>
    <w:p w14:paraId="1C3B1468" w14:textId="77777777" w:rsidR="003521DC" w:rsidRPr="00C615AD" w:rsidRDefault="003521DC" w:rsidP="00090083">
      <w:pPr>
        <w:autoSpaceDE w:val="0"/>
        <w:autoSpaceDN w:val="0"/>
        <w:rPr>
          <w:rFonts w:asciiTheme="minorEastAsia" w:hAnsiTheme="minorEastAsia"/>
          <w:szCs w:val="21"/>
        </w:rPr>
      </w:pPr>
    </w:p>
    <w:p w14:paraId="218AA5FC" w14:textId="77777777" w:rsidR="003521DC" w:rsidRPr="00C615AD" w:rsidRDefault="003521DC" w:rsidP="00090083">
      <w:pPr>
        <w:autoSpaceDE w:val="0"/>
        <w:autoSpaceDN w:val="0"/>
        <w:rPr>
          <w:rFonts w:asciiTheme="minorEastAsia" w:hAnsiTheme="minorEastAsia"/>
          <w:szCs w:val="21"/>
        </w:rPr>
      </w:pPr>
    </w:p>
    <w:p w14:paraId="5DD75E79" w14:textId="77777777" w:rsidR="00982652" w:rsidRPr="00C615AD" w:rsidRDefault="00982652" w:rsidP="00090083">
      <w:pPr>
        <w:autoSpaceDE w:val="0"/>
        <w:autoSpaceDN w:val="0"/>
        <w:rPr>
          <w:rFonts w:asciiTheme="minorEastAsia" w:hAnsiTheme="minorEastAsia"/>
          <w:szCs w:val="21"/>
        </w:rPr>
      </w:pPr>
    </w:p>
    <w:p w14:paraId="2A503162" w14:textId="77777777" w:rsidR="00982652" w:rsidRPr="00C615AD" w:rsidRDefault="00982652" w:rsidP="00090083">
      <w:pPr>
        <w:autoSpaceDE w:val="0"/>
        <w:autoSpaceDN w:val="0"/>
        <w:rPr>
          <w:rFonts w:asciiTheme="minorEastAsia" w:hAnsiTheme="minorEastAsia"/>
          <w:szCs w:val="21"/>
        </w:rPr>
      </w:pPr>
    </w:p>
    <w:p w14:paraId="618345E1" w14:textId="77777777" w:rsidR="00982652" w:rsidRPr="00C615AD" w:rsidRDefault="00982652" w:rsidP="00090083">
      <w:pPr>
        <w:autoSpaceDE w:val="0"/>
        <w:autoSpaceDN w:val="0"/>
        <w:rPr>
          <w:rFonts w:asciiTheme="minorEastAsia" w:hAnsiTheme="minorEastAsia"/>
          <w:szCs w:val="21"/>
        </w:rPr>
      </w:pPr>
    </w:p>
    <w:p w14:paraId="041CBB4F" w14:textId="77777777" w:rsidR="00982652" w:rsidRPr="00C615AD" w:rsidRDefault="00982652" w:rsidP="00090083">
      <w:pPr>
        <w:autoSpaceDE w:val="0"/>
        <w:autoSpaceDN w:val="0"/>
        <w:rPr>
          <w:rFonts w:asciiTheme="minorEastAsia" w:hAnsiTheme="minorEastAsia"/>
          <w:szCs w:val="21"/>
        </w:rPr>
      </w:pPr>
    </w:p>
    <w:p w14:paraId="5D4A6EC2" w14:textId="77777777" w:rsidR="00982652" w:rsidRPr="00C615AD" w:rsidRDefault="00982652" w:rsidP="00090083">
      <w:pPr>
        <w:autoSpaceDE w:val="0"/>
        <w:autoSpaceDN w:val="0"/>
        <w:rPr>
          <w:rFonts w:asciiTheme="minorEastAsia" w:hAnsiTheme="minorEastAsia"/>
          <w:szCs w:val="21"/>
        </w:rPr>
      </w:pPr>
    </w:p>
    <w:p w14:paraId="49537895" w14:textId="77777777" w:rsidR="00E21F5F" w:rsidRPr="00C615AD" w:rsidRDefault="00E21F5F" w:rsidP="00090083">
      <w:pPr>
        <w:autoSpaceDE w:val="0"/>
        <w:autoSpaceDN w:val="0"/>
        <w:rPr>
          <w:rFonts w:asciiTheme="minorEastAsia" w:hAnsiTheme="minorEastAsia"/>
          <w:szCs w:val="21"/>
        </w:rPr>
      </w:pPr>
    </w:p>
    <w:p w14:paraId="5F0E83F8" w14:textId="77777777" w:rsidR="003521DC" w:rsidRPr="00C615AD" w:rsidRDefault="003521DC" w:rsidP="00090083">
      <w:pPr>
        <w:autoSpaceDE w:val="0"/>
        <w:autoSpaceDN w:val="0"/>
        <w:rPr>
          <w:rFonts w:asciiTheme="minorEastAsia" w:hAnsiTheme="minorEastAsia"/>
          <w:szCs w:val="21"/>
        </w:rPr>
      </w:pPr>
    </w:p>
    <w:p w14:paraId="169519BB" w14:textId="77777777" w:rsidR="004B29C3" w:rsidRPr="00C615AD" w:rsidRDefault="004B29C3" w:rsidP="00090083">
      <w:pPr>
        <w:autoSpaceDE w:val="0"/>
        <w:autoSpaceDN w:val="0"/>
        <w:rPr>
          <w:rFonts w:asciiTheme="minorEastAsia" w:hAnsiTheme="minorEastAsia"/>
          <w:szCs w:val="21"/>
        </w:rPr>
      </w:pPr>
    </w:p>
    <w:p w14:paraId="118A4C11" w14:textId="7447D794" w:rsidR="008968C0" w:rsidRPr="00C615AD" w:rsidRDefault="00090083" w:rsidP="007F3D20">
      <w:pPr>
        <w:pStyle w:val="af3"/>
        <w:rPr>
          <w:b/>
        </w:rPr>
      </w:pPr>
      <w:r w:rsidRPr="00C615AD">
        <w:rPr>
          <w:rFonts w:hint="eastAsia"/>
          <w:b/>
        </w:rPr>
        <w:lastRenderedPageBreak/>
        <w:t>１．ガイドラインの目的等</w:t>
      </w:r>
    </w:p>
    <w:p w14:paraId="0194D091" w14:textId="77777777" w:rsidR="00090083" w:rsidRPr="00C615AD" w:rsidRDefault="00090083">
      <w:pPr>
        <w:rPr>
          <w:rFonts w:asciiTheme="minorEastAsia" w:hAnsiTheme="minorEastAsia"/>
          <w:b/>
        </w:rPr>
      </w:pPr>
      <w:r w:rsidRPr="00C615AD">
        <w:rPr>
          <w:rFonts w:hint="eastAsia"/>
          <w:b/>
        </w:rPr>
        <w:t xml:space="preserve">　</w:t>
      </w:r>
      <w:r w:rsidRPr="00C615AD">
        <w:rPr>
          <w:rFonts w:asciiTheme="minorEastAsia" w:hAnsiTheme="minorEastAsia" w:hint="eastAsia"/>
          <w:b/>
        </w:rPr>
        <w:t>1.1　背景</w:t>
      </w:r>
      <w:r w:rsidR="00470DCF" w:rsidRPr="00C615AD">
        <w:rPr>
          <w:rFonts w:asciiTheme="minorEastAsia" w:hAnsiTheme="minorEastAsia" w:hint="eastAsia"/>
          <w:b/>
        </w:rPr>
        <w:t>・目的</w:t>
      </w:r>
    </w:p>
    <w:p w14:paraId="5DC3162D" w14:textId="3C52E70C" w:rsidR="00374646" w:rsidRPr="00C615AD" w:rsidRDefault="00090083" w:rsidP="00374646">
      <w:pPr>
        <w:ind w:leftChars="100" w:left="210" w:firstLineChars="100" w:firstLine="210"/>
        <w:rPr>
          <w:rFonts w:asciiTheme="minorEastAsia" w:hAnsiTheme="minorEastAsia"/>
        </w:rPr>
      </w:pPr>
      <w:r w:rsidRPr="00C615AD">
        <w:rPr>
          <w:rFonts w:hint="eastAsia"/>
        </w:rPr>
        <w:t>我が国の農業分野においては、大規模経営体を中心に生産管理の効率化等の有力な手段として</w:t>
      </w:r>
      <w:r w:rsidRPr="00C615AD">
        <w:rPr>
          <w:rFonts w:asciiTheme="minorEastAsia" w:hAnsiTheme="minorEastAsia" w:hint="eastAsia"/>
        </w:rPr>
        <w:t>IT(Information Technology)の利活用が進みつつあ</w:t>
      </w:r>
      <w:r w:rsidR="0063089F" w:rsidRPr="00C615AD">
        <w:rPr>
          <w:rFonts w:asciiTheme="minorEastAsia" w:hAnsiTheme="minorEastAsia" w:hint="eastAsia"/>
        </w:rPr>
        <w:t>り</w:t>
      </w:r>
      <w:r w:rsidR="0063089F" w:rsidRPr="00C615AD">
        <w:rPr>
          <w:rFonts w:asciiTheme="minorEastAsia" w:hAnsiTheme="minorEastAsia"/>
        </w:rPr>
        <w:t>、それに</w:t>
      </w:r>
      <w:r w:rsidR="0063089F" w:rsidRPr="00C615AD">
        <w:rPr>
          <w:rFonts w:asciiTheme="minorEastAsia" w:hAnsiTheme="minorEastAsia" w:hint="eastAsia"/>
        </w:rPr>
        <w:t>伴って</w:t>
      </w:r>
      <w:r w:rsidRPr="00C615AD">
        <w:rPr>
          <w:rFonts w:asciiTheme="minorEastAsia" w:hAnsiTheme="minorEastAsia" w:hint="eastAsia"/>
        </w:rPr>
        <w:t>、異なる農業ITシステム間でデータを共有・比較するなど、</w:t>
      </w:r>
      <w:r w:rsidR="0063089F" w:rsidRPr="00C615AD">
        <w:rPr>
          <w:rFonts w:asciiTheme="minorEastAsia" w:hAnsiTheme="minorEastAsia" w:hint="eastAsia"/>
        </w:rPr>
        <w:t>いわゆる</w:t>
      </w:r>
      <w:r w:rsidRPr="00C615AD">
        <w:rPr>
          <w:rFonts w:asciiTheme="minorEastAsia" w:hAnsiTheme="minorEastAsia" w:hint="eastAsia"/>
        </w:rPr>
        <w:t>、農業情報の相互運用性</w:t>
      </w:r>
      <w:r w:rsidR="0063089F" w:rsidRPr="00C615AD">
        <w:rPr>
          <w:rFonts w:asciiTheme="minorEastAsia" w:hAnsiTheme="minorEastAsia" w:hint="eastAsia"/>
        </w:rPr>
        <w:t>・</w:t>
      </w:r>
      <w:r w:rsidR="0063089F" w:rsidRPr="00C615AD">
        <w:rPr>
          <w:rFonts w:asciiTheme="minorEastAsia" w:hAnsiTheme="minorEastAsia"/>
        </w:rPr>
        <w:t>可搬性</w:t>
      </w:r>
      <w:r w:rsidRPr="00C615AD">
        <w:rPr>
          <w:rFonts w:asciiTheme="minorEastAsia" w:hAnsiTheme="minorEastAsia" w:hint="eastAsia"/>
        </w:rPr>
        <w:t>の確保</w:t>
      </w:r>
      <w:r w:rsidR="0063089F" w:rsidRPr="00C615AD">
        <w:rPr>
          <w:rFonts w:asciiTheme="minorEastAsia" w:hAnsiTheme="minorEastAsia" w:hint="eastAsia"/>
        </w:rPr>
        <w:t>に</w:t>
      </w:r>
      <w:r w:rsidR="0063089F" w:rsidRPr="00C615AD">
        <w:rPr>
          <w:rFonts w:asciiTheme="minorEastAsia" w:hAnsiTheme="minorEastAsia"/>
        </w:rPr>
        <w:t>対するニーズが高まっているところである</w:t>
      </w:r>
      <w:r w:rsidRPr="00C615AD">
        <w:rPr>
          <w:rFonts w:asciiTheme="minorEastAsia" w:hAnsiTheme="minorEastAsia" w:hint="eastAsia"/>
        </w:rPr>
        <w:t>。</w:t>
      </w:r>
      <w:r w:rsidR="0063089F" w:rsidRPr="00C615AD">
        <w:rPr>
          <w:rFonts w:asciiTheme="minorEastAsia" w:hAnsiTheme="minorEastAsia" w:hint="eastAsia"/>
        </w:rPr>
        <w:t>また</w:t>
      </w:r>
      <w:r w:rsidR="00AC6795" w:rsidRPr="00C615AD">
        <w:rPr>
          <w:rFonts w:asciiTheme="minorEastAsia" w:hAnsiTheme="minorEastAsia" w:hint="eastAsia"/>
        </w:rPr>
        <w:t>、農業情報の相互運用性</w:t>
      </w:r>
      <w:r w:rsidR="0063089F" w:rsidRPr="00C615AD">
        <w:rPr>
          <w:rFonts w:asciiTheme="minorEastAsia" w:hAnsiTheme="minorEastAsia" w:hint="eastAsia"/>
        </w:rPr>
        <w:t>・</w:t>
      </w:r>
      <w:r w:rsidR="0063089F" w:rsidRPr="00C615AD">
        <w:rPr>
          <w:rFonts w:asciiTheme="minorEastAsia" w:hAnsiTheme="minorEastAsia"/>
        </w:rPr>
        <w:t>可搬性</w:t>
      </w:r>
      <w:r w:rsidR="00AC6795" w:rsidRPr="00C615AD">
        <w:rPr>
          <w:rFonts w:asciiTheme="minorEastAsia" w:hAnsiTheme="minorEastAsia" w:hint="eastAsia"/>
        </w:rPr>
        <w:t>が確保されれば、農業ITシステムから得られた</w:t>
      </w:r>
      <w:r w:rsidR="004E39FA" w:rsidRPr="00C615AD">
        <w:rPr>
          <w:rFonts w:asciiTheme="minorEastAsia" w:hAnsiTheme="minorEastAsia" w:hint="eastAsia"/>
        </w:rPr>
        <w:t>情報</w:t>
      </w:r>
      <w:r w:rsidR="00AC6795" w:rsidRPr="00C615AD">
        <w:rPr>
          <w:rFonts w:asciiTheme="minorEastAsia" w:hAnsiTheme="minorEastAsia" w:hint="eastAsia"/>
        </w:rPr>
        <w:t>をビッグデータ解析することにより、新サービスや新事業の創出につながること</w:t>
      </w:r>
      <w:r w:rsidR="0063089F" w:rsidRPr="00C615AD">
        <w:rPr>
          <w:rFonts w:asciiTheme="minorEastAsia" w:hAnsiTheme="minorEastAsia" w:hint="eastAsia"/>
        </w:rPr>
        <w:t>も</w:t>
      </w:r>
      <w:r w:rsidR="00AC6795" w:rsidRPr="00C615AD">
        <w:rPr>
          <w:rFonts w:asciiTheme="minorEastAsia" w:hAnsiTheme="minorEastAsia" w:hint="eastAsia"/>
        </w:rPr>
        <w:t>期待されるところである。</w:t>
      </w:r>
    </w:p>
    <w:p w14:paraId="2036AB52" w14:textId="0115C3BC" w:rsidR="00AC6795" w:rsidRPr="00C615AD" w:rsidRDefault="00374646" w:rsidP="00374646">
      <w:pPr>
        <w:ind w:leftChars="100" w:left="210" w:firstLineChars="100" w:firstLine="210"/>
        <w:rPr>
          <w:rFonts w:asciiTheme="minorEastAsia" w:hAnsiTheme="minorEastAsia"/>
        </w:rPr>
      </w:pPr>
      <w:r w:rsidRPr="00C615AD">
        <w:rPr>
          <w:rFonts w:asciiTheme="minorEastAsia" w:hAnsiTheme="minorEastAsia" w:hint="eastAsia"/>
        </w:rPr>
        <w:t>以上のような状況を踏まえ、</w:t>
      </w:r>
      <w:r w:rsidR="00090083" w:rsidRPr="00C615AD">
        <w:rPr>
          <w:rFonts w:asciiTheme="minorEastAsia" w:hAnsiTheme="minorEastAsia" w:hint="eastAsia"/>
        </w:rPr>
        <w:t>農業情報の相互運用性</w:t>
      </w:r>
      <w:r w:rsidR="0063089F" w:rsidRPr="00C615AD">
        <w:rPr>
          <w:rFonts w:asciiTheme="minorEastAsia" w:hAnsiTheme="minorEastAsia" w:hint="eastAsia"/>
        </w:rPr>
        <w:t>・</w:t>
      </w:r>
      <w:r w:rsidR="0063089F" w:rsidRPr="00C615AD">
        <w:rPr>
          <w:rFonts w:asciiTheme="minorEastAsia" w:hAnsiTheme="minorEastAsia"/>
        </w:rPr>
        <w:t>可搬性</w:t>
      </w:r>
      <w:r w:rsidRPr="00C615AD">
        <w:rPr>
          <w:rFonts w:asciiTheme="minorEastAsia" w:hAnsiTheme="minorEastAsia" w:hint="eastAsia"/>
        </w:rPr>
        <w:t>の</w:t>
      </w:r>
      <w:r w:rsidR="00090083" w:rsidRPr="00C615AD">
        <w:rPr>
          <w:rFonts w:asciiTheme="minorEastAsia" w:hAnsiTheme="minorEastAsia" w:hint="eastAsia"/>
        </w:rPr>
        <w:t>確保を目的として、農業ITシステムの現状把握を行い、優先的に標準化に取り組むべきと考え</w:t>
      </w:r>
      <w:r w:rsidRPr="00C615AD">
        <w:rPr>
          <w:rFonts w:asciiTheme="minorEastAsia" w:hAnsiTheme="minorEastAsia" w:hint="eastAsia"/>
        </w:rPr>
        <w:t>られ</w:t>
      </w:r>
      <w:r w:rsidR="00090083" w:rsidRPr="00C615AD">
        <w:rPr>
          <w:rFonts w:asciiTheme="minorEastAsia" w:hAnsiTheme="minorEastAsia" w:hint="eastAsia"/>
        </w:rPr>
        <w:t>る項目</w:t>
      </w:r>
      <w:r w:rsidRPr="00C615AD">
        <w:rPr>
          <w:rFonts w:asciiTheme="minorEastAsia" w:hAnsiTheme="minorEastAsia" w:hint="eastAsia"/>
        </w:rPr>
        <w:t>として「</w:t>
      </w:r>
      <w:r w:rsidR="00CD3F8C" w:rsidRPr="00C615AD">
        <w:rPr>
          <w:rFonts w:asciiTheme="minorEastAsia" w:hAnsiTheme="minorEastAsia" w:hint="eastAsia"/>
        </w:rPr>
        <w:t>牛の粗飼料生産」に係る名称・データ項目等</w:t>
      </w:r>
      <w:r w:rsidR="00EF7256" w:rsidRPr="00C615AD">
        <w:rPr>
          <w:rFonts w:asciiTheme="minorEastAsia" w:hAnsiTheme="minorEastAsia" w:hint="eastAsia"/>
        </w:rPr>
        <w:t>を抽出した</w:t>
      </w:r>
      <w:r w:rsidRPr="00C615AD">
        <w:rPr>
          <w:rFonts w:asciiTheme="minorEastAsia" w:hAnsiTheme="minorEastAsia" w:hint="eastAsia"/>
        </w:rPr>
        <w:t>。</w:t>
      </w:r>
    </w:p>
    <w:p w14:paraId="6C571CA3" w14:textId="1235E5AA" w:rsidR="00090083" w:rsidRPr="00C615AD" w:rsidRDefault="00090083" w:rsidP="00374646">
      <w:pPr>
        <w:ind w:leftChars="100" w:left="210" w:firstLineChars="100" w:firstLine="210"/>
        <w:rPr>
          <w:rFonts w:asciiTheme="minorEastAsia" w:hAnsiTheme="minorEastAsia"/>
        </w:rPr>
      </w:pPr>
      <w:r w:rsidRPr="00C615AD">
        <w:rPr>
          <w:rFonts w:asciiTheme="minorEastAsia" w:hAnsiTheme="minorEastAsia" w:hint="eastAsia"/>
        </w:rPr>
        <w:t>本ガイドラインは、国内の農業ITシステムで用いる</w:t>
      </w:r>
      <w:r w:rsidR="00726525" w:rsidRPr="00C615AD">
        <w:rPr>
          <w:rFonts w:asciiTheme="minorEastAsia" w:hAnsiTheme="minorEastAsia" w:hint="eastAsia"/>
        </w:rPr>
        <w:t>「牛の粗飼料生産」に係る名称</w:t>
      </w:r>
      <w:r w:rsidR="007C5035" w:rsidRPr="00C615AD">
        <w:rPr>
          <w:rFonts w:asciiTheme="minorEastAsia" w:hAnsiTheme="minorEastAsia" w:hint="eastAsia"/>
        </w:rPr>
        <w:t>等</w:t>
      </w:r>
      <w:r w:rsidR="00374646" w:rsidRPr="00C615AD">
        <w:rPr>
          <w:rFonts w:asciiTheme="minorEastAsia" w:hAnsiTheme="minorEastAsia" w:hint="eastAsia"/>
        </w:rPr>
        <w:t>について規定するとともに、</w:t>
      </w:r>
      <w:r w:rsidRPr="00C615AD">
        <w:rPr>
          <w:rFonts w:asciiTheme="minorEastAsia" w:hAnsiTheme="minorEastAsia" w:hint="eastAsia"/>
        </w:rPr>
        <w:t>関連項目について</w:t>
      </w:r>
      <w:r w:rsidR="00374646" w:rsidRPr="00C615AD">
        <w:rPr>
          <w:rFonts w:asciiTheme="minorEastAsia" w:hAnsiTheme="minorEastAsia" w:hint="eastAsia"/>
        </w:rPr>
        <w:t>も参考情報として</w:t>
      </w:r>
      <w:r w:rsidRPr="00C615AD">
        <w:rPr>
          <w:rFonts w:asciiTheme="minorEastAsia" w:hAnsiTheme="minorEastAsia" w:hint="eastAsia"/>
        </w:rPr>
        <w:t>記述する</w:t>
      </w:r>
      <w:r w:rsidR="00374646" w:rsidRPr="00C615AD">
        <w:rPr>
          <w:rFonts w:asciiTheme="minorEastAsia" w:hAnsiTheme="minorEastAsia" w:hint="eastAsia"/>
        </w:rPr>
        <w:t>ものである</w:t>
      </w:r>
      <w:r w:rsidRPr="00C615AD">
        <w:rPr>
          <w:rFonts w:asciiTheme="minorEastAsia" w:hAnsiTheme="minorEastAsia" w:hint="eastAsia"/>
        </w:rPr>
        <w:t>。</w:t>
      </w:r>
    </w:p>
    <w:p w14:paraId="64F28DBA" w14:textId="77777777" w:rsidR="00090083" w:rsidRPr="00C615AD" w:rsidRDefault="00090083"/>
    <w:p w14:paraId="483403CB" w14:textId="2BED14F3" w:rsidR="00090083" w:rsidRPr="00C615AD" w:rsidRDefault="00090083">
      <w:pPr>
        <w:rPr>
          <w:rFonts w:asciiTheme="minorEastAsia" w:hAnsiTheme="minorEastAsia"/>
          <w:b/>
        </w:rPr>
      </w:pPr>
      <w:r w:rsidRPr="00C615AD">
        <w:rPr>
          <w:rFonts w:hint="eastAsia"/>
        </w:rPr>
        <w:t xml:space="preserve">　</w:t>
      </w:r>
      <w:r w:rsidRPr="00C615AD">
        <w:rPr>
          <w:rFonts w:asciiTheme="minorEastAsia" w:hAnsiTheme="minorEastAsia" w:hint="eastAsia"/>
          <w:b/>
        </w:rPr>
        <w:t xml:space="preserve">1.2　</w:t>
      </w:r>
      <w:r w:rsidR="00726525" w:rsidRPr="00C615AD">
        <w:rPr>
          <w:rFonts w:asciiTheme="minorEastAsia" w:hAnsiTheme="minorEastAsia" w:hint="eastAsia"/>
          <w:b/>
        </w:rPr>
        <w:t>「牛の粗飼料生産」に係る名称</w:t>
      </w:r>
      <w:r w:rsidR="00CD3F8C" w:rsidRPr="00C615AD">
        <w:rPr>
          <w:rFonts w:asciiTheme="minorEastAsia" w:hAnsiTheme="minorEastAsia" w:hint="eastAsia"/>
          <w:b/>
        </w:rPr>
        <w:t>等</w:t>
      </w:r>
      <w:r w:rsidRPr="00C615AD">
        <w:rPr>
          <w:rFonts w:asciiTheme="minorEastAsia" w:hAnsiTheme="minorEastAsia" w:hint="eastAsia"/>
          <w:b/>
        </w:rPr>
        <w:t>とは</w:t>
      </w:r>
    </w:p>
    <w:p w14:paraId="0E8259D1" w14:textId="0756B411" w:rsidR="00090083" w:rsidRPr="00C615AD" w:rsidRDefault="00726525" w:rsidP="007C5035">
      <w:pPr>
        <w:ind w:leftChars="100" w:left="210" w:firstLineChars="100" w:firstLine="210"/>
      </w:pPr>
      <w:r w:rsidRPr="00C615AD">
        <w:rPr>
          <w:rFonts w:asciiTheme="minorEastAsia" w:hAnsiTheme="minorEastAsia" w:hint="eastAsia"/>
        </w:rPr>
        <w:t>「牛の粗飼料生産」に係る名称</w:t>
      </w:r>
      <w:r w:rsidR="007C5035" w:rsidRPr="00C615AD">
        <w:rPr>
          <w:rFonts w:hint="eastAsia"/>
        </w:rPr>
        <w:t>等</w:t>
      </w:r>
      <w:r w:rsidR="00090083" w:rsidRPr="00C615AD">
        <w:rPr>
          <w:rFonts w:hint="eastAsia"/>
        </w:rPr>
        <w:t>とは、</w:t>
      </w:r>
      <w:r w:rsidR="003C03F0" w:rsidRPr="00C615AD">
        <w:rPr>
          <w:rFonts w:hint="eastAsia"/>
        </w:rPr>
        <w:t>国内</w:t>
      </w:r>
      <w:r w:rsidR="003C03F0" w:rsidRPr="00C615AD">
        <w:t>の</w:t>
      </w:r>
      <w:r w:rsidR="003C03F0" w:rsidRPr="00C615AD">
        <w:rPr>
          <w:rFonts w:hint="eastAsia"/>
        </w:rPr>
        <w:t>農業</w:t>
      </w:r>
      <w:r w:rsidR="003C03F0" w:rsidRPr="00C615AD">
        <w:t>IT</w:t>
      </w:r>
      <w:r w:rsidR="003C03F0" w:rsidRPr="00C615AD">
        <w:t>システムで</w:t>
      </w:r>
      <w:r w:rsidR="003C03F0" w:rsidRPr="00C615AD">
        <w:rPr>
          <w:rFonts w:hint="eastAsia"/>
        </w:rPr>
        <w:t>用いる</w:t>
      </w:r>
      <w:r w:rsidR="00CD3F8C" w:rsidRPr="00C615AD">
        <w:rPr>
          <w:rFonts w:asciiTheme="minorEastAsia" w:hAnsiTheme="minorEastAsia" w:hint="eastAsia"/>
        </w:rPr>
        <w:t>「牛の粗飼料生産」</w:t>
      </w:r>
      <w:r w:rsidR="003C03F0" w:rsidRPr="00C615AD">
        <w:t>に関する用語として</w:t>
      </w:r>
      <w:r w:rsidR="003C03F0" w:rsidRPr="00C615AD">
        <w:rPr>
          <w:rFonts w:hint="eastAsia"/>
        </w:rPr>
        <w:t>、標準</w:t>
      </w:r>
      <w:r w:rsidR="003C03F0" w:rsidRPr="00C615AD">
        <w:t>として用いることが望ましい基本的な項目</w:t>
      </w:r>
      <w:r w:rsidR="003C03F0" w:rsidRPr="00C615AD">
        <w:rPr>
          <w:rFonts w:hint="eastAsia"/>
        </w:rPr>
        <w:t>の</w:t>
      </w:r>
      <w:r w:rsidR="003C03F0" w:rsidRPr="00C615AD">
        <w:t>こと</w:t>
      </w:r>
      <w:r w:rsidR="00374646" w:rsidRPr="00C615AD">
        <w:rPr>
          <w:rFonts w:hint="eastAsia"/>
        </w:rPr>
        <w:t>をいう。</w:t>
      </w:r>
      <w:r w:rsidR="00090083" w:rsidRPr="00C615AD">
        <w:rPr>
          <w:rFonts w:hint="eastAsia"/>
        </w:rPr>
        <w:t>例えば</w:t>
      </w:r>
      <w:r w:rsidR="00374646" w:rsidRPr="00C615AD">
        <w:rPr>
          <w:rFonts w:hint="eastAsia"/>
        </w:rPr>
        <w:t>、</w:t>
      </w:r>
      <w:r w:rsidRPr="00C615AD">
        <w:rPr>
          <w:rFonts w:hint="eastAsia"/>
        </w:rPr>
        <w:t>粗飼料</w:t>
      </w:r>
      <w:r w:rsidR="007C5035" w:rsidRPr="00C615AD">
        <w:rPr>
          <w:rFonts w:hint="eastAsia"/>
        </w:rPr>
        <w:t>の名称</w:t>
      </w:r>
      <w:r w:rsidRPr="00C615AD">
        <w:rPr>
          <w:rFonts w:hint="eastAsia"/>
        </w:rPr>
        <w:t>や</w:t>
      </w:r>
      <w:r w:rsidR="003521DC" w:rsidRPr="00C615AD">
        <w:rPr>
          <w:rFonts w:hint="eastAsia"/>
        </w:rPr>
        <w:t>、</w:t>
      </w:r>
      <w:r w:rsidRPr="00C615AD">
        <w:rPr>
          <w:rFonts w:hint="eastAsia"/>
        </w:rPr>
        <w:t>栽培から収穫、調製に至るまでの一連の基本的な農作業</w:t>
      </w:r>
      <w:r w:rsidR="00D13DBA" w:rsidRPr="00C615AD">
        <w:rPr>
          <w:rFonts w:hint="eastAsia"/>
        </w:rPr>
        <w:t>の名称である。</w:t>
      </w:r>
    </w:p>
    <w:p w14:paraId="39BC5CF3" w14:textId="77777777" w:rsidR="00090083" w:rsidRPr="00C615AD" w:rsidRDefault="00090083"/>
    <w:p w14:paraId="0A46AEB2" w14:textId="530755FB" w:rsidR="00090083" w:rsidRPr="00C615AD" w:rsidRDefault="00090083">
      <w:pPr>
        <w:rPr>
          <w:rFonts w:asciiTheme="minorEastAsia" w:hAnsiTheme="minorEastAsia"/>
          <w:b/>
        </w:rPr>
      </w:pPr>
      <w:r w:rsidRPr="00C615AD">
        <w:rPr>
          <w:rFonts w:hint="eastAsia"/>
        </w:rPr>
        <w:t xml:space="preserve">　</w:t>
      </w:r>
      <w:r w:rsidRPr="00C615AD">
        <w:rPr>
          <w:rFonts w:asciiTheme="minorEastAsia" w:hAnsiTheme="minorEastAsia" w:hint="eastAsia"/>
          <w:b/>
        </w:rPr>
        <w:t xml:space="preserve">1.3　</w:t>
      </w:r>
      <w:r w:rsidR="00726525" w:rsidRPr="00C615AD">
        <w:rPr>
          <w:rFonts w:asciiTheme="minorEastAsia" w:hAnsiTheme="minorEastAsia" w:hint="eastAsia"/>
          <w:b/>
        </w:rPr>
        <w:t>「牛の粗飼料生産」に係る名称等</w:t>
      </w:r>
      <w:r w:rsidR="000D2F63" w:rsidRPr="00C615AD">
        <w:rPr>
          <w:rFonts w:asciiTheme="minorEastAsia" w:hAnsiTheme="minorEastAsia"/>
          <w:b/>
        </w:rPr>
        <w:t>の</w:t>
      </w:r>
      <w:r w:rsidRPr="00C615AD">
        <w:rPr>
          <w:rFonts w:asciiTheme="minorEastAsia" w:hAnsiTheme="minorEastAsia" w:hint="eastAsia"/>
          <w:b/>
        </w:rPr>
        <w:t>標準化の意義</w:t>
      </w:r>
    </w:p>
    <w:p w14:paraId="14903DBD" w14:textId="638657EE" w:rsidR="000D2F63" w:rsidRPr="00C615AD" w:rsidRDefault="005138AE" w:rsidP="000D2F63">
      <w:pPr>
        <w:ind w:leftChars="100" w:left="210" w:firstLineChars="102" w:firstLine="214"/>
        <w:rPr>
          <w:rFonts w:asciiTheme="minorEastAsia" w:hAnsiTheme="minorEastAsia"/>
        </w:rPr>
      </w:pPr>
      <w:r w:rsidRPr="00C615AD">
        <w:rPr>
          <w:rFonts w:asciiTheme="minorEastAsia" w:hAnsiTheme="minorEastAsia" w:hint="eastAsia"/>
        </w:rPr>
        <w:t>牛</w:t>
      </w:r>
      <w:r w:rsidR="00726525" w:rsidRPr="00C615AD">
        <w:rPr>
          <w:rFonts w:asciiTheme="minorEastAsia" w:hAnsiTheme="minorEastAsia" w:hint="eastAsia"/>
        </w:rPr>
        <w:t>の粗飼料生産</w:t>
      </w:r>
      <w:r w:rsidR="000D2F63" w:rsidRPr="00C615AD">
        <w:rPr>
          <w:rFonts w:asciiTheme="minorEastAsia" w:hAnsiTheme="minorEastAsia" w:hint="eastAsia"/>
        </w:rPr>
        <w:t>に関する情報の記録・管理等を行う多種多様な農業IT</w:t>
      </w:r>
      <w:r w:rsidR="0048258F" w:rsidRPr="00C615AD">
        <w:rPr>
          <w:rFonts w:asciiTheme="minorEastAsia" w:hAnsiTheme="minorEastAsia" w:hint="eastAsia"/>
        </w:rPr>
        <w:t>システムで使用される</w:t>
      </w:r>
      <w:r w:rsidR="00CD3F8C" w:rsidRPr="00C615AD">
        <w:rPr>
          <w:rFonts w:asciiTheme="minorEastAsia" w:hAnsiTheme="minorEastAsia" w:hint="eastAsia"/>
        </w:rPr>
        <w:t>「牛の粗飼料生産」に係る名称等</w:t>
      </w:r>
      <w:r w:rsidR="0048258F" w:rsidRPr="00C615AD">
        <w:rPr>
          <w:rFonts w:asciiTheme="minorEastAsia" w:hAnsiTheme="minorEastAsia" w:hint="eastAsia"/>
        </w:rPr>
        <w:t>の</w:t>
      </w:r>
      <w:r w:rsidR="000D2F63" w:rsidRPr="00C615AD">
        <w:rPr>
          <w:rFonts w:asciiTheme="minorEastAsia" w:hAnsiTheme="minorEastAsia" w:hint="eastAsia"/>
        </w:rPr>
        <w:t>情報に関しては、各農業ITベンダー間で用語の標準化がなされておらず、生産者が個々に入力・作成している状況であり、同じシステムであってもユーザ間で名称</w:t>
      </w:r>
      <w:r w:rsidR="000D2F63" w:rsidRPr="00C615AD">
        <w:rPr>
          <w:rFonts w:asciiTheme="minorEastAsia" w:hAnsiTheme="minorEastAsia"/>
        </w:rPr>
        <w:t>・</w:t>
      </w:r>
      <w:r w:rsidR="000D2F63" w:rsidRPr="00C615AD">
        <w:rPr>
          <w:rFonts w:asciiTheme="minorEastAsia" w:hAnsiTheme="minorEastAsia" w:hint="eastAsia"/>
        </w:rPr>
        <w:t>定義</w:t>
      </w:r>
      <w:r w:rsidR="008B1C12" w:rsidRPr="00C615AD">
        <w:rPr>
          <w:rFonts w:asciiTheme="minorEastAsia" w:hAnsiTheme="minorEastAsia" w:hint="eastAsia"/>
        </w:rPr>
        <w:t>が異なることから</w:t>
      </w:r>
      <w:r w:rsidR="003A349C" w:rsidRPr="00C615AD">
        <w:rPr>
          <w:rFonts w:asciiTheme="minorEastAsia" w:hAnsiTheme="minorEastAsia" w:hint="eastAsia"/>
        </w:rPr>
        <w:t>、</w:t>
      </w:r>
      <w:r w:rsidR="008B1C12" w:rsidRPr="00C615AD">
        <w:rPr>
          <w:rFonts w:asciiTheme="minorEastAsia" w:hAnsiTheme="minorEastAsia" w:hint="eastAsia"/>
        </w:rPr>
        <w:t>互換性が十分に確保できていない。また、同一の</w:t>
      </w:r>
      <w:r w:rsidRPr="00C615AD">
        <w:rPr>
          <w:rFonts w:asciiTheme="minorEastAsia" w:hAnsiTheme="minorEastAsia" w:hint="eastAsia"/>
        </w:rPr>
        <w:t>用語</w:t>
      </w:r>
      <w:r w:rsidR="008B1C12" w:rsidRPr="00C615AD">
        <w:rPr>
          <w:rFonts w:asciiTheme="minorEastAsia" w:hAnsiTheme="minorEastAsia" w:hint="eastAsia"/>
        </w:rPr>
        <w:t>を示す場合であっても</w:t>
      </w:r>
      <w:r w:rsidR="000D2F63" w:rsidRPr="00C615AD">
        <w:rPr>
          <w:rFonts w:asciiTheme="minorEastAsia" w:hAnsiTheme="minorEastAsia" w:hint="eastAsia"/>
        </w:rPr>
        <w:t>表現が異なる場合も存在する。</w:t>
      </w:r>
    </w:p>
    <w:p w14:paraId="581BD5FA" w14:textId="79145A2E" w:rsidR="000D2F63" w:rsidRPr="00C615AD" w:rsidRDefault="00D13DBA" w:rsidP="000D2F63">
      <w:pPr>
        <w:ind w:leftChars="100" w:left="210" w:firstLineChars="102" w:firstLine="214"/>
        <w:rPr>
          <w:rFonts w:asciiTheme="minorEastAsia" w:hAnsiTheme="minorEastAsia"/>
        </w:rPr>
      </w:pPr>
      <w:r w:rsidRPr="00C615AD">
        <w:rPr>
          <w:rFonts w:asciiTheme="minorEastAsia" w:hAnsiTheme="minorEastAsia" w:hint="eastAsia"/>
        </w:rPr>
        <w:t>そこで、</w:t>
      </w:r>
      <w:r w:rsidR="00CD3F8C" w:rsidRPr="00C615AD">
        <w:rPr>
          <w:rFonts w:asciiTheme="minorEastAsia" w:hAnsiTheme="minorEastAsia" w:hint="eastAsia"/>
        </w:rPr>
        <w:t>「牛の粗飼料生産」に係る</w:t>
      </w:r>
      <w:r w:rsidR="00726525" w:rsidRPr="00C615AD">
        <w:rPr>
          <w:rFonts w:asciiTheme="minorEastAsia" w:hAnsiTheme="minorEastAsia" w:hint="eastAsia"/>
        </w:rPr>
        <w:t>粗飼料及び農作業に関する用語</w:t>
      </w:r>
      <w:r w:rsidR="000D2F63" w:rsidRPr="00C615AD">
        <w:rPr>
          <w:rFonts w:asciiTheme="minorEastAsia" w:hAnsiTheme="minorEastAsia" w:hint="eastAsia"/>
        </w:rPr>
        <w:t>について、標準として用いることが望</w:t>
      </w:r>
      <w:r w:rsidR="00CE387C" w:rsidRPr="00C615AD">
        <w:rPr>
          <w:rFonts w:asciiTheme="minorEastAsia" w:hAnsiTheme="minorEastAsia" w:hint="eastAsia"/>
        </w:rPr>
        <w:t>ましい基本的な用語をガイドラインとして示すとともに、これを普及させることで</w:t>
      </w:r>
      <w:r w:rsidR="003A3AB8" w:rsidRPr="00C615AD">
        <w:rPr>
          <w:rFonts w:asciiTheme="minorEastAsia" w:hAnsiTheme="minorEastAsia" w:hint="eastAsia"/>
        </w:rPr>
        <w:t>、</w:t>
      </w:r>
      <w:r w:rsidR="007F3CE6" w:rsidRPr="00C615AD">
        <w:rPr>
          <w:rFonts w:asciiTheme="minorEastAsia" w:hAnsiTheme="minorEastAsia" w:hint="eastAsia"/>
        </w:rPr>
        <w:t>畜産分野に関する</w:t>
      </w:r>
      <w:r w:rsidR="000D2F63" w:rsidRPr="00C615AD">
        <w:rPr>
          <w:rFonts w:asciiTheme="minorEastAsia" w:hAnsiTheme="minorEastAsia" w:hint="eastAsia"/>
        </w:rPr>
        <w:t>情報の相互運用性等の確保に</w:t>
      </w:r>
      <w:r w:rsidR="000D2F63" w:rsidRPr="00C615AD">
        <w:rPr>
          <w:rFonts w:asciiTheme="minorEastAsia" w:hAnsiTheme="minorEastAsia"/>
        </w:rPr>
        <w:t>寄与していくものと考えられる</w:t>
      </w:r>
      <w:r w:rsidR="000D2F63" w:rsidRPr="00C615AD">
        <w:rPr>
          <w:rFonts w:asciiTheme="minorEastAsia" w:hAnsiTheme="minorEastAsia" w:hint="eastAsia"/>
        </w:rPr>
        <w:t>。</w:t>
      </w:r>
    </w:p>
    <w:p w14:paraId="59B62D2E" w14:textId="77777777" w:rsidR="00090083" w:rsidRPr="00C615AD" w:rsidRDefault="00090083">
      <w:pPr>
        <w:rPr>
          <w:rFonts w:asciiTheme="minorEastAsia" w:hAnsiTheme="minorEastAsia"/>
        </w:rPr>
      </w:pPr>
    </w:p>
    <w:p w14:paraId="3CF0118E" w14:textId="77777777" w:rsidR="00090083" w:rsidRPr="00C615AD" w:rsidRDefault="00090083">
      <w:pPr>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1.4</w:t>
      </w:r>
      <w:r w:rsidR="00117100" w:rsidRPr="00C615AD">
        <w:rPr>
          <w:rFonts w:asciiTheme="minorEastAsia" w:hAnsiTheme="minorEastAsia" w:hint="eastAsia"/>
          <w:b/>
        </w:rPr>
        <w:t xml:space="preserve">　</w:t>
      </w:r>
      <w:r w:rsidRPr="00C615AD">
        <w:rPr>
          <w:rFonts w:asciiTheme="minorEastAsia" w:hAnsiTheme="minorEastAsia" w:hint="eastAsia"/>
          <w:b/>
        </w:rPr>
        <w:t>ガイドラインの対象範囲</w:t>
      </w:r>
    </w:p>
    <w:p w14:paraId="60DE583D" w14:textId="4829ADEE" w:rsidR="00090083" w:rsidRPr="00C615AD" w:rsidRDefault="00CE4306" w:rsidP="006A34C1">
      <w:pPr>
        <w:ind w:leftChars="100" w:left="210" w:firstLineChars="102" w:firstLine="214"/>
        <w:rPr>
          <w:rFonts w:asciiTheme="minorEastAsia" w:hAnsiTheme="minorEastAsia"/>
        </w:rPr>
      </w:pPr>
      <w:r w:rsidRPr="00C615AD">
        <w:rPr>
          <w:rFonts w:asciiTheme="minorEastAsia" w:hAnsiTheme="minorEastAsia" w:hint="eastAsia"/>
        </w:rPr>
        <w:t>本ガイドラインでは、</w:t>
      </w:r>
      <w:r w:rsidR="00090083" w:rsidRPr="00C615AD">
        <w:rPr>
          <w:rFonts w:asciiTheme="minorEastAsia" w:hAnsiTheme="minorEastAsia" w:hint="eastAsia"/>
        </w:rPr>
        <w:t>農業IT</w:t>
      </w:r>
      <w:r w:rsidRPr="00C615AD">
        <w:rPr>
          <w:rFonts w:asciiTheme="minorEastAsia" w:hAnsiTheme="minorEastAsia" w:hint="eastAsia"/>
        </w:rPr>
        <w:t>ベンダー</w:t>
      </w:r>
      <w:r w:rsidR="00090083" w:rsidRPr="00C615AD">
        <w:rPr>
          <w:rFonts w:asciiTheme="minorEastAsia" w:hAnsiTheme="minorEastAsia" w:hint="eastAsia"/>
        </w:rPr>
        <w:t>が</w:t>
      </w:r>
      <w:r w:rsidR="00C31474" w:rsidRPr="00C615AD">
        <w:rPr>
          <w:rFonts w:asciiTheme="minorEastAsia" w:hAnsiTheme="minorEastAsia" w:hint="eastAsia"/>
        </w:rPr>
        <w:t>生産者</w:t>
      </w:r>
      <w:r w:rsidR="00090083" w:rsidRPr="00C615AD">
        <w:rPr>
          <w:rFonts w:asciiTheme="minorEastAsia" w:hAnsiTheme="minorEastAsia" w:hint="eastAsia"/>
        </w:rPr>
        <w:t>向けに提供する</w:t>
      </w:r>
      <w:r w:rsidR="00C31474" w:rsidRPr="00C615AD">
        <w:rPr>
          <w:rFonts w:asciiTheme="minorEastAsia" w:hAnsiTheme="minorEastAsia" w:hint="eastAsia"/>
        </w:rPr>
        <w:t>農業</w:t>
      </w:r>
      <w:r w:rsidR="00090083" w:rsidRPr="00C615AD">
        <w:rPr>
          <w:rFonts w:asciiTheme="minorEastAsia" w:hAnsiTheme="minorEastAsia" w:hint="eastAsia"/>
        </w:rPr>
        <w:t>ITシステムで</w:t>
      </w:r>
      <w:r w:rsidR="00A33A16" w:rsidRPr="00C615AD">
        <w:rPr>
          <w:rFonts w:asciiTheme="minorEastAsia" w:hAnsiTheme="minorEastAsia" w:hint="eastAsia"/>
        </w:rPr>
        <w:t>用いる</w:t>
      </w:r>
      <w:r w:rsidR="00CD3F8C" w:rsidRPr="00C615AD">
        <w:rPr>
          <w:rFonts w:asciiTheme="minorEastAsia" w:hAnsiTheme="minorEastAsia" w:hint="eastAsia"/>
        </w:rPr>
        <w:t>「牛の粗飼料生産」に係る</w:t>
      </w:r>
      <w:r w:rsidR="00726525" w:rsidRPr="00C615AD">
        <w:rPr>
          <w:rFonts w:asciiTheme="minorEastAsia" w:hAnsiTheme="minorEastAsia" w:hint="eastAsia"/>
        </w:rPr>
        <w:t>粗飼料及び農作業の名称</w:t>
      </w:r>
      <w:r w:rsidR="00CD3F8C" w:rsidRPr="00C615AD">
        <w:rPr>
          <w:rFonts w:asciiTheme="minorEastAsia" w:hAnsiTheme="minorEastAsia" w:hint="eastAsia"/>
        </w:rPr>
        <w:t>等</w:t>
      </w:r>
      <w:r w:rsidR="000D2F63" w:rsidRPr="00C615AD">
        <w:rPr>
          <w:rFonts w:asciiTheme="minorEastAsia" w:hAnsiTheme="minorEastAsia"/>
        </w:rPr>
        <w:t>を</w:t>
      </w:r>
      <w:r w:rsidRPr="00C615AD">
        <w:rPr>
          <w:rFonts w:asciiTheme="minorEastAsia" w:hAnsiTheme="minorEastAsia" w:hint="eastAsia"/>
        </w:rPr>
        <w:t>対象とする。</w:t>
      </w:r>
    </w:p>
    <w:p w14:paraId="292051F1" w14:textId="77777777" w:rsidR="002B77AC" w:rsidRPr="00C615AD" w:rsidRDefault="002B77AC">
      <w:pPr>
        <w:rPr>
          <w:rFonts w:asciiTheme="minorEastAsia" w:hAnsiTheme="minorEastAsia"/>
        </w:rPr>
      </w:pPr>
    </w:p>
    <w:p w14:paraId="62862A18" w14:textId="5408160B" w:rsidR="00867458" w:rsidRPr="00C615AD" w:rsidRDefault="00867458" w:rsidP="00867458">
      <w:pPr>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1.5　ガイドラインの位置付け</w:t>
      </w:r>
    </w:p>
    <w:p w14:paraId="109F5AD2" w14:textId="07B52800" w:rsidR="00867458" w:rsidRPr="00C615AD" w:rsidRDefault="00867458" w:rsidP="006A34C1">
      <w:pPr>
        <w:ind w:leftChars="112" w:left="235" w:firstLineChars="90" w:firstLine="189"/>
        <w:rPr>
          <w:rFonts w:asciiTheme="minorEastAsia" w:hAnsiTheme="minorEastAsia"/>
        </w:rPr>
      </w:pPr>
      <w:r w:rsidRPr="00C615AD">
        <w:rPr>
          <w:rFonts w:hint="eastAsia"/>
        </w:rPr>
        <w:t>本ガイドラインは、第</w:t>
      </w:r>
      <w:r w:rsidRPr="00C615AD">
        <w:rPr>
          <w:rFonts w:hint="eastAsia"/>
        </w:rPr>
        <w:t>1</w:t>
      </w:r>
      <w:r w:rsidRPr="00C615AD">
        <w:rPr>
          <w:rFonts w:hint="eastAsia"/>
        </w:rPr>
        <w:t>版として設定したものであり、今後、有識者の意見等を踏まえて改善を図る。</w:t>
      </w:r>
    </w:p>
    <w:p w14:paraId="4C6BE6E8" w14:textId="77777777" w:rsidR="00867458" w:rsidRPr="00C615AD" w:rsidRDefault="00867458">
      <w:pPr>
        <w:rPr>
          <w:rFonts w:asciiTheme="minorEastAsia" w:hAnsiTheme="minorEastAsia"/>
        </w:rPr>
      </w:pPr>
    </w:p>
    <w:p w14:paraId="7EAF6E28" w14:textId="77777777" w:rsidR="006850E0" w:rsidRPr="00C615AD" w:rsidRDefault="006850E0">
      <w:pPr>
        <w:rPr>
          <w:rFonts w:asciiTheme="minorEastAsia" w:hAnsiTheme="minorEastAsia"/>
        </w:rPr>
      </w:pPr>
    </w:p>
    <w:p w14:paraId="542CD8A8" w14:textId="5F0742D4" w:rsidR="00090083" w:rsidRPr="00C615AD" w:rsidRDefault="00E21F5F">
      <w:pPr>
        <w:rPr>
          <w:rFonts w:asciiTheme="minorEastAsia" w:hAnsiTheme="minorEastAsia"/>
          <w:b/>
        </w:rPr>
      </w:pPr>
      <w:r w:rsidRPr="00C615AD">
        <w:rPr>
          <w:rFonts w:asciiTheme="minorEastAsia" w:hAnsiTheme="minorEastAsia" w:hint="eastAsia"/>
          <w:b/>
        </w:rPr>
        <w:lastRenderedPageBreak/>
        <w:t>２．</w:t>
      </w:r>
      <w:r w:rsidR="00726525" w:rsidRPr="00C615AD">
        <w:rPr>
          <w:rFonts w:asciiTheme="minorEastAsia" w:hAnsiTheme="minorEastAsia" w:hint="eastAsia"/>
          <w:b/>
        </w:rPr>
        <w:t>「牛の粗飼料生産」に係る名称</w:t>
      </w:r>
      <w:r w:rsidR="00CD3F8C" w:rsidRPr="00C615AD">
        <w:rPr>
          <w:rFonts w:asciiTheme="minorEastAsia" w:hAnsiTheme="minorEastAsia" w:hint="eastAsia"/>
          <w:b/>
        </w:rPr>
        <w:t>等</w:t>
      </w:r>
      <w:r w:rsidR="00A538FB" w:rsidRPr="00C615AD">
        <w:rPr>
          <w:rFonts w:asciiTheme="minorEastAsia" w:hAnsiTheme="minorEastAsia" w:hint="eastAsia"/>
          <w:b/>
        </w:rPr>
        <w:t>に関するガイドライン</w:t>
      </w:r>
    </w:p>
    <w:p w14:paraId="1116AB0F" w14:textId="079F4986" w:rsidR="007F3CE6" w:rsidRPr="00C615AD" w:rsidRDefault="00A538FB">
      <w:pPr>
        <w:rPr>
          <w:rFonts w:asciiTheme="minorEastAsia" w:hAnsiTheme="minorEastAsia"/>
          <w:b/>
        </w:rPr>
      </w:pPr>
      <w:r w:rsidRPr="00C615AD">
        <w:rPr>
          <w:rFonts w:asciiTheme="minorEastAsia" w:hAnsiTheme="minorEastAsia" w:hint="eastAsia"/>
          <w:b/>
        </w:rPr>
        <w:t xml:space="preserve">　</w:t>
      </w:r>
      <w:r w:rsidR="007F3CE6" w:rsidRPr="00C615AD">
        <w:rPr>
          <w:rFonts w:asciiTheme="minorEastAsia" w:hAnsiTheme="minorEastAsia" w:hint="eastAsia"/>
          <w:b/>
        </w:rPr>
        <w:t>2.1</w:t>
      </w:r>
      <w:r w:rsidR="00726525" w:rsidRPr="00C615AD">
        <w:rPr>
          <w:rFonts w:asciiTheme="minorEastAsia" w:hAnsiTheme="minorEastAsia" w:hint="eastAsia"/>
          <w:b/>
        </w:rPr>
        <w:t xml:space="preserve">　粗飼料の</w:t>
      </w:r>
      <w:r w:rsidR="007F3CE6" w:rsidRPr="00C615AD">
        <w:rPr>
          <w:rFonts w:asciiTheme="minorEastAsia" w:hAnsiTheme="minorEastAsia" w:hint="eastAsia"/>
          <w:b/>
        </w:rPr>
        <w:t>名称等</w:t>
      </w:r>
    </w:p>
    <w:p w14:paraId="5780951F" w14:textId="2DAD2A47" w:rsidR="00090083" w:rsidRPr="00C615AD" w:rsidRDefault="00A538FB" w:rsidP="006576D9">
      <w:pPr>
        <w:ind w:leftChars="135" w:left="283" w:firstLineChars="100" w:firstLine="211"/>
        <w:rPr>
          <w:rFonts w:asciiTheme="minorEastAsia" w:hAnsiTheme="minorEastAsia"/>
          <w:b/>
        </w:rPr>
      </w:pPr>
      <w:r w:rsidRPr="00C615AD">
        <w:rPr>
          <w:rFonts w:asciiTheme="minorEastAsia" w:hAnsiTheme="minorEastAsia" w:hint="eastAsia"/>
          <w:b/>
        </w:rPr>
        <w:t>2.1</w:t>
      </w:r>
      <w:r w:rsidR="003521DC" w:rsidRPr="00C615AD">
        <w:rPr>
          <w:rFonts w:asciiTheme="minorEastAsia" w:hAnsiTheme="minorEastAsia" w:hint="eastAsia"/>
          <w:b/>
        </w:rPr>
        <w:t>.1</w:t>
      </w:r>
      <w:r w:rsidRPr="00C615AD">
        <w:rPr>
          <w:rFonts w:asciiTheme="minorEastAsia" w:hAnsiTheme="minorEastAsia" w:hint="eastAsia"/>
          <w:b/>
        </w:rPr>
        <w:t xml:space="preserve">　</w:t>
      </w:r>
      <w:r w:rsidR="00D67079" w:rsidRPr="00C615AD">
        <w:rPr>
          <w:rFonts w:asciiTheme="minorEastAsia" w:hAnsiTheme="minorEastAsia" w:hint="eastAsia"/>
          <w:b/>
        </w:rPr>
        <w:t>基本表</w:t>
      </w:r>
    </w:p>
    <w:p w14:paraId="098B250E" w14:textId="6144365D" w:rsidR="00B7589B" w:rsidRPr="00C615AD" w:rsidRDefault="000F276D" w:rsidP="006A34C1">
      <w:pPr>
        <w:ind w:leftChars="270" w:left="567" w:firstLineChars="67" w:firstLine="141"/>
        <w:rPr>
          <w:rFonts w:asciiTheme="minorEastAsia" w:hAnsiTheme="minorEastAsia"/>
        </w:rPr>
      </w:pPr>
      <w:r w:rsidRPr="00C615AD">
        <w:rPr>
          <w:rFonts w:asciiTheme="minorEastAsia" w:hAnsiTheme="minorEastAsia" w:hint="eastAsia"/>
        </w:rPr>
        <w:t>生産農家や</w:t>
      </w:r>
      <w:r w:rsidR="000B66CE" w:rsidRPr="00C615AD">
        <w:rPr>
          <w:rFonts w:asciiTheme="minorEastAsia" w:hAnsiTheme="minorEastAsia" w:hint="eastAsia"/>
        </w:rPr>
        <w:t>飼料メーカー</w:t>
      </w:r>
      <w:r w:rsidRPr="00C615AD">
        <w:rPr>
          <w:rFonts w:asciiTheme="minorEastAsia" w:hAnsiTheme="minorEastAsia" w:hint="eastAsia"/>
        </w:rPr>
        <w:t>、有識者等</w:t>
      </w:r>
      <w:r w:rsidR="000B66CE" w:rsidRPr="00C615AD">
        <w:rPr>
          <w:rFonts w:asciiTheme="minorEastAsia" w:hAnsiTheme="minorEastAsia" w:hint="eastAsia"/>
        </w:rPr>
        <w:t>の意見</w:t>
      </w:r>
      <w:r w:rsidRPr="00C615AD">
        <w:rPr>
          <w:rFonts w:asciiTheme="minorEastAsia" w:hAnsiTheme="minorEastAsia" w:hint="eastAsia"/>
        </w:rPr>
        <w:t>及び</w:t>
      </w:r>
      <w:r w:rsidR="00CD3F8C" w:rsidRPr="00C615AD">
        <w:rPr>
          <w:rFonts w:asciiTheme="minorEastAsia" w:hAnsiTheme="minorEastAsia" w:hint="eastAsia"/>
        </w:rPr>
        <w:t>「畜産用語辞典」</w:t>
      </w:r>
      <w:r w:rsidR="003521DC" w:rsidRPr="00C615AD">
        <w:rPr>
          <w:rFonts w:asciiTheme="minorEastAsia" w:hAnsiTheme="minorEastAsia" w:hint="eastAsia"/>
        </w:rPr>
        <w:t>「日本</w:t>
      </w:r>
      <w:r w:rsidR="00CD3F8C" w:rsidRPr="00C615AD">
        <w:rPr>
          <w:rFonts w:asciiTheme="minorEastAsia" w:hAnsiTheme="minorEastAsia" w:hint="eastAsia"/>
        </w:rPr>
        <w:t>飼料標準成分表</w:t>
      </w:r>
      <w:r w:rsidR="003521DC" w:rsidRPr="00C615AD">
        <w:rPr>
          <w:rFonts w:asciiTheme="minorEastAsia" w:hAnsiTheme="minorEastAsia" w:hint="eastAsia"/>
        </w:rPr>
        <w:t>」</w:t>
      </w:r>
      <w:r w:rsidR="00CD3F8C" w:rsidRPr="00C615AD">
        <w:rPr>
          <w:rFonts w:asciiTheme="minorEastAsia" w:hAnsiTheme="minorEastAsia" w:hint="eastAsia"/>
        </w:rPr>
        <w:t>等</w:t>
      </w:r>
      <w:r w:rsidR="00BF7001" w:rsidRPr="00C615AD">
        <w:rPr>
          <w:rFonts w:asciiTheme="minorEastAsia" w:hAnsiTheme="minorEastAsia" w:hint="eastAsia"/>
        </w:rPr>
        <w:t>を</w:t>
      </w:r>
      <w:r w:rsidR="00E66514" w:rsidRPr="00C615AD">
        <w:rPr>
          <w:rFonts w:asciiTheme="minorEastAsia" w:hAnsiTheme="minorEastAsia" w:hint="eastAsia"/>
        </w:rPr>
        <w:t>参考</w:t>
      </w:r>
      <w:r w:rsidR="00E21F5F" w:rsidRPr="00C615AD">
        <w:rPr>
          <w:rFonts w:asciiTheme="minorEastAsia" w:hAnsiTheme="minorEastAsia" w:hint="eastAsia"/>
        </w:rPr>
        <w:t>として、</w:t>
      </w:r>
      <w:r w:rsidR="00726525" w:rsidRPr="00C615AD">
        <w:rPr>
          <w:rFonts w:asciiTheme="minorEastAsia" w:hAnsiTheme="minorEastAsia" w:hint="eastAsia"/>
        </w:rPr>
        <w:t>粗飼料の名称を</w:t>
      </w:r>
      <w:r w:rsidR="00E21F5F" w:rsidRPr="00C615AD">
        <w:rPr>
          <w:rFonts w:asciiTheme="minorEastAsia" w:hAnsiTheme="minorEastAsia" w:hint="eastAsia"/>
        </w:rPr>
        <w:t>基本表のとおり整理した。</w:t>
      </w:r>
      <w:r w:rsidR="00726525" w:rsidRPr="00C615AD">
        <w:rPr>
          <w:rFonts w:asciiTheme="minorEastAsia" w:hAnsiTheme="minorEastAsia" w:hint="eastAsia"/>
        </w:rPr>
        <w:t>なお、整理に当たっては、農業ITシステムで用いる農作物の名称に関する個別ガイドライン（以下、「GL３」という。）を参考とした。</w:t>
      </w:r>
    </w:p>
    <w:p w14:paraId="70F5DAC2" w14:textId="2036F0FA" w:rsidR="00C2458D" w:rsidRPr="00C615AD" w:rsidRDefault="00C2458D" w:rsidP="006576D9">
      <w:pPr>
        <w:ind w:leftChars="135" w:left="1274" w:hangingChars="472" w:hanging="991"/>
        <w:rPr>
          <w:rFonts w:asciiTheme="minorEastAsia" w:hAnsiTheme="minorEastAsia"/>
        </w:rPr>
      </w:pPr>
    </w:p>
    <w:p w14:paraId="0BEA3669" w14:textId="3A85A6EB" w:rsidR="00C2458D" w:rsidRPr="00C615AD" w:rsidRDefault="00314B96" w:rsidP="006576D9">
      <w:pPr>
        <w:ind w:leftChars="135" w:left="283"/>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2.1.2　コード</w:t>
      </w:r>
    </w:p>
    <w:p w14:paraId="34614AFB" w14:textId="2E4DA495" w:rsidR="00314B96" w:rsidRPr="00C615AD" w:rsidRDefault="00314B96" w:rsidP="00E53E70">
      <w:pPr>
        <w:ind w:leftChars="270" w:left="567" w:firstLineChars="67" w:firstLine="141"/>
        <w:rPr>
          <w:rFonts w:asciiTheme="minorEastAsia" w:hAnsiTheme="minorEastAsia"/>
          <w:szCs w:val="21"/>
        </w:rPr>
      </w:pPr>
      <w:r w:rsidRPr="00C615AD">
        <w:rPr>
          <w:rFonts w:asciiTheme="minorEastAsia" w:hAnsiTheme="minorEastAsia" w:hint="eastAsia"/>
          <w:szCs w:val="21"/>
        </w:rPr>
        <w:t>標準的な</w:t>
      </w:r>
      <w:r w:rsidR="00A518E5" w:rsidRPr="00C615AD">
        <w:rPr>
          <w:rFonts w:asciiTheme="minorEastAsia" w:hAnsiTheme="minorEastAsia" w:hint="eastAsia"/>
          <w:szCs w:val="21"/>
        </w:rPr>
        <w:t>粗飼料</w:t>
      </w:r>
      <w:r w:rsidRPr="00C615AD">
        <w:rPr>
          <w:rFonts w:asciiTheme="minorEastAsia" w:hAnsiTheme="minorEastAsia" w:hint="eastAsia"/>
          <w:szCs w:val="21"/>
        </w:rPr>
        <w:t>の名称として整理した</w:t>
      </w:r>
      <w:r w:rsidR="00220370" w:rsidRPr="00C615AD">
        <w:rPr>
          <w:rFonts w:asciiTheme="minorEastAsia" w:hAnsiTheme="minorEastAsia" w:hint="eastAsia"/>
          <w:szCs w:val="21"/>
        </w:rPr>
        <w:t>20</w:t>
      </w:r>
      <w:r w:rsidR="00632252" w:rsidRPr="00C615AD">
        <w:rPr>
          <w:rFonts w:asciiTheme="minorEastAsia" w:hAnsiTheme="minorEastAsia" w:hint="eastAsia"/>
          <w:szCs w:val="21"/>
        </w:rPr>
        <w:t>9</w:t>
      </w:r>
      <w:r w:rsidRPr="00C615AD">
        <w:rPr>
          <w:rFonts w:asciiTheme="minorEastAsia" w:hAnsiTheme="minorEastAsia" w:hint="eastAsia"/>
          <w:szCs w:val="21"/>
        </w:rPr>
        <w:t>項目に</w:t>
      </w:r>
      <w:r w:rsidR="000C1764" w:rsidRPr="00C615AD">
        <w:rPr>
          <w:rFonts w:asciiTheme="minorEastAsia" w:hAnsiTheme="minorEastAsia" w:hint="eastAsia"/>
          <w:szCs w:val="21"/>
        </w:rPr>
        <w:t>対し新たに</w:t>
      </w:r>
      <w:r w:rsidRPr="00C615AD">
        <w:rPr>
          <w:rFonts w:asciiTheme="minorEastAsia" w:hAnsiTheme="minorEastAsia" w:hint="eastAsia"/>
          <w:szCs w:val="21"/>
        </w:rPr>
        <w:t>一意のコードを付与した。</w:t>
      </w:r>
      <w:r w:rsidR="006850E0" w:rsidRPr="00C615AD">
        <w:rPr>
          <w:rFonts w:asciiTheme="minorEastAsia" w:hAnsiTheme="minorEastAsia" w:hint="eastAsia"/>
          <w:szCs w:val="21"/>
        </w:rPr>
        <w:t>なお、</w:t>
      </w:r>
      <w:r w:rsidR="00E53E70" w:rsidRPr="00C615AD">
        <w:rPr>
          <w:rFonts w:asciiTheme="minorEastAsia" w:hAnsiTheme="minorEastAsia" w:hint="eastAsia"/>
          <w:szCs w:val="21"/>
        </w:rPr>
        <w:t>粗飼料の名称に対して付与したコードは、</w:t>
      </w:r>
      <w:r w:rsidR="0076230B" w:rsidRPr="00C615AD">
        <w:rPr>
          <w:rFonts w:asciiTheme="minorEastAsia" w:hAnsiTheme="minorEastAsia" w:hint="eastAsia"/>
          <w:szCs w:val="21"/>
        </w:rPr>
        <w:t>GL３</w:t>
      </w:r>
      <w:r w:rsidR="000C1764" w:rsidRPr="00C615AD">
        <w:rPr>
          <w:rFonts w:asciiTheme="minorEastAsia" w:hAnsiTheme="minorEastAsia" w:hint="eastAsia"/>
          <w:szCs w:val="21"/>
        </w:rPr>
        <w:t>にお</w:t>
      </w:r>
      <w:r w:rsidR="00E53E70" w:rsidRPr="00C615AD">
        <w:rPr>
          <w:rFonts w:asciiTheme="minorEastAsia" w:hAnsiTheme="minorEastAsia" w:hint="eastAsia"/>
          <w:szCs w:val="21"/>
        </w:rPr>
        <w:t>ける</w:t>
      </w:r>
      <w:r w:rsidR="000C1764" w:rsidRPr="00C615AD">
        <w:rPr>
          <w:rFonts w:asciiTheme="minorEastAsia" w:hAnsiTheme="minorEastAsia" w:hint="eastAsia"/>
          <w:szCs w:val="21"/>
        </w:rPr>
        <w:t>コード</w:t>
      </w:r>
      <w:r w:rsidR="00E53E70" w:rsidRPr="00C615AD">
        <w:rPr>
          <w:rFonts w:asciiTheme="minorEastAsia" w:hAnsiTheme="minorEastAsia" w:hint="eastAsia"/>
          <w:szCs w:val="21"/>
        </w:rPr>
        <w:t>体系</w:t>
      </w:r>
      <w:r w:rsidR="002F530D" w:rsidRPr="00C615AD">
        <w:rPr>
          <w:rFonts w:asciiTheme="minorEastAsia" w:hAnsiTheme="minorEastAsia" w:hint="eastAsia"/>
          <w:szCs w:val="21"/>
        </w:rPr>
        <w:t>を</w:t>
      </w:r>
      <w:r w:rsidR="00E53E70" w:rsidRPr="00C615AD">
        <w:rPr>
          <w:rFonts w:asciiTheme="minorEastAsia" w:hAnsiTheme="minorEastAsia" w:hint="eastAsia"/>
          <w:szCs w:val="21"/>
        </w:rPr>
        <w:t>踏まえており</w:t>
      </w:r>
      <w:r w:rsidR="002F530D" w:rsidRPr="00C615AD">
        <w:rPr>
          <w:rFonts w:asciiTheme="minorEastAsia" w:hAnsiTheme="minorEastAsia" w:hint="eastAsia"/>
          <w:szCs w:val="21"/>
        </w:rPr>
        <w:t>、</w:t>
      </w:r>
      <w:r w:rsidR="00E53E70" w:rsidRPr="00C615AD">
        <w:rPr>
          <w:rFonts w:asciiTheme="minorEastAsia" w:hAnsiTheme="minorEastAsia" w:hint="eastAsia"/>
          <w:szCs w:val="21"/>
        </w:rPr>
        <w:t>GL３と</w:t>
      </w:r>
      <w:r w:rsidR="002F530D" w:rsidRPr="00C615AD">
        <w:rPr>
          <w:rFonts w:asciiTheme="minorEastAsia" w:hAnsiTheme="minorEastAsia" w:hint="eastAsia"/>
          <w:szCs w:val="21"/>
        </w:rPr>
        <w:t>重複等が生じないコード体系となっている</w:t>
      </w:r>
      <w:r w:rsidR="0076230B" w:rsidRPr="00C615AD">
        <w:rPr>
          <w:rFonts w:asciiTheme="minorEastAsia" w:hAnsiTheme="minorEastAsia" w:hint="eastAsia"/>
          <w:szCs w:val="21"/>
        </w:rPr>
        <w:t>。</w:t>
      </w:r>
    </w:p>
    <w:p w14:paraId="6C0010C2" w14:textId="77777777" w:rsidR="00D67079" w:rsidRPr="00C615AD" w:rsidRDefault="00D67079" w:rsidP="006576D9">
      <w:pPr>
        <w:ind w:leftChars="135" w:left="1274" w:hangingChars="472" w:hanging="991"/>
        <w:rPr>
          <w:rFonts w:asciiTheme="minorEastAsia" w:hAnsiTheme="minorEastAsia"/>
        </w:rPr>
      </w:pPr>
    </w:p>
    <w:p w14:paraId="3DE5373C" w14:textId="60E579A4" w:rsidR="00A518E5" w:rsidRPr="00C615AD" w:rsidRDefault="00A518E5" w:rsidP="006576D9">
      <w:pPr>
        <w:ind w:leftChars="135" w:left="283" w:firstLineChars="100" w:firstLine="211"/>
        <w:rPr>
          <w:rFonts w:asciiTheme="minorEastAsia" w:hAnsiTheme="minorEastAsia"/>
          <w:b/>
        </w:rPr>
      </w:pPr>
      <w:r w:rsidRPr="00C615AD">
        <w:rPr>
          <w:rFonts w:asciiTheme="minorEastAsia" w:hAnsiTheme="minorEastAsia" w:hint="eastAsia"/>
          <w:b/>
        </w:rPr>
        <w:t xml:space="preserve">2.1.3　</w:t>
      </w:r>
      <w:r w:rsidR="00E9251A" w:rsidRPr="00C615AD">
        <w:rPr>
          <w:rFonts w:asciiTheme="minorEastAsia" w:hAnsiTheme="minorEastAsia" w:hint="eastAsia"/>
          <w:b/>
        </w:rPr>
        <w:t>同義語</w:t>
      </w:r>
    </w:p>
    <w:p w14:paraId="24866D9E" w14:textId="081EBAA9" w:rsidR="00A518E5" w:rsidRPr="00C615AD" w:rsidRDefault="00726525" w:rsidP="006A34C1">
      <w:pPr>
        <w:ind w:leftChars="270" w:left="567" w:firstLine="142"/>
        <w:rPr>
          <w:rFonts w:asciiTheme="minorEastAsia" w:hAnsiTheme="minorEastAsia"/>
        </w:rPr>
      </w:pPr>
      <w:r w:rsidRPr="00C615AD">
        <w:rPr>
          <w:rFonts w:asciiTheme="minorEastAsia" w:hAnsiTheme="minorEastAsia" w:hint="eastAsia"/>
        </w:rPr>
        <w:t>GL３</w:t>
      </w:r>
      <w:r w:rsidR="00303E48" w:rsidRPr="00C615AD">
        <w:rPr>
          <w:rFonts w:asciiTheme="minorEastAsia" w:hAnsiTheme="minorEastAsia" w:hint="eastAsia"/>
        </w:rPr>
        <w:t>におけるシソーラス欄を同義語（同じ概念を指す別の言葉。上位概念・下位概念などは含まない）と解釈し、用語整理の過程で確認できた、一般的に用いられている複数種類の表記を同義語として整理した。</w:t>
      </w:r>
    </w:p>
    <w:p w14:paraId="54281C7D" w14:textId="77777777" w:rsidR="00A518E5" w:rsidRPr="00C615AD" w:rsidRDefault="00A518E5" w:rsidP="006576D9">
      <w:pPr>
        <w:ind w:leftChars="135" w:left="1274" w:hangingChars="472" w:hanging="991"/>
        <w:rPr>
          <w:rFonts w:asciiTheme="minorEastAsia" w:hAnsiTheme="minorEastAsia"/>
        </w:rPr>
      </w:pPr>
    </w:p>
    <w:p w14:paraId="2B18CDA9" w14:textId="421A5F72" w:rsidR="00D67079" w:rsidRPr="00C615AD" w:rsidRDefault="00D67079" w:rsidP="006576D9">
      <w:pPr>
        <w:ind w:leftChars="135" w:left="283"/>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2.1.</w:t>
      </w:r>
      <w:r w:rsidR="00A518E5" w:rsidRPr="00C615AD">
        <w:rPr>
          <w:rFonts w:asciiTheme="minorEastAsia" w:hAnsiTheme="minorEastAsia" w:hint="eastAsia"/>
          <w:b/>
        </w:rPr>
        <w:t>4</w:t>
      </w:r>
      <w:r w:rsidRPr="00C615AD">
        <w:rPr>
          <w:rFonts w:asciiTheme="minorEastAsia" w:hAnsiTheme="minorEastAsia" w:hint="eastAsia"/>
          <w:b/>
        </w:rPr>
        <w:t xml:space="preserve">　</w:t>
      </w:r>
      <w:r w:rsidR="00E9251A" w:rsidRPr="00C615AD">
        <w:rPr>
          <w:rFonts w:asciiTheme="minorEastAsia" w:hAnsiTheme="minorEastAsia" w:hint="eastAsia"/>
          <w:b/>
        </w:rPr>
        <w:t>英名</w:t>
      </w:r>
    </w:p>
    <w:p w14:paraId="71969BE4" w14:textId="3E6296F6" w:rsidR="00D67079" w:rsidRPr="00C615AD" w:rsidRDefault="00005F46" w:rsidP="006A34C1">
      <w:pPr>
        <w:ind w:leftChars="270" w:left="567" w:firstLine="142"/>
        <w:rPr>
          <w:rFonts w:asciiTheme="minorEastAsia" w:hAnsiTheme="minorEastAsia"/>
        </w:rPr>
      </w:pPr>
      <w:r w:rsidRPr="00C615AD">
        <w:rPr>
          <w:rFonts w:asciiTheme="minorEastAsia" w:hAnsiTheme="minorEastAsia" w:hint="eastAsia"/>
        </w:rPr>
        <w:t>輸出におけるトレーサビリティの確保のニーズが生じることを想定し、英名</w:t>
      </w:r>
      <w:r w:rsidR="00395E38" w:rsidRPr="00C615AD">
        <w:rPr>
          <w:rFonts w:asciiTheme="minorEastAsia" w:hAnsiTheme="minorEastAsia" w:hint="eastAsia"/>
        </w:rPr>
        <w:t>欄</w:t>
      </w:r>
      <w:r w:rsidRPr="00C615AD">
        <w:rPr>
          <w:rFonts w:asciiTheme="minorEastAsia" w:hAnsiTheme="minorEastAsia" w:hint="eastAsia"/>
        </w:rPr>
        <w:t>を設けた</w:t>
      </w:r>
      <w:r w:rsidR="00D67079" w:rsidRPr="00C615AD">
        <w:rPr>
          <w:rFonts w:asciiTheme="minorEastAsia" w:hAnsiTheme="minorEastAsia" w:hint="eastAsia"/>
        </w:rPr>
        <w:t>。</w:t>
      </w:r>
    </w:p>
    <w:p w14:paraId="19B1500A" w14:textId="77777777" w:rsidR="00FC369D" w:rsidRPr="00C615AD" w:rsidRDefault="00FC369D" w:rsidP="006576D9">
      <w:pPr>
        <w:ind w:leftChars="135" w:left="283"/>
        <w:rPr>
          <w:rFonts w:asciiTheme="minorEastAsia" w:hAnsiTheme="minorEastAsia"/>
        </w:rPr>
      </w:pPr>
    </w:p>
    <w:p w14:paraId="7DBA8668" w14:textId="45698E1D" w:rsidR="00E9251A" w:rsidRPr="00C615AD" w:rsidRDefault="00E9251A" w:rsidP="00E9251A">
      <w:pPr>
        <w:ind w:leftChars="135" w:left="283"/>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2.1.5　学名</w:t>
      </w:r>
    </w:p>
    <w:p w14:paraId="1B894F79" w14:textId="2833CE61" w:rsidR="00E9251A" w:rsidRPr="00C615AD" w:rsidRDefault="006A34C1" w:rsidP="006A34C1">
      <w:pPr>
        <w:ind w:leftChars="135" w:left="283" w:firstLineChars="202" w:firstLine="424"/>
        <w:rPr>
          <w:rFonts w:asciiTheme="minorEastAsia" w:hAnsiTheme="minorEastAsia"/>
        </w:rPr>
      </w:pPr>
      <w:r w:rsidRPr="00C615AD">
        <w:rPr>
          <w:rFonts w:asciiTheme="minorEastAsia" w:hAnsiTheme="minorEastAsia" w:hint="eastAsia"/>
        </w:rPr>
        <w:t>研究向け</w:t>
      </w:r>
      <w:r w:rsidR="00F27B3F" w:rsidRPr="00C615AD">
        <w:rPr>
          <w:rFonts w:asciiTheme="minorEastAsia" w:hAnsiTheme="minorEastAsia" w:hint="eastAsia"/>
        </w:rPr>
        <w:t>の</w:t>
      </w:r>
      <w:r w:rsidR="00005F46" w:rsidRPr="00C615AD">
        <w:rPr>
          <w:rFonts w:asciiTheme="minorEastAsia" w:hAnsiTheme="minorEastAsia" w:hint="eastAsia"/>
        </w:rPr>
        <w:t>ニーズが生じることを想定し</w:t>
      </w:r>
      <w:r w:rsidR="00E9251A" w:rsidRPr="00C615AD">
        <w:rPr>
          <w:rFonts w:asciiTheme="minorEastAsia" w:hAnsiTheme="minorEastAsia" w:hint="eastAsia"/>
        </w:rPr>
        <w:t>、</w:t>
      </w:r>
      <w:r w:rsidR="00F27B3F" w:rsidRPr="00C615AD">
        <w:rPr>
          <w:rFonts w:asciiTheme="minorEastAsia" w:hAnsiTheme="minorEastAsia" w:hint="eastAsia"/>
        </w:rPr>
        <w:t>学名</w:t>
      </w:r>
      <w:r w:rsidR="00395E38" w:rsidRPr="00C615AD">
        <w:rPr>
          <w:rFonts w:asciiTheme="minorEastAsia" w:hAnsiTheme="minorEastAsia" w:hint="eastAsia"/>
        </w:rPr>
        <w:t>欄</w:t>
      </w:r>
      <w:r w:rsidR="00005F46" w:rsidRPr="00C615AD">
        <w:rPr>
          <w:rFonts w:asciiTheme="minorEastAsia" w:hAnsiTheme="minorEastAsia" w:hint="eastAsia"/>
        </w:rPr>
        <w:t>を設けた</w:t>
      </w:r>
      <w:r w:rsidR="00E9251A" w:rsidRPr="00C615AD">
        <w:rPr>
          <w:rFonts w:asciiTheme="minorEastAsia" w:hAnsiTheme="minorEastAsia" w:hint="eastAsia"/>
        </w:rPr>
        <w:t>。</w:t>
      </w:r>
    </w:p>
    <w:p w14:paraId="1867740E" w14:textId="77777777" w:rsidR="00E9251A" w:rsidRPr="00C615AD" w:rsidRDefault="00E9251A" w:rsidP="00E9251A">
      <w:pPr>
        <w:ind w:leftChars="135" w:left="283"/>
        <w:rPr>
          <w:rFonts w:asciiTheme="minorEastAsia" w:hAnsiTheme="minorEastAsia"/>
        </w:rPr>
      </w:pPr>
    </w:p>
    <w:p w14:paraId="19EE9547" w14:textId="05A4149A" w:rsidR="00FC369D" w:rsidRPr="00C615AD" w:rsidRDefault="00FC369D" w:rsidP="006576D9">
      <w:pPr>
        <w:ind w:leftChars="135" w:left="283"/>
        <w:rPr>
          <w:rFonts w:asciiTheme="minorEastAsia" w:hAnsiTheme="minorEastAsia"/>
          <w:b/>
        </w:rPr>
      </w:pPr>
      <w:r w:rsidRPr="00C615AD">
        <w:rPr>
          <w:rFonts w:asciiTheme="minorEastAsia" w:hAnsiTheme="minorEastAsia" w:hint="eastAsia"/>
          <w:b/>
        </w:rPr>
        <w:t xml:space="preserve">  </w:t>
      </w:r>
      <w:r w:rsidR="00E9251A" w:rsidRPr="00C615AD">
        <w:rPr>
          <w:rFonts w:asciiTheme="minorEastAsia" w:hAnsiTheme="minorEastAsia" w:hint="eastAsia"/>
          <w:b/>
        </w:rPr>
        <w:t>2.1.6</w:t>
      </w:r>
      <w:r w:rsidRPr="00C615AD">
        <w:rPr>
          <w:rFonts w:asciiTheme="minorEastAsia" w:hAnsiTheme="minorEastAsia" w:hint="eastAsia"/>
          <w:b/>
        </w:rPr>
        <w:t xml:space="preserve">  </w:t>
      </w:r>
      <w:r w:rsidR="00E9251A" w:rsidRPr="00C615AD">
        <w:rPr>
          <w:rFonts w:asciiTheme="minorEastAsia" w:hAnsiTheme="minorEastAsia" w:hint="eastAsia"/>
          <w:b/>
        </w:rPr>
        <w:t>属性</w:t>
      </w:r>
      <w:r w:rsidR="001005CB" w:rsidRPr="00C615AD">
        <w:rPr>
          <w:rFonts w:asciiTheme="minorEastAsia" w:hAnsiTheme="minorEastAsia" w:hint="eastAsia"/>
          <w:b/>
        </w:rPr>
        <w:t>・日本飼料標準成分表</w:t>
      </w:r>
    </w:p>
    <w:p w14:paraId="07245EBB" w14:textId="5081DD74" w:rsidR="001E3631" w:rsidRPr="00C615AD" w:rsidRDefault="0076230B" w:rsidP="006A34C1">
      <w:pPr>
        <w:ind w:leftChars="270" w:left="567" w:firstLineChars="67" w:firstLine="141"/>
        <w:rPr>
          <w:rFonts w:asciiTheme="minorEastAsia" w:hAnsiTheme="minorEastAsia"/>
        </w:rPr>
      </w:pPr>
      <w:r w:rsidRPr="00C615AD">
        <w:rPr>
          <w:rFonts w:asciiTheme="minorEastAsia" w:hAnsiTheme="minorEastAsia" w:hint="eastAsia"/>
        </w:rPr>
        <w:t>粗飼料</w:t>
      </w:r>
      <w:r w:rsidR="00DA4505" w:rsidRPr="00C615AD">
        <w:rPr>
          <w:rFonts w:asciiTheme="minorEastAsia" w:hAnsiTheme="minorEastAsia" w:hint="eastAsia"/>
        </w:rPr>
        <w:t>は、実務上</w:t>
      </w:r>
      <w:r w:rsidR="00E57729" w:rsidRPr="00C615AD">
        <w:rPr>
          <w:rFonts w:asciiTheme="minorEastAsia" w:hAnsiTheme="minorEastAsia" w:hint="eastAsia"/>
        </w:rPr>
        <w:t>、</w:t>
      </w:r>
      <w:r w:rsidR="00DA4505" w:rsidRPr="00C615AD">
        <w:rPr>
          <w:rFonts w:asciiTheme="minorEastAsia" w:hAnsiTheme="minorEastAsia" w:hint="eastAsia"/>
        </w:rPr>
        <w:t>栄養成分で</w:t>
      </w:r>
      <w:r w:rsidR="00E57729" w:rsidRPr="00C615AD">
        <w:rPr>
          <w:rFonts w:asciiTheme="minorEastAsia" w:hAnsiTheme="minorEastAsia" w:hint="eastAsia"/>
        </w:rPr>
        <w:t>区別されて</w:t>
      </w:r>
      <w:r w:rsidR="000B66CE" w:rsidRPr="00C615AD">
        <w:rPr>
          <w:rFonts w:asciiTheme="minorEastAsia" w:hAnsiTheme="minorEastAsia" w:hint="eastAsia"/>
        </w:rPr>
        <w:t>いるため</w:t>
      </w:r>
      <w:r w:rsidR="00867458" w:rsidRPr="00C615AD">
        <w:rPr>
          <w:rFonts w:asciiTheme="minorEastAsia" w:hAnsiTheme="minorEastAsia" w:hint="eastAsia"/>
        </w:rPr>
        <w:t>、同</w:t>
      </w:r>
      <w:r w:rsidR="00BE37AC" w:rsidRPr="00C615AD">
        <w:rPr>
          <w:rFonts w:asciiTheme="minorEastAsia" w:hAnsiTheme="minorEastAsia" w:hint="eastAsia"/>
        </w:rPr>
        <w:t>作物</w:t>
      </w:r>
      <w:r w:rsidR="00867458" w:rsidRPr="00C615AD">
        <w:rPr>
          <w:rFonts w:asciiTheme="minorEastAsia" w:hAnsiTheme="minorEastAsia" w:hint="eastAsia"/>
        </w:rPr>
        <w:t>の同</w:t>
      </w:r>
      <w:r w:rsidR="00DA4505" w:rsidRPr="00C615AD">
        <w:rPr>
          <w:rFonts w:asciiTheme="minorEastAsia" w:hAnsiTheme="minorEastAsia" w:hint="eastAsia"/>
        </w:rPr>
        <w:t>品種であっても、</w:t>
      </w:r>
      <w:r w:rsidR="00072869" w:rsidRPr="00C615AD">
        <w:rPr>
          <w:rFonts w:asciiTheme="minorEastAsia" w:hAnsiTheme="minorEastAsia" w:hint="eastAsia"/>
        </w:rPr>
        <w:t>加工形態、収穫回数、収穫</w:t>
      </w:r>
      <w:r w:rsidR="00E57729" w:rsidRPr="00C615AD">
        <w:rPr>
          <w:rFonts w:asciiTheme="minorEastAsia" w:hAnsiTheme="minorEastAsia" w:hint="eastAsia"/>
        </w:rPr>
        <w:t>時期、組成等が異なれば、</w:t>
      </w:r>
      <w:r w:rsidR="00DA4505" w:rsidRPr="00C615AD">
        <w:rPr>
          <w:rFonts w:asciiTheme="minorEastAsia" w:hAnsiTheme="minorEastAsia" w:hint="eastAsia"/>
        </w:rPr>
        <w:t>栄養成分が異</w:t>
      </w:r>
      <w:r w:rsidR="00E57729" w:rsidRPr="00C615AD">
        <w:rPr>
          <w:rFonts w:asciiTheme="minorEastAsia" w:hAnsiTheme="minorEastAsia" w:hint="eastAsia"/>
        </w:rPr>
        <w:t>なり、</w:t>
      </w:r>
      <w:r w:rsidR="00867458" w:rsidRPr="00C615AD">
        <w:rPr>
          <w:rFonts w:asciiTheme="minorEastAsia" w:hAnsiTheme="minorEastAsia" w:hint="eastAsia"/>
        </w:rPr>
        <w:t>利用の方法が異なる</w:t>
      </w:r>
      <w:r w:rsidR="006C076F" w:rsidRPr="00C615AD">
        <w:rPr>
          <w:rFonts w:asciiTheme="minorEastAsia" w:hAnsiTheme="minorEastAsia" w:hint="eastAsia"/>
        </w:rPr>
        <w:t>。この</w:t>
      </w:r>
      <w:r w:rsidR="00E57729" w:rsidRPr="00C615AD">
        <w:rPr>
          <w:rFonts w:asciiTheme="minorEastAsia" w:hAnsiTheme="minorEastAsia" w:hint="eastAsia"/>
        </w:rPr>
        <w:t>ため、</w:t>
      </w:r>
      <w:r w:rsidR="00072869" w:rsidRPr="00C615AD">
        <w:rPr>
          <w:rFonts w:asciiTheme="minorEastAsia" w:hAnsiTheme="minorEastAsia" w:hint="eastAsia"/>
        </w:rPr>
        <w:t>共通農業語彙（</w:t>
      </w:r>
      <w:r w:rsidR="00072869" w:rsidRPr="00C615AD">
        <w:rPr>
          <w:rFonts w:asciiTheme="minorEastAsia" w:hAnsiTheme="minorEastAsia"/>
        </w:rPr>
        <w:t>CAVOC</w:t>
      </w:r>
      <w:r w:rsidR="00072869" w:rsidRPr="00C615AD">
        <w:rPr>
          <w:rFonts w:asciiTheme="minorEastAsia" w:hAnsiTheme="minorEastAsia" w:hint="eastAsia"/>
        </w:rPr>
        <w:t>）におけるオントロジーの概念を参考に、加工形態</w:t>
      </w:r>
      <w:r w:rsidR="00E57729" w:rsidRPr="00C615AD">
        <w:rPr>
          <w:rFonts w:asciiTheme="minorEastAsia" w:hAnsiTheme="minorEastAsia" w:hint="eastAsia"/>
        </w:rPr>
        <w:t>等の項目を属性項目として整理するとともに、それらに対応する「日本飼料標準成分表」の飼料番号項目を設けた。</w:t>
      </w:r>
    </w:p>
    <w:p w14:paraId="211998FD" w14:textId="1A3754F0" w:rsidR="0076230B" w:rsidRPr="00C615AD" w:rsidRDefault="0076230B" w:rsidP="006A34C1">
      <w:pPr>
        <w:ind w:leftChars="270" w:left="567" w:firstLineChars="67" w:firstLine="141"/>
        <w:rPr>
          <w:rFonts w:asciiTheme="minorEastAsia" w:hAnsiTheme="minorEastAsia"/>
        </w:rPr>
      </w:pPr>
      <w:r w:rsidRPr="00C615AD">
        <w:rPr>
          <w:rFonts w:asciiTheme="minorEastAsia" w:hAnsiTheme="minorEastAsia" w:hint="eastAsia"/>
        </w:rPr>
        <w:t>なお、属性項目</w:t>
      </w:r>
      <w:r w:rsidR="00E53E70" w:rsidRPr="00C615AD">
        <w:rPr>
          <w:rFonts w:asciiTheme="minorEastAsia" w:hAnsiTheme="minorEastAsia" w:hint="eastAsia"/>
        </w:rPr>
        <w:t>について</w:t>
      </w:r>
      <w:r w:rsidRPr="00C615AD">
        <w:rPr>
          <w:rFonts w:asciiTheme="minorEastAsia" w:hAnsiTheme="minorEastAsia" w:hint="eastAsia"/>
        </w:rPr>
        <w:t>は暫定的に整理したものであり、今後、</w:t>
      </w:r>
      <w:r w:rsidR="00752982" w:rsidRPr="00C615AD">
        <w:rPr>
          <w:rFonts w:asciiTheme="minorEastAsia" w:hAnsiTheme="minorEastAsia" w:hint="eastAsia"/>
        </w:rPr>
        <w:t>属性項目の</w:t>
      </w:r>
      <w:r w:rsidR="00952514" w:rsidRPr="00C615AD">
        <w:rPr>
          <w:rFonts w:asciiTheme="minorEastAsia" w:hAnsiTheme="minorEastAsia" w:hint="eastAsia"/>
        </w:rPr>
        <w:t>分類</w:t>
      </w:r>
      <w:r w:rsidR="00E53E70" w:rsidRPr="00C615AD">
        <w:rPr>
          <w:rFonts w:asciiTheme="minorEastAsia" w:hAnsiTheme="minorEastAsia" w:hint="eastAsia"/>
        </w:rPr>
        <w:t>や属性名</w:t>
      </w:r>
      <w:r w:rsidR="00752982" w:rsidRPr="00C615AD">
        <w:rPr>
          <w:rFonts w:asciiTheme="minorEastAsia" w:hAnsiTheme="minorEastAsia" w:hint="eastAsia"/>
        </w:rPr>
        <w:t>等について検討する必要がある</w:t>
      </w:r>
      <w:r w:rsidRPr="00C615AD">
        <w:rPr>
          <w:rFonts w:asciiTheme="minorEastAsia" w:hAnsiTheme="minorEastAsia" w:hint="eastAsia"/>
        </w:rPr>
        <w:t>。</w:t>
      </w:r>
    </w:p>
    <w:p w14:paraId="7A928453" w14:textId="77777777" w:rsidR="005927B6" w:rsidRPr="00C615AD" w:rsidRDefault="005927B6" w:rsidP="001005CB">
      <w:pPr>
        <w:rPr>
          <w:rFonts w:asciiTheme="minorEastAsia" w:hAnsiTheme="minorEastAsia"/>
        </w:rPr>
      </w:pPr>
    </w:p>
    <w:p w14:paraId="43DDF480" w14:textId="3378FE3D" w:rsidR="00BE34AD" w:rsidRPr="00C615AD" w:rsidRDefault="00BE34AD" w:rsidP="00BE34AD">
      <w:pPr>
        <w:ind w:leftChars="135" w:left="283"/>
        <w:rPr>
          <w:rFonts w:asciiTheme="minorEastAsia" w:hAnsiTheme="minorEastAsia"/>
          <w:b/>
        </w:rPr>
      </w:pPr>
      <w:r w:rsidRPr="00C615AD">
        <w:rPr>
          <w:rFonts w:asciiTheme="minorEastAsia" w:hAnsiTheme="minorEastAsia" w:hint="eastAsia"/>
          <w:b/>
        </w:rPr>
        <w:t xml:space="preserve">  2.1.7  AGROVOC・農作物語彙体系</w:t>
      </w:r>
    </w:p>
    <w:p w14:paraId="61DF055F" w14:textId="078A968C" w:rsidR="00BE34AD" w:rsidRPr="00C615AD" w:rsidRDefault="00BE34AD" w:rsidP="006A34C1">
      <w:pPr>
        <w:ind w:leftChars="270" w:left="567" w:firstLineChars="67" w:firstLine="141"/>
        <w:rPr>
          <w:rFonts w:asciiTheme="minorEastAsia" w:hAnsiTheme="minorEastAsia"/>
        </w:rPr>
      </w:pPr>
      <w:r w:rsidRPr="00C615AD">
        <w:rPr>
          <w:rFonts w:asciiTheme="minorEastAsia" w:hAnsiTheme="minorEastAsia" w:hint="eastAsia"/>
        </w:rPr>
        <w:t>GL３と同様、AGROVOC及び農作物語彙体系と連携が可能なよう、</w:t>
      </w:r>
      <w:r w:rsidR="00395E38" w:rsidRPr="00C615AD">
        <w:rPr>
          <w:rFonts w:asciiTheme="minorEastAsia" w:hAnsiTheme="minorEastAsia" w:hint="eastAsia"/>
        </w:rPr>
        <w:t>各作物名</w:t>
      </w:r>
      <w:r w:rsidR="006A34C1" w:rsidRPr="00C615AD">
        <w:rPr>
          <w:rFonts w:asciiTheme="minorEastAsia" w:hAnsiTheme="minorEastAsia" w:hint="eastAsia"/>
        </w:rPr>
        <w:t>に対応する</w:t>
      </w:r>
      <w:r w:rsidRPr="00C615AD">
        <w:rPr>
          <w:rFonts w:asciiTheme="minorEastAsia" w:hAnsiTheme="minorEastAsia" w:hint="eastAsia"/>
        </w:rPr>
        <w:t>AGROVOCのID及び農作物語彙体系のURLを整理した。</w:t>
      </w:r>
    </w:p>
    <w:p w14:paraId="07269C99" w14:textId="77777777" w:rsidR="00BE34AD" w:rsidRPr="00C615AD" w:rsidRDefault="00BE34AD" w:rsidP="00BE34AD">
      <w:pPr>
        <w:ind w:leftChars="135" w:left="283"/>
        <w:rPr>
          <w:rFonts w:asciiTheme="minorEastAsia" w:hAnsiTheme="minorEastAsia"/>
        </w:rPr>
      </w:pPr>
    </w:p>
    <w:p w14:paraId="4869862D" w14:textId="2A28F7C5" w:rsidR="007F3CE6" w:rsidRPr="00C615AD" w:rsidRDefault="007F3CE6" w:rsidP="006576D9">
      <w:pPr>
        <w:ind w:leftChars="135" w:left="283"/>
        <w:rPr>
          <w:rFonts w:asciiTheme="minorEastAsia" w:hAnsiTheme="minorEastAsia"/>
          <w:b/>
        </w:rPr>
      </w:pPr>
      <w:r w:rsidRPr="00C615AD">
        <w:rPr>
          <w:rFonts w:asciiTheme="minorEastAsia" w:hAnsiTheme="minorEastAsia" w:hint="eastAsia"/>
          <w:b/>
        </w:rPr>
        <w:t xml:space="preserve">  </w:t>
      </w:r>
      <w:r w:rsidR="00F27B3F" w:rsidRPr="00C615AD">
        <w:rPr>
          <w:rFonts w:asciiTheme="minorEastAsia" w:hAnsiTheme="minorEastAsia" w:hint="eastAsia"/>
          <w:b/>
        </w:rPr>
        <w:t>2.1.</w:t>
      </w:r>
      <w:r w:rsidR="00BE34AD" w:rsidRPr="00C615AD">
        <w:rPr>
          <w:rFonts w:asciiTheme="minorEastAsia" w:hAnsiTheme="minorEastAsia" w:hint="eastAsia"/>
          <w:b/>
        </w:rPr>
        <w:t>8</w:t>
      </w:r>
      <w:r w:rsidRPr="00C615AD">
        <w:rPr>
          <w:rFonts w:asciiTheme="minorEastAsia" w:hAnsiTheme="minorEastAsia" w:hint="eastAsia"/>
          <w:b/>
        </w:rPr>
        <w:t xml:space="preserve">  </w:t>
      </w:r>
      <w:r w:rsidR="00395E38" w:rsidRPr="00C615AD">
        <w:rPr>
          <w:rFonts w:asciiTheme="minorEastAsia" w:hAnsiTheme="minorEastAsia" w:hint="eastAsia"/>
          <w:b/>
        </w:rPr>
        <w:t>GL３</w:t>
      </w:r>
      <w:r w:rsidRPr="00C615AD">
        <w:rPr>
          <w:rFonts w:asciiTheme="minorEastAsia" w:hAnsiTheme="minorEastAsia" w:hint="eastAsia"/>
          <w:b/>
        </w:rPr>
        <w:t>との統合</w:t>
      </w:r>
    </w:p>
    <w:p w14:paraId="441511BE" w14:textId="77777777" w:rsidR="00A578C2" w:rsidRPr="00C615AD" w:rsidRDefault="0076230B" w:rsidP="00B94838">
      <w:pPr>
        <w:ind w:leftChars="270" w:left="567" w:firstLineChars="67" w:firstLine="141"/>
        <w:rPr>
          <w:rFonts w:asciiTheme="minorEastAsia" w:hAnsiTheme="minorEastAsia"/>
        </w:rPr>
      </w:pPr>
      <w:r w:rsidRPr="00C615AD">
        <w:rPr>
          <w:rFonts w:asciiTheme="minorEastAsia" w:hAnsiTheme="minorEastAsia" w:hint="eastAsia"/>
        </w:rPr>
        <w:t>農作物の名称を整理している</w:t>
      </w:r>
      <w:r w:rsidR="00BE37AC" w:rsidRPr="00C615AD">
        <w:rPr>
          <w:rFonts w:asciiTheme="minorEastAsia" w:hAnsiTheme="minorEastAsia" w:hint="eastAsia"/>
        </w:rPr>
        <w:t>GL</w:t>
      </w:r>
      <w:r w:rsidR="00395E38" w:rsidRPr="00C615AD">
        <w:rPr>
          <w:rFonts w:asciiTheme="minorEastAsia" w:hAnsiTheme="minorEastAsia" w:hint="eastAsia"/>
        </w:rPr>
        <w:t>３</w:t>
      </w:r>
      <w:r w:rsidR="00AE73AE" w:rsidRPr="00C615AD">
        <w:rPr>
          <w:rFonts w:asciiTheme="minorEastAsia" w:hAnsiTheme="minorEastAsia" w:hint="eastAsia"/>
        </w:rPr>
        <w:t>に統合</w:t>
      </w:r>
      <w:r w:rsidR="007F3CE6" w:rsidRPr="00C615AD">
        <w:rPr>
          <w:rFonts w:asciiTheme="minorEastAsia" w:hAnsiTheme="minorEastAsia" w:hint="eastAsia"/>
        </w:rPr>
        <w:t>す</w:t>
      </w:r>
      <w:r w:rsidRPr="00C615AD">
        <w:rPr>
          <w:rFonts w:asciiTheme="minorEastAsia" w:hAnsiTheme="minorEastAsia" w:hint="eastAsia"/>
        </w:rPr>
        <w:t>るか否</w:t>
      </w:r>
      <w:r w:rsidR="00AE73AE" w:rsidRPr="00C615AD">
        <w:rPr>
          <w:rFonts w:asciiTheme="minorEastAsia" w:hAnsiTheme="minorEastAsia" w:hint="eastAsia"/>
        </w:rPr>
        <w:t>かにより</w:t>
      </w:r>
      <w:r w:rsidRPr="00C615AD">
        <w:rPr>
          <w:rFonts w:asciiTheme="minorEastAsia" w:hAnsiTheme="minorEastAsia" w:hint="eastAsia"/>
        </w:rPr>
        <w:t>、</w:t>
      </w:r>
      <w:r w:rsidR="00395E38" w:rsidRPr="00C615AD">
        <w:rPr>
          <w:rFonts w:asciiTheme="minorEastAsia" w:hAnsiTheme="minorEastAsia" w:hint="eastAsia"/>
        </w:rPr>
        <w:t>本</w:t>
      </w:r>
      <w:r w:rsidR="00AE73AE" w:rsidRPr="00C615AD">
        <w:rPr>
          <w:rFonts w:asciiTheme="minorEastAsia" w:hAnsiTheme="minorEastAsia" w:hint="eastAsia"/>
        </w:rPr>
        <w:t>ガイドラインの構造</w:t>
      </w:r>
      <w:r w:rsidR="007F3CE6" w:rsidRPr="00C615AD">
        <w:rPr>
          <w:rFonts w:asciiTheme="minorEastAsia" w:hAnsiTheme="minorEastAsia" w:hint="eastAsia"/>
        </w:rPr>
        <w:lastRenderedPageBreak/>
        <w:t>が異なるため、今後</w:t>
      </w:r>
      <w:r w:rsidR="00AE73AE" w:rsidRPr="00C615AD">
        <w:rPr>
          <w:rFonts w:asciiTheme="minorEastAsia" w:hAnsiTheme="minorEastAsia" w:hint="eastAsia"/>
        </w:rPr>
        <w:t>、</w:t>
      </w:r>
      <w:r w:rsidR="000B66CE" w:rsidRPr="00C615AD">
        <w:rPr>
          <w:rFonts w:asciiTheme="minorEastAsia" w:hAnsiTheme="minorEastAsia" w:hint="eastAsia"/>
        </w:rPr>
        <w:t>統合</w:t>
      </w:r>
      <w:r w:rsidR="006D727B" w:rsidRPr="00C615AD">
        <w:rPr>
          <w:rFonts w:asciiTheme="minorEastAsia" w:hAnsiTheme="minorEastAsia" w:hint="eastAsia"/>
        </w:rPr>
        <w:t>による</w:t>
      </w:r>
      <w:r w:rsidR="000B66CE" w:rsidRPr="00C615AD">
        <w:rPr>
          <w:rFonts w:asciiTheme="minorEastAsia" w:hAnsiTheme="minorEastAsia" w:hint="eastAsia"/>
        </w:rPr>
        <w:t>メリット・デメリットを踏まえた上で、統合の是非について</w:t>
      </w:r>
      <w:r w:rsidR="00AE73AE" w:rsidRPr="00C615AD">
        <w:rPr>
          <w:rFonts w:asciiTheme="minorEastAsia" w:hAnsiTheme="minorEastAsia" w:hint="eastAsia"/>
        </w:rPr>
        <w:t>検討する必要が</w:t>
      </w:r>
      <w:r w:rsidR="007F3CE6" w:rsidRPr="00C615AD">
        <w:rPr>
          <w:rFonts w:asciiTheme="minorEastAsia" w:hAnsiTheme="minorEastAsia" w:hint="eastAsia"/>
        </w:rPr>
        <w:t>ある。</w:t>
      </w:r>
    </w:p>
    <w:p w14:paraId="16C31284" w14:textId="5E72B81D" w:rsidR="00B94838" w:rsidRPr="00C615AD" w:rsidRDefault="00A578C2" w:rsidP="00A578C2">
      <w:pPr>
        <w:ind w:leftChars="270" w:left="567" w:firstLineChars="100" w:firstLine="210"/>
        <w:rPr>
          <w:rFonts w:asciiTheme="minorEastAsia" w:hAnsiTheme="minorEastAsia"/>
        </w:rPr>
      </w:pPr>
      <w:r w:rsidRPr="00C615AD">
        <w:rPr>
          <w:rFonts w:asciiTheme="minorEastAsia" w:hAnsiTheme="minorEastAsia" w:hint="eastAsia"/>
        </w:rPr>
        <w:t>なお、</w:t>
      </w:r>
      <w:r w:rsidR="00B94838" w:rsidRPr="00C615AD">
        <w:rPr>
          <w:rFonts w:asciiTheme="minorEastAsia" w:hAnsiTheme="minorEastAsia" w:hint="eastAsia"/>
        </w:rPr>
        <w:t>本ガイドラインでは、粗飼料の名称</w:t>
      </w:r>
      <w:r w:rsidRPr="00C615AD">
        <w:rPr>
          <w:rFonts w:asciiTheme="minorEastAsia" w:hAnsiTheme="minorEastAsia" w:hint="eastAsia"/>
        </w:rPr>
        <w:t>等</w:t>
      </w:r>
      <w:r w:rsidR="00701CA7" w:rsidRPr="00C615AD">
        <w:rPr>
          <w:rFonts w:asciiTheme="minorEastAsia" w:hAnsiTheme="minorEastAsia" w:hint="eastAsia"/>
        </w:rPr>
        <w:t>の一覧表</w:t>
      </w:r>
      <w:r w:rsidR="00B94838" w:rsidRPr="00C615AD">
        <w:rPr>
          <w:rFonts w:asciiTheme="minorEastAsia" w:hAnsiTheme="minorEastAsia" w:hint="eastAsia"/>
        </w:rPr>
        <w:t>について、属性や日本飼料標準成分表の</w:t>
      </w:r>
      <w:r w:rsidR="00701CA7" w:rsidRPr="00C615AD">
        <w:rPr>
          <w:rFonts w:asciiTheme="minorEastAsia" w:hAnsiTheme="minorEastAsia" w:hint="eastAsia"/>
        </w:rPr>
        <w:t>飼料</w:t>
      </w:r>
      <w:r w:rsidR="00B94838" w:rsidRPr="00C615AD">
        <w:rPr>
          <w:rFonts w:asciiTheme="minorEastAsia" w:hAnsiTheme="minorEastAsia" w:hint="eastAsia"/>
        </w:rPr>
        <w:t>番号</w:t>
      </w:r>
      <w:r w:rsidR="00701CA7" w:rsidRPr="00C615AD">
        <w:rPr>
          <w:rFonts w:asciiTheme="minorEastAsia" w:hAnsiTheme="minorEastAsia" w:hint="eastAsia"/>
        </w:rPr>
        <w:t>を記載した詳細なもの</w:t>
      </w:r>
      <w:r w:rsidR="00953892" w:rsidRPr="00C615AD">
        <w:rPr>
          <w:rFonts w:asciiTheme="minorEastAsia" w:hAnsiTheme="minorEastAsia" w:hint="eastAsia"/>
        </w:rPr>
        <w:t>及び</w:t>
      </w:r>
      <w:r w:rsidR="00701CA7" w:rsidRPr="00C615AD">
        <w:rPr>
          <w:rFonts w:asciiTheme="minorEastAsia" w:hAnsiTheme="minorEastAsia" w:hint="eastAsia"/>
        </w:rPr>
        <w:t>GL３と同</w:t>
      </w:r>
      <w:r w:rsidR="00116750" w:rsidRPr="00C615AD">
        <w:rPr>
          <w:rFonts w:asciiTheme="minorEastAsia" w:hAnsiTheme="minorEastAsia" w:hint="eastAsia"/>
        </w:rPr>
        <w:t>様</w:t>
      </w:r>
      <w:r w:rsidR="007721FB" w:rsidRPr="00C615AD">
        <w:rPr>
          <w:rFonts w:asciiTheme="minorEastAsia" w:hAnsiTheme="minorEastAsia" w:hint="eastAsia"/>
        </w:rPr>
        <w:t>の</w:t>
      </w:r>
      <w:r w:rsidR="00701CA7" w:rsidRPr="00C615AD">
        <w:rPr>
          <w:rFonts w:asciiTheme="minorEastAsia" w:hAnsiTheme="minorEastAsia" w:hint="eastAsia"/>
        </w:rPr>
        <w:t>様式に合わせたものの二種類を掲載している。</w:t>
      </w:r>
    </w:p>
    <w:p w14:paraId="2B21E00E" w14:textId="77777777" w:rsidR="006850E0" w:rsidRPr="00C615AD" w:rsidRDefault="006850E0" w:rsidP="006A34C1">
      <w:pPr>
        <w:ind w:leftChars="270" w:left="567" w:firstLineChars="67" w:firstLine="141"/>
      </w:pPr>
    </w:p>
    <w:p w14:paraId="194D45CD" w14:textId="48FCEB47" w:rsidR="00751EFA" w:rsidRPr="00C615AD" w:rsidRDefault="00751EFA" w:rsidP="00751EFA">
      <w:pPr>
        <w:rPr>
          <w:rFonts w:asciiTheme="minorEastAsia" w:hAnsiTheme="minorEastAsia"/>
          <w:b/>
        </w:rPr>
      </w:pPr>
      <w:r w:rsidRPr="00C615AD">
        <w:rPr>
          <w:rFonts w:asciiTheme="minorEastAsia" w:hAnsiTheme="minorEastAsia" w:hint="eastAsia"/>
          <w:b/>
        </w:rPr>
        <w:t xml:space="preserve">　2.2</w:t>
      </w:r>
      <w:r w:rsidR="0076230B" w:rsidRPr="00C615AD">
        <w:rPr>
          <w:rFonts w:asciiTheme="minorEastAsia" w:hAnsiTheme="minorEastAsia" w:hint="eastAsia"/>
          <w:b/>
        </w:rPr>
        <w:t xml:space="preserve">　粗飼料</w:t>
      </w:r>
      <w:r w:rsidRPr="00C615AD">
        <w:rPr>
          <w:rFonts w:asciiTheme="minorEastAsia" w:hAnsiTheme="minorEastAsia" w:hint="eastAsia"/>
          <w:b/>
        </w:rPr>
        <w:t>生産</w:t>
      </w:r>
      <w:r w:rsidR="0076230B" w:rsidRPr="00C615AD">
        <w:rPr>
          <w:rFonts w:asciiTheme="minorEastAsia" w:hAnsiTheme="minorEastAsia" w:hint="eastAsia"/>
          <w:b/>
        </w:rPr>
        <w:t>に係る農作業</w:t>
      </w:r>
      <w:r w:rsidRPr="00C615AD">
        <w:rPr>
          <w:rFonts w:asciiTheme="minorEastAsia" w:hAnsiTheme="minorEastAsia" w:hint="eastAsia"/>
          <w:b/>
        </w:rPr>
        <w:t>の名称等</w:t>
      </w:r>
    </w:p>
    <w:p w14:paraId="692690ED" w14:textId="5399777E" w:rsidR="00751EFA" w:rsidRPr="00C615AD" w:rsidRDefault="000F276D" w:rsidP="000F276D">
      <w:pPr>
        <w:ind w:leftChars="135" w:left="283" w:firstLine="1"/>
        <w:rPr>
          <w:rFonts w:asciiTheme="minorEastAsia" w:hAnsiTheme="minorEastAsia"/>
          <w:b/>
        </w:rPr>
      </w:pPr>
      <w:r w:rsidRPr="00C615AD">
        <w:rPr>
          <w:rFonts w:asciiTheme="minorEastAsia" w:hAnsiTheme="minorEastAsia" w:hint="eastAsia"/>
          <w:b/>
        </w:rPr>
        <w:t xml:space="preserve">  </w:t>
      </w:r>
      <w:r w:rsidR="00751EFA" w:rsidRPr="00C615AD">
        <w:rPr>
          <w:rFonts w:asciiTheme="minorEastAsia" w:hAnsiTheme="minorEastAsia" w:hint="eastAsia"/>
          <w:b/>
        </w:rPr>
        <w:t>2.2.1　基本表</w:t>
      </w:r>
    </w:p>
    <w:p w14:paraId="232FEA74" w14:textId="3139E6A1" w:rsidR="00751EFA" w:rsidRPr="00C615AD" w:rsidRDefault="000F276D" w:rsidP="006A34C1">
      <w:pPr>
        <w:ind w:leftChars="270" w:left="567" w:firstLine="142"/>
        <w:rPr>
          <w:rFonts w:asciiTheme="minorEastAsia" w:hAnsiTheme="minorEastAsia"/>
        </w:rPr>
      </w:pPr>
      <w:r w:rsidRPr="00C615AD">
        <w:rPr>
          <w:rFonts w:asciiTheme="minorEastAsia" w:hAnsiTheme="minorEastAsia" w:hint="eastAsia"/>
        </w:rPr>
        <w:t>生産農家や有識者等の意見及び</w:t>
      </w:r>
      <w:r w:rsidR="006D727B" w:rsidRPr="00C615AD">
        <w:rPr>
          <w:rFonts w:asciiTheme="minorEastAsia" w:hAnsiTheme="minorEastAsia" w:hint="eastAsia"/>
        </w:rPr>
        <w:t>各自治体の「農業生産技術体系」や「草地管理指標」</w:t>
      </w:r>
      <w:r w:rsidRPr="00C615AD">
        <w:rPr>
          <w:rFonts w:asciiTheme="minorEastAsia" w:hAnsiTheme="minorEastAsia" w:hint="eastAsia"/>
        </w:rPr>
        <w:t>等を参考として、</w:t>
      </w:r>
      <w:r w:rsidR="0076230B" w:rsidRPr="00C615AD">
        <w:rPr>
          <w:rFonts w:asciiTheme="minorEastAsia" w:hAnsiTheme="minorEastAsia" w:hint="eastAsia"/>
        </w:rPr>
        <w:t>粗飼料生産に係る農作業の名称を</w:t>
      </w:r>
      <w:r w:rsidRPr="00C615AD">
        <w:rPr>
          <w:rFonts w:asciiTheme="minorEastAsia" w:hAnsiTheme="minorEastAsia" w:hint="eastAsia"/>
        </w:rPr>
        <w:t>基本表のとおり整理した。</w:t>
      </w:r>
      <w:r w:rsidR="0076230B" w:rsidRPr="00C615AD">
        <w:rPr>
          <w:rFonts w:asciiTheme="minorEastAsia" w:hAnsiTheme="minorEastAsia" w:hint="eastAsia"/>
        </w:rPr>
        <w:t>なお、整理に当たっては、農業ITシステムで用いる農作業の名称に関する個別ガイドライン（以下、「GL１」という。）を参考にした。</w:t>
      </w:r>
    </w:p>
    <w:p w14:paraId="3AFAB351" w14:textId="77777777" w:rsidR="001005CB" w:rsidRPr="00C615AD" w:rsidRDefault="001005CB" w:rsidP="00005F46">
      <w:pPr>
        <w:ind w:leftChars="135" w:left="283" w:firstLine="1"/>
        <w:rPr>
          <w:rFonts w:asciiTheme="minorEastAsia" w:hAnsiTheme="minorEastAsia"/>
        </w:rPr>
      </w:pPr>
    </w:p>
    <w:p w14:paraId="0EB872C9" w14:textId="361FB730" w:rsidR="006850E0" w:rsidRPr="00C615AD" w:rsidRDefault="006850E0" w:rsidP="006850E0">
      <w:pPr>
        <w:ind w:leftChars="135" w:left="283"/>
        <w:rPr>
          <w:rFonts w:asciiTheme="minorEastAsia" w:hAnsiTheme="minorEastAsia"/>
          <w:b/>
        </w:rPr>
      </w:pPr>
      <w:r w:rsidRPr="00C615AD">
        <w:rPr>
          <w:rFonts w:asciiTheme="minorEastAsia" w:hAnsiTheme="minorEastAsia" w:hint="eastAsia"/>
          <w:b/>
        </w:rPr>
        <w:t xml:space="preserve">  2.2.2　コード</w:t>
      </w:r>
    </w:p>
    <w:p w14:paraId="174048A8" w14:textId="613DBFBA" w:rsidR="00E53E70" w:rsidRPr="00C615AD" w:rsidRDefault="006850E0" w:rsidP="006850E0">
      <w:pPr>
        <w:ind w:leftChars="270" w:left="567" w:firstLine="142"/>
        <w:rPr>
          <w:rFonts w:asciiTheme="minorEastAsia" w:hAnsiTheme="minorEastAsia"/>
          <w:szCs w:val="21"/>
        </w:rPr>
      </w:pPr>
      <w:r w:rsidRPr="00C615AD">
        <w:rPr>
          <w:rFonts w:asciiTheme="minorEastAsia" w:hAnsiTheme="minorEastAsia" w:hint="eastAsia"/>
          <w:szCs w:val="21"/>
        </w:rPr>
        <w:t>粗飼料生産に係る標準的な農作業の名称として整理した</w:t>
      </w:r>
      <w:r w:rsidR="00220370" w:rsidRPr="00C615AD">
        <w:rPr>
          <w:rFonts w:asciiTheme="minorEastAsia" w:hAnsiTheme="minorEastAsia" w:hint="eastAsia"/>
          <w:szCs w:val="21"/>
        </w:rPr>
        <w:t>2</w:t>
      </w:r>
      <w:r w:rsidR="009C10F1" w:rsidRPr="00C615AD">
        <w:rPr>
          <w:rFonts w:asciiTheme="minorEastAsia" w:hAnsiTheme="minorEastAsia"/>
          <w:szCs w:val="21"/>
        </w:rPr>
        <w:t>20</w:t>
      </w:r>
      <w:r w:rsidR="00E53E70" w:rsidRPr="00C615AD">
        <w:rPr>
          <w:rFonts w:asciiTheme="minorEastAsia" w:hAnsiTheme="minorEastAsia" w:hint="eastAsia"/>
          <w:szCs w:val="21"/>
        </w:rPr>
        <w:t>項目</w:t>
      </w:r>
      <w:r w:rsidR="00220370" w:rsidRPr="00C615AD">
        <w:rPr>
          <w:rFonts w:asciiTheme="minorEastAsia" w:hAnsiTheme="minorEastAsia" w:hint="eastAsia"/>
          <w:szCs w:val="21"/>
        </w:rPr>
        <w:t>（</w:t>
      </w:r>
      <w:r w:rsidR="00E53E70" w:rsidRPr="00C615AD">
        <w:rPr>
          <w:rFonts w:asciiTheme="minorEastAsia" w:hAnsiTheme="minorEastAsia" w:hint="eastAsia"/>
          <w:szCs w:val="21"/>
        </w:rPr>
        <w:t>粗飼料生産以外の農作業の名称を含めると</w:t>
      </w:r>
      <w:r w:rsidRPr="00C615AD">
        <w:rPr>
          <w:rFonts w:asciiTheme="minorEastAsia" w:hAnsiTheme="minorEastAsia" w:hint="eastAsia"/>
          <w:szCs w:val="21"/>
        </w:rPr>
        <w:t>307</w:t>
      </w:r>
      <w:r w:rsidR="00E53E70" w:rsidRPr="00C615AD">
        <w:rPr>
          <w:rFonts w:asciiTheme="minorEastAsia" w:hAnsiTheme="minorEastAsia" w:hint="eastAsia"/>
          <w:szCs w:val="21"/>
        </w:rPr>
        <w:t>項目</w:t>
      </w:r>
      <w:r w:rsidR="00220370" w:rsidRPr="00C615AD">
        <w:rPr>
          <w:rFonts w:asciiTheme="minorEastAsia" w:hAnsiTheme="minorEastAsia" w:hint="eastAsia"/>
          <w:szCs w:val="21"/>
        </w:rPr>
        <w:t>）</w:t>
      </w:r>
      <w:r w:rsidRPr="00C615AD">
        <w:rPr>
          <w:rFonts w:asciiTheme="minorEastAsia" w:hAnsiTheme="minorEastAsia" w:hint="eastAsia"/>
          <w:szCs w:val="21"/>
        </w:rPr>
        <w:t>に一意のコードを付与した。</w:t>
      </w:r>
      <w:r w:rsidR="00E53E70" w:rsidRPr="00C615AD">
        <w:rPr>
          <w:rFonts w:asciiTheme="minorEastAsia" w:hAnsiTheme="minorEastAsia" w:hint="eastAsia"/>
          <w:szCs w:val="21"/>
        </w:rPr>
        <w:t>なお、GL１</w:t>
      </w:r>
      <w:r w:rsidR="00BD1827" w:rsidRPr="00C615AD">
        <w:rPr>
          <w:rFonts w:asciiTheme="minorEastAsia" w:hAnsiTheme="minorEastAsia" w:hint="eastAsia"/>
          <w:szCs w:val="21"/>
        </w:rPr>
        <w:t>に対</w:t>
      </w:r>
      <w:r w:rsidR="00752982" w:rsidRPr="00C615AD">
        <w:rPr>
          <w:rFonts w:asciiTheme="minorEastAsia" w:hAnsiTheme="minorEastAsia" w:hint="eastAsia"/>
          <w:szCs w:val="21"/>
        </w:rPr>
        <w:t>する</w:t>
      </w:r>
      <w:r w:rsidR="00BD1827" w:rsidRPr="00C615AD">
        <w:rPr>
          <w:rFonts w:asciiTheme="minorEastAsia" w:hAnsiTheme="minorEastAsia" w:hint="eastAsia"/>
          <w:szCs w:val="21"/>
        </w:rPr>
        <w:t>コード付与と整合性が取れるよう</w:t>
      </w:r>
      <w:r w:rsidR="00E53E70" w:rsidRPr="00C615AD">
        <w:rPr>
          <w:rFonts w:asciiTheme="minorEastAsia" w:hAnsiTheme="minorEastAsia" w:hint="eastAsia"/>
          <w:szCs w:val="21"/>
        </w:rPr>
        <w:t>、</w:t>
      </w:r>
      <w:r w:rsidR="00BD1827" w:rsidRPr="00C615AD">
        <w:rPr>
          <w:rFonts w:asciiTheme="minorEastAsia" w:hAnsiTheme="minorEastAsia" w:hint="eastAsia"/>
          <w:szCs w:val="21"/>
        </w:rPr>
        <w:t>ここでは</w:t>
      </w:r>
      <w:r w:rsidR="00E53E70" w:rsidRPr="00C615AD">
        <w:rPr>
          <w:rFonts w:asciiTheme="minorEastAsia" w:hAnsiTheme="minorEastAsia" w:hint="eastAsia"/>
          <w:szCs w:val="21"/>
        </w:rPr>
        <w:t>粗飼料生産以外の農作業を含む農作業</w:t>
      </w:r>
      <w:r w:rsidR="007F3D20" w:rsidRPr="00C615AD">
        <w:rPr>
          <w:rFonts w:asciiTheme="minorEastAsia" w:hAnsiTheme="minorEastAsia" w:hint="eastAsia"/>
          <w:szCs w:val="21"/>
        </w:rPr>
        <w:t>の名称</w:t>
      </w:r>
      <w:r w:rsidR="00E53E70" w:rsidRPr="00C615AD">
        <w:rPr>
          <w:rFonts w:asciiTheme="minorEastAsia" w:hAnsiTheme="minorEastAsia" w:hint="eastAsia"/>
          <w:szCs w:val="21"/>
        </w:rPr>
        <w:t>全体に対して</w:t>
      </w:r>
      <w:r w:rsidR="00BD1827" w:rsidRPr="00C615AD">
        <w:rPr>
          <w:rFonts w:asciiTheme="minorEastAsia" w:hAnsiTheme="minorEastAsia" w:hint="eastAsia"/>
          <w:szCs w:val="21"/>
        </w:rPr>
        <w:t>一意の</w:t>
      </w:r>
      <w:r w:rsidR="00E53E70" w:rsidRPr="00C615AD">
        <w:rPr>
          <w:rFonts w:asciiTheme="minorEastAsia" w:hAnsiTheme="minorEastAsia" w:hint="eastAsia"/>
          <w:szCs w:val="21"/>
        </w:rPr>
        <w:t>コードを付与し</w:t>
      </w:r>
      <w:r w:rsidR="00BD1827" w:rsidRPr="00C615AD">
        <w:rPr>
          <w:rFonts w:asciiTheme="minorEastAsia" w:hAnsiTheme="minorEastAsia" w:hint="eastAsia"/>
          <w:szCs w:val="21"/>
        </w:rPr>
        <w:t>ている</w:t>
      </w:r>
      <w:r w:rsidR="00E53E70" w:rsidRPr="00C615AD">
        <w:rPr>
          <w:rFonts w:asciiTheme="minorEastAsia" w:hAnsiTheme="minorEastAsia" w:hint="eastAsia"/>
          <w:szCs w:val="21"/>
        </w:rPr>
        <w:t>。</w:t>
      </w:r>
    </w:p>
    <w:p w14:paraId="77538BCA" w14:textId="77777777" w:rsidR="006850E0" w:rsidRPr="00C615AD" w:rsidRDefault="006850E0" w:rsidP="006850E0">
      <w:pPr>
        <w:ind w:leftChars="270" w:left="567" w:firstLine="142"/>
        <w:rPr>
          <w:rFonts w:asciiTheme="minorEastAsia" w:hAnsiTheme="minorEastAsia"/>
        </w:rPr>
      </w:pPr>
    </w:p>
    <w:p w14:paraId="6607104D" w14:textId="43F84D43" w:rsidR="00751EFA" w:rsidRPr="00C615AD" w:rsidRDefault="00751EFA" w:rsidP="00BB125C">
      <w:pPr>
        <w:ind w:leftChars="135" w:left="283"/>
        <w:rPr>
          <w:rFonts w:asciiTheme="minorEastAsia" w:hAnsiTheme="minorEastAsia"/>
          <w:b/>
        </w:rPr>
      </w:pPr>
      <w:r w:rsidRPr="00C615AD">
        <w:rPr>
          <w:rFonts w:asciiTheme="minorEastAsia" w:hAnsiTheme="minorEastAsia" w:hint="eastAsia"/>
        </w:rPr>
        <w:t xml:space="preserve">　</w:t>
      </w:r>
      <w:r w:rsidRPr="00C615AD">
        <w:rPr>
          <w:rFonts w:asciiTheme="minorEastAsia" w:hAnsiTheme="minorEastAsia" w:hint="eastAsia"/>
          <w:b/>
        </w:rPr>
        <w:t>2.2</w:t>
      </w:r>
      <w:r w:rsidR="006850E0" w:rsidRPr="00C615AD">
        <w:rPr>
          <w:rFonts w:asciiTheme="minorEastAsia" w:hAnsiTheme="minorEastAsia" w:hint="eastAsia"/>
          <w:b/>
        </w:rPr>
        <w:t>.3</w:t>
      </w:r>
      <w:r w:rsidRPr="00C615AD">
        <w:rPr>
          <w:rFonts w:asciiTheme="minorEastAsia" w:hAnsiTheme="minorEastAsia" w:hint="eastAsia"/>
          <w:b/>
        </w:rPr>
        <w:t xml:space="preserve">　同義語</w:t>
      </w:r>
    </w:p>
    <w:p w14:paraId="380953BB" w14:textId="6042EDF3" w:rsidR="00751EFA" w:rsidRPr="00C615AD" w:rsidRDefault="00751EFA" w:rsidP="006A34C1">
      <w:pPr>
        <w:ind w:leftChars="270" w:left="567" w:firstLine="142"/>
        <w:rPr>
          <w:rFonts w:asciiTheme="minorEastAsia" w:hAnsiTheme="minorEastAsia"/>
        </w:rPr>
      </w:pPr>
      <w:r w:rsidRPr="00C615AD">
        <w:rPr>
          <w:rFonts w:asciiTheme="minorEastAsia" w:hAnsiTheme="minorEastAsia" w:hint="eastAsia"/>
        </w:rPr>
        <w:t>粗飼料の生産現場で</w:t>
      </w:r>
      <w:r w:rsidR="0076230B" w:rsidRPr="00C615AD">
        <w:rPr>
          <w:rFonts w:asciiTheme="minorEastAsia" w:hAnsiTheme="minorEastAsia" w:hint="eastAsia"/>
        </w:rPr>
        <w:t>利用されている多様な言語表現をカバーするために、標準的な作業</w:t>
      </w:r>
      <w:r w:rsidRPr="00C615AD">
        <w:rPr>
          <w:rFonts w:asciiTheme="minorEastAsia" w:hAnsiTheme="minorEastAsia" w:hint="eastAsia"/>
        </w:rPr>
        <w:t>名と同義で使用される用語を同義語として整理した。</w:t>
      </w:r>
    </w:p>
    <w:p w14:paraId="58DE0D24" w14:textId="77777777" w:rsidR="00751EFA" w:rsidRPr="00C615AD" w:rsidRDefault="00751EFA" w:rsidP="00BB125C">
      <w:pPr>
        <w:ind w:leftChars="135" w:left="283" w:firstLineChars="114" w:firstLine="239"/>
        <w:rPr>
          <w:rFonts w:asciiTheme="minorEastAsia" w:hAnsiTheme="minorEastAsia"/>
        </w:rPr>
      </w:pPr>
    </w:p>
    <w:p w14:paraId="59AB009C" w14:textId="1051B4C4" w:rsidR="00751EFA" w:rsidRPr="00C615AD" w:rsidRDefault="00751EFA" w:rsidP="00BB125C">
      <w:pPr>
        <w:ind w:leftChars="135" w:left="283"/>
        <w:rPr>
          <w:rFonts w:asciiTheme="minorEastAsia" w:hAnsiTheme="minorEastAsia"/>
          <w:b/>
        </w:rPr>
      </w:pPr>
      <w:r w:rsidRPr="00C615AD">
        <w:rPr>
          <w:rFonts w:asciiTheme="minorEastAsia" w:hAnsiTheme="minorEastAsia" w:hint="eastAsia"/>
          <w:b/>
        </w:rPr>
        <w:t xml:space="preserve">　2.2</w:t>
      </w:r>
      <w:r w:rsidR="006850E0" w:rsidRPr="00C615AD">
        <w:rPr>
          <w:rFonts w:asciiTheme="minorEastAsia" w:hAnsiTheme="minorEastAsia" w:hint="eastAsia"/>
          <w:b/>
        </w:rPr>
        <w:t>.4</w:t>
      </w:r>
      <w:r w:rsidR="00E9251A" w:rsidRPr="00C615AD">
        <w:rPr>
          <w:rFonts w:asciiTheme="minorEastAsia" w:hAnsiTheme="minorEastAsia" w:hint="eastAsia"/>
          <w:b/>
        </w:rPr>
        <w:t xml:space="preserve">　具体例</w:t>
      </w:r>
    </w:p>
    <w:p w14:paraId="1043350B" w14:textId="06F57B2A" w:rsidR="00751EFA" w:rsidRPr="00C615AD" w:rsidRDefault="006A34C1" w:rsidP="006A34C1">
      <w:pPr>
        <w:ind w:leftChars="270" w:left="567" w:firstLineChars="67" w:firstLine="141"/>
        <w:rPr>
          <w:rFonts w:asciiTheme="minorEastAsia" w:hAnsiTheme="minorEastAsia"/>
        </w:rPr>
      </w:pPr>
      <w:r w:rsidRPr="00C615AD">
        <w:rPr>
          <w:rFonts w:asciiTheme="minorEastAsia" w:hAnsiTheme="minorEastAsia" w:hint="eastAsia"/>
        </w:rPr>
        <w:t>現場において</w:t>
      </w:r>
      <w:r w:rsidR="000A066F" w:rsidRPr="00C615AD">
        <w:rPr>
          <w:rFonts w:asciiTheme="minorEastAsia" w:hAnsiTheme="minorEastAsia" w:hint="eastAsia"/>
        </w:rPr>
        <w:t>は、各作業で使用される器具名、薬品名</w:t>
      </w:r>
      <w:r w:rsidR="00AD6AC4" w:rsidRPr="00C615AD">
        <w:rPr>
          <w:rFonts w:asciiTheme="minorEastAsia" w:hAnsiTheme="minorEastAsia" w:hint="eastAsia"/>
        </w:rPr>
        <w:t>、</w:t>
      </w:r>
      <w:r w:rsidR="000A066F" w:rsidRPr="00C615AD">
        <w:rPr>
          <w:rFonts w:asciiTheme="minorEastAsia" w:hAnsiTheme="minorEastAsia" w:hint="eastAsia"/>
        </w:rPr>
        <w:t>又は</w:t>
      </w:r>
      <w:r w:rsidR="00AD6AC4" w:rsidRPr="00C615AD">
        <w:rPr>
          <w:rFonts w:asciiTheme="minorEastAsia" w:hAnsiTheme="minorEastAsia" w:hint="eastAsia"/>
        </w:rPr>
        <w:t>作業</w:t>
      </w:r>
      <w:r w:rsidR="00901755" w:rsidRPr="00C615AD">
        <w:rPr>
          <w:rFonts w:asciiTheme="minorEastAsia" w:hAnsiTheme="minorEastAsia" w:hint="eastAsia"/>
        </w:rPr>
        <w:t>項目に作業</w:t>
      </w:r>
      <w:r w:rsidR="00AD6AC4" w:rsidRPr="00C615AD">
        <w:rPr>
          <w:rFonts w:asciiTheme="minorEastAsia" w:hAnsiTheme="minorEastAsia" w:hint="eastAsia"/>
        </w:rPr>
        <w:t>態様</w:t>
      </w:r>
      <w:r w:rsidR="00901755" w:rsidRPr="00C615AD">
        <w:rPr>
          <w:rFonts w:asciiTheme="minorEastAsia" w:hAnsiTheme="minorEastAsia" w:hint="eastAsia"/>
        </w:rPr>
        <w:t>を付加した俗称</w:t>
      </w:r>
      <w:r w:rsidR="000A066F" w:rsidRPr="00C615AD">
        <w:rPr>
          <w:rFonts w:asciiTheme="minorEastAsia" w:hAnsiTheme="minorEastAsia" w:hint="eastAsia"/>
        </w:rPr>
        <w:t>等、</w:t>
      </w:r>
      <w:r w:rsidR="00AD6AC4" w:rsidRPr="00C615AD">
        <w:rPr>
          <w:rFonts w:asciiTheme="minorEastAsia" w:hAnsiTheme="minorEastAsia" w:hint="eastAsia"/>
        </w:rPr>
        <w:t>中項目の</w:t>
      </w:r>
      <w:r w:rsidR="000A066F" w:rsidRPr="00C615AD">
        <w:rPr>
          <w:rFonts w:asciiTheme="minorEastAsia" w:hAnsiTheme="minorEastAsia" w:hint="eastAsia"/>
        </w:rPr>
        <w:t>下位概念に当たるものが、中項目</w:t>
      </w:r>
      <w:r w:rsidR="00F04300" w:rsidRPr="00C615AD">
        <w:rPr>
          <w:rFonts w:asciiTheme="minorEastAsia" w:hAnsiTheme="minorEastAsia" w:hint="eastAsia"/>
        </w:rPr>
        <w:t>の</w:t>
      </w:r>
      <w:r w:rsidR="005977CE" w:rsidRPr="00C615AD">
        <w:rPr>
          <w:rFonts w:asciiTheme="minorEastAsia" w:hAnsiTheme="minorEastAsia" w:hint="eastAsia"/>
        </w:rPr>
        <w:t>作業</w:t>
      </w:r>
      <w:r w:rsidR="00F04300" w:rsidRPr="00C615AD">
        <w:rPr>
          <w:rFonts w:asciiTheme="minorEastAsia" w:hAnsiTheme="minorEastAsia" w:hint="eastAsia"/>
        </w:rPr>
        <w:t>自体を</w:t>
      </w:r>
      <w:r w:rsidR="005977CE" w:rsidRPr="00C615AD">
        <w:rPr>
          <w:rFonts w:asciiTheme="minorEastAsia" w:hAnsiTheme="minorEastAsia" w:hint="eastAsia"/>
        </w:rPr>
        <w:t>指すもの</w:t>
      </w:r>
      <w:r w:rsidR="00F04300" w:rsidRPr="00C615AD">
        <w:rPr>
          <w:rFonts w:asciiTheme="minorEastAsia" w:hAnsiTheme="minorEastAsia" w:hint="eastAsia"/>
        </w:rPr>
        <w:t>として使用される場合があることに鑑み、</w:t>
      </w:r>
      <w:r w:rsidR="005977CE" w:rsidRPr="00C615AD">
        <w:rPr>
          <w:rFonts w:asciiTheme="minorEastAsia" w:hAnsiTheme="minorEastAsia" w:hint="eastAsia"/>
        </w:rPr>
        <w:t>それらを掲載する</w:t>
      </w:r>
      <w:r w:rsidR="00F04300" w:rsidRPr="00C615AD">
        <w:rPr>
          <w:rFonts w:asciiTheme="minorEastAsia" w:hAnsiTheme="minorEastAsia" w:hint="eastAsia"/>
        </w:rPr>
        <w:t>項目を設けた</w:t>
      </w:r>
      <w:r w:rsidR="00751EFA" w:rsidRPr="00C615AD">
        <w:rPr>
          <w:rFonts w:asciiTheme="minorEastAsia" w:hAnsiTheme="minorEastAsia" w:hint="eastAsia"/>
        </w:rPr>
        <w:t>。</w:t>
      </w:r>
    </w:p>
    <w:p w14:paraId="7D56AEB3" w14:textId="77777777" w:rsidR="00751EFA" w:rsidRPr="00C615AD" w:rsidRDefault="00751EFA" w:rsidP="00BB125C">
      <w:pPr>
        <w:ind w:leftChars="135" w:left="283"/>
        <w:rPr>
          <w:rFonts w:asciiTheme="minorEastAsia" w:hAnsiTheme="minorEastAsia"/>
        </w:rPr>
      </w:pPr>
      <w:r w:rsidRPr="00C615AD">
        <w:rPr>
          <w:rFonts w:asciiTheme="minorEastAsia" w:hAnsiTheme="minorEastAsia" w:hint="eastAsia"/>
        </w:rPr>
        <w:t xml:space="preserve">　</w:t>
      </w:r>
    </w:p>
    <w:p w14:paraId="2D724B9D" w14:textId="290D7006" w:rsidR="00751EFA" w:rsidRPr="00C615AD" w:rsidRDefault="00751EFA" w:rsidP="00BB125C">
      <w:pPr>
        <w:ind w:leftChars="135" w:left="283"/>
        <w:rPr>
          <w:rFonts w:asciiTheme="minorEastAsia" w:hAnsiTheme="minorEastAsia"/>
          <w:b/>
        </w:rPr>
      </w:pPr>
      <w:r w:rsidRPr="00C615AD">
        <w:rPr>
          <w:rFonts w:asciiTheme="minorEastAsia" w:hAnsiTheme="minorEastAsia" w:hint="eastAsia"/>
          <w:b/>
        </w:rPr>
        <w:t xml:space="preserve">  2.2</w:t>
      </w:r>
      <w:r w:rsidR="00F27B3F" w:rsidRPr="00C615AD">
        <w:rPr>
          <w:rFonts w:asciiTheme="minorEastAsia" w:hAnsiTheme="minorEastAsia" w:hint="eastAsia"/>
          <w:b/>
        </w:rPr>
        <w:t>.</w:t>
      </w:r>
      <w:r w:rsidR="006850E0" w:rsidRPr="00C615AD">
        <w:rPr>
          <w:rFonts w:asciiTheme="minorEastAsia" w:hAnsiTheme="minorEastAsia" w:hint="eastAsia"/>
          <w:b/>
        </w:rPr>
        <w:t>5</w:t>
      </w:r>
      <w:r w:rsidRPr="00C615AD">
        <w:rPr>
          <w:rFonts w:asciiTheme="minorEastAsia" w:hAnsiTheme="minorEastAsia" w:hint="eastAsia"/>
          <w:b/>
        </w:rPr>
        <w:t xml:space="preserve">  </w:t>
      </w:r>
      <w:r w:rsidR="00E9251A" w:rsidRPr="00C615AD">
        <w:rPr>
          <w:rFonts w:asciiTheme="minorEastAsia" w:hAnsiTheme="minorEastAsia" w:hint="eastAsia"/>
          <w:b/>
        </w:rPr>
        <w:t>農作物別農作業名</w:t>
      </w:r>
    </w:p>
    <w:p w14:paraId="14CB9FF4" w14:textId="74CA1000" w:rsidR="00751EFA" w:rsidRPr="00C615AD" w:rsidRDefault="009A1E42" w:rsidP="009A1E42">
      <w:pPr>
        <w:ind w:leftChars="270" w:left="567" w:firstLineChars="66" w:firstLine="139"/>
        <w:rPr>
          <w:rFonts w:asciiTheme="minorEastAsia" w:hAnsiTheme="minorEastAsia"/>
        </w:rPr>
      </w:pPr>
      <w:r w:rsidRPr="00C615AD">
        <w:rPr>
          <w:rFonts w:asciiTheme="minorEastAsia" w:hAnsiTheme="minorEastAsia" w:hint="eastAsia"/>
        </w:rPr>
        <w:t>作物別の農作業の名称を整理した</w:t>
      </w:r>
      <w:r w:rsidR="00751EFA" w:rsidRPr="00C615AD">
        <w:rPr>
          <w:rFonts w:asciiTheme="minorEastAsia" w:hAnsiTheme="minorEastAsia" w:hint="eastAsia"/>
        </w:rPr>
        <w:t>。</w:t>
      </w:r>
    </w:p>
    <w:p w14:paraId="2F192364" w14:textId="503CF4F3" w:rsidR="00303E48" w:rsidRPr="00C615AD" w:rsidRDefault="00303E48" w:rsidP="006A34C1">
      <w:pPr>
        <w:ind w:leftChars="270" w:left="567" w:firstLineChars="66" w:firstLine="139"/>
        <w:rPr>
          <w:rFonts w:asciiTheme="minorEastAsia" w:hAnsiTheme="minorEastAsia"/>
        </w:rPr>
      </w:pPr>
      <w:r w:rsidRPr="00C615AD">
        <w:rPr>
          <w:rFonts w:asciiTheme="minorEastAsia" w:hAnsiTheme="minorEastAsia" w:hint="eastAsia"/>
        </w:rPr>
        <w:t>各作業工程がどの作物に該当するのかについては、今後</w:t>
      </w:r>
      <w:r w:rsidR="006A34C1" w:rsidRPr="00C615AD">
        <w:rPr>
          <w:rFonts w:asciiTheme="minorEastAsia" w:hAnsiTheme="minorEastAsia" w:hint="eastAsia"/>
        </w:rPr>
        <w:t>、</w:t>
      </w:r>
      <w:r w:rsidRPr="00C615AD">
        <w:rPr>
          <w:rFonts w:asciiTheme="minorEastAsia" w:hAnsiTheme="minorEastAsia" w:hint="eastAsia"/>
        </w:rPr>
        <w:t>より精緻な整理が必要である。</w:t>
      </w:r>
    </w:p>
    <w:p w14:paraId="4D8DE39F" w14:textId="77777777" w:rsidR="004160CA" w:rsidRPr="00C615AD" w:rsidRDefault="004160CA" w:rsidP="006A34C1">
      <w:pPr>
        <w:ind w:leftChars="270" w:left="567" w:firstLineChars="66" w:firstLine="139"/>
        <w:rPr>
          <w:rFonts w:asciiTheme="minorEastAsia" w:hAnsiTheme="minorEastAsia"/>
        </w:rPr>
      </w:pPr>
    </w:p>
    <w:p w14:paraId="66C6A664" w14:textId="67C13B9E" w:rsidR="004160CA" w:rsidRPr="00C615AD" w:rsidRDefault="004160CA" w:rsidP="004160CA">
      <w:pPr>
        <w:ind w:leftChars="135" w:left="283"/>
        <w:rPr>
          <w:rFonts w:asciiTheme="minorEastAsia" w:hAnsiTheme="minorEastAsia"/>
          <w:b/>
        </w:rPr>
      </w:pPr>
      <w:r w:rsidRPr="00C615AD">
        <w:rPr>
          <w:rFonts w:asciiTheme="minorEastAsia" w:hAnsiTheme="minorEastAsia" w:hint="eastAsia"/>
          <w:b/>
        </w:rPr>
        <w:t xml:space="preserve">  2.</w:t>
      </w:r>
      <w:r w:rsidRPr="00C615AD">
        <w:rPr>
          <w:rFonts w:asciiTheme="minorEastAsia" w:hAnsiTheme="minorEastAsia"/>
          <w:b/>
        </w:rPr>
        <w:t>2</w:t>
      </w:r>
      <w:r w:rsidRPr="00C615AD">
        <w:rPr>
          <w:rFonts w:asciiTheme="minorEastAsia" w:hAnsiTheme="minorEastAsia" w:hint="eastAsia"/>
          <w:b/>
        </w:rPr>
        <w:t>.</w:t>
      </w:r>
      <w:r w:rsidRPr="00C615AD">
        <w:rPr>
          <w:rFonts w:asciiTheme="minorEastAsia" w:hAnsiTheme="minorEastAsia"/>
          <w:b/>
        </w:rPr>
        <w:t>6</w:t>
      </w:r>
      <w:r w:rsidRPr="00C615AD">
        <w:rPr>
          <w:rFonts w:asciiTheme="minorEastAsia" w:hAnsiTheme="minorEastAsia" w:hint="eastAsia"/>
          <w:b/>
        </w:rPr>
        <w:t xml:space="preserve">  GL１との統合</w:t>
      </w:r>
    </w:p>
    <w:p w14:paraId="3846EBC0" w14:textId="7C4E3F54" w:rsidR="008E2D39" w:rsidRPr="00C615AD" w:rsidRDefault="004160CA" w:rsidP="004160CA">
      <w:pPr>
        <w:ind w:leftChars="270" w:left="567" w:firstLineChars="67" w:firstLine="141"/>
        <w:rPr>
          <w:rFonts w:asciiTheme="minorEastAsia" w:hAnsiTheme="minorEastAsia"/>
        </w:rPr>
      </w:pPr>
      <w:r w:rsidRPr="00C615AD">
        <w:rPr>
          <w:rFonts w:asciiTheme="minorEastAsia" w:hAnsiTheme="minorEastAsia" w:hint="eastAsia"/>
        </w:rPr>
        <w:t>農作業の名称を整理しているGL１に統合するか否かに</w:t>
      </w:r>
      <w:r w:rsidR="009034BE" w:rsidRPr="00C615AD">
        <w:rPr>
          <w:rFonts w:asciiTheme="minorEastAsia" w:hAnsiTheme="minorEastAsia" w:hint="eastAsia"/>
        </w:rPr>
        <w:t>ついては、</w:t>
      </w:r>
      <w:r w:rsidRPr="00C615AD">
        <w:rPr>
          <w:rFonts w:asciiTheme="minorEastAsia" w:hAnsiTheme="minorEastAsia" w:hint="eastAsia"/>
        </w:rPr>
        <w:t>今後、統合によるメリット・デメリットを踏まえた上で、統合の是非について検討する必要がある。</w:t>
      </w:r>
    </w:p>
    <w:p w14:paraId="35D96CA9" w14:textId="7E6288A4" w:rsidR="00072869" w:rsidRPr="00C615AD" w:rsidRDefault="008E2D39" w:rsidP="004160CA">
      <w:pPr>
        <w:ind w:leftChars="270" w:left="567" w:firstLineChars="67" w:firstLine="141"/>
        <w:rPr>
          <w:rFonts w:asciiTheme="minorEastAsia" w:hAnsiTheme="minorEastAsia"/>
        </w:rPr>
      </w:pPr>
      <w:r w:rsidRPr="00C615AD">
        <w:rPr>
          <w:rFonts w:asciiTheme="minorEastAsia" w:hAnsiTheme="minorEastAsia" w:hint="eastAsia"/>
        </w:rPr>
        <w:t>なお、</w:t>
      </w:r>
      <w:r w:rsidR="009034BE" w:rsidRPr="00C615AD">
        <w:rPr>
          <w:rFonts w:asciiTheme="minorEastAsia" w:hAnsiTheme="minorEastAsia" w:hint="eastAsia"/>
        </w:rPr>
        <w:t>本ガイドラインでは、農作業の名称の一覧表について、</w:t>
      </w:r>
      <w:r w:rsidR="00D31655" w:rsidRPr="00C615AD">
        <w:rPr>
          <w:rFonts w:asciiTheme="minorEastAsia" w:hAnsiTheme="minorEastAsia" w:hint="eastAsia"/>
        </w:rPr>
        <w:t>粗飼料生産に係る作業名</w:t>
      </w:r>
      <w:r w:rsidR="009034BE" w:rsidRPr="00C615AD">
        <w:rPr>
          <w:rFonts w:asciiTheme="minorEastAsia" w:hAnsiTheme="minorEastAsia" w:hint="eastAsia"/>
        </w:rPr>
        <w:t>のみを</w:t>
      </w:r>
      <w:r w:rsidR="00D31655" w:rsidRPr="00C615AD">
        <w:rPr>
          <w:rFonts w:asciiTheme="minorEastAsia" w:hAnsiTheme="minorEastAsia" w:hint="eastAsia"/>
        </w:rPr>
        <w:t>整理</w:t>
      </w:r>
      <w:r w:rsidR="009034BE" w:rsidRPr="00C615AD">
        <w:rPr>
          <w:rFonts w:asciiTheme="minorEastAsia" w:hAnsiTheme="minorEastAsia" w:hint="eastAsia"/>
        </w:rPr>
        <w:t>したもの</w:t>
      </w:r>
      <w:r w:rsidR="00D31655" w:rsidRPr="00C615AD">
        <w:rPr>
          <w:rFonts w:asciiTheme="minorEastAsia" w:hAnsiTheme="minorEastAsia" w:hint="eastAsia"/>
        </w:rPr>
        <w:t>及び</w:t>
      </w:r>
      <w:r w:rsidR="009034BE" w:rsidRPr="00C615AD">
        <w:rPr>
          <w:rFonts w:asciiTheme="minorEastAsia" w:hAnsiTheme="minorEastAsia" w:hint="eastAsia"/>
        </w:rPr>
        <w:t>GL１と統合したものの二種類を掲載している。</w:t>
      </w:r>
      <w:r w:rsidR="004C7E7A" w:rsidRPr="00C615AD">
        <w:rPr>
          <w:rFonts w:asciiTheme="minorEastAsia" w:hAnsiTheme="minorEastAsia" w:hint="eastAsia"/>
        </w:rPr>
        <w:t>また、同義語の一覧表</w:t>
      </w:r>
      <w:r w:rsidR="00D31655" w:rsidRPr="00C615AD">
        <w:rPr>
          <w:rFonts w:asciiTheme="minorEastAsia" w:hAnsiTheme="minorEastAsia" w:hint="eastAsia"/>
        </w:rPr>
        <w:t>及び</w:t>
      </w:r>
      <w:r w:rsidR="004C7E7A" w:rsidRPr="00C615AD">
        <w:rPr>
          <w:rFonts w:asciiTheme="minorEastAsia" w:hAnsiTheme="minorEastAsia" w:hint="eastAsia"/>
        </w:rPr>
        <w:t>農作物別</w:t>
      </w:r>
      <w:r w:rsidR="00D31655" w:rsidRPr="00C615AD">
        <w:rPr>
          <w:rFonts w:asciiTheme="minorEastAsia" w:hAnsiTheme="minorEastAsia" w:hint="eastAsia"/>
        </w:rPr>
        <w:t>農</w:t>
      </w:r>
      <w:r w:rsidR="004C7E7A" w:rsidRPr="00C615AD">
        <w:rPr>
          <w:rFonts w:asciiTheme="minorEastAsia" w:hAnsiTheme="minorEastAsia" w:hint="eastAsia"/>
        </w:rPr>
        <w:t>作業名の一覧表については、</w:t>
      </w:r>
      <w:r w:rsidR="00D51EE3" w:rsidRPr="00C615AD">
        <w:rPr>
          <w:rFonts w:asciiTheme="minorEastAsia" w:hAnsiTheme="minorEastAsia" w:hint="eastAsia"/>
        </w:rPr>
        <w:t>粗飼料生産に係る作業名</w:t>
      </w:r>
      <w:r w:rsidR="004165F7" w:rsidRPr="00C615AD">
        <w:rPr>
          <w:rFonts w:asciiTheme="minorEastAsia" w:hAnsiTheme="minorEastAsia" w:hint="eastAsia"/>
        </w:rPr>
        <w:t>のみを示した</w:t>
      </w:r>
      <w:r w:rsidR="00800818" w:rsidRPr="00C615AD">
        <w:rPr>
          <w:rFonts w:asciiTheme="minorEastAsia" w:hAnsiTheme="minorEastAsia" w:hint="eastAsia"/>
        </w:rPr>
        <w:t>形式</w:t>
      </w:r>
      <w:r w:rsidR="004165F7" w:rsidRPr="00C615AD">
        <w:rPr>
          <w:rFonts w:asciiTheme="minorEastAsia" w:hAnsiTheme="minorEastAsia" w:hint="eastAsia"/>
        </w:rPr>
        <w:t>としている。</w:t>
      </w:r>
    </w:p>
    <w:p w14:paraId="4D3AE096" w14:textId="77777777" w:rsidR="004160CA" w:rsidRPr="00C615AD" w:rsidRDefault="004160CA"/>
    <w:p w14:paraId="4B692972" w14:textId="7CAEC67F" w:rsidR="00A538FB" w:rsidRPr="00C615AD" w:rsidRDefault="006E1041">
      <w:pPr>
        <w:rPr>
          <w:rFonts w:asciiTheme="minorEastAsia" w:hAnsiTheme="minorEastAsia"/>
          <w:b/>
        </w:rPr>
      </w:pPr>
      <w:r w:rsidRPr="00C615AD">
        <w:rPr>
          <w:rFonts w:hint="eastAsia"/>
        </w:rPr>
        <w:t xml:space="preserve">　</w:t>
      </w:r>
      <w:r w:rsidR="00751EFA" w:rsidRPr="00C615AD">
        <w:rPr>
          <w:rFonts w:asciiTheme="minorEastAsia" w:hAnsiTheme="minorEastAsia" w:hint="eastAsia"/>
          <w:b/>
        </w:rPr>
        <w:t>2.3</w:t>
      </w:r>
      <w:r w:rsidRPr="00C615AD">
        <w:rPr>
          <w:rFonts w:asciiTheme="minorEastAsia" w:hAnsiTheme="minorEastAsia" w:hint="eastAsia"/>
          <w:b/>
        </w:rPr>
        <w:t xml:space="preserve">　</w:t>
      </w:r>
      <w:r w:rsidR="000D2F63" w:rsidRPr="00C615AD">
        <w:rPr>
          <w:rFonts w:asciiTheme="minorEastAsia" w:hAnsiTheme="minorEastAsia" w:hint="eastAsia"/>
          <w:b/>
        </w:rPr>
        <w:t>ガイドライン</w:t>
      </w:r>
      <w:r w:rsidR="000D2F63" w:rsidRPr="00C615AD">
        <w:rPr>
          <w:rFonts w:asciiTheme="minorEastAsia" w:hAnsiTheme="minorEastAsia"/>
          <w:b/>
        </w:rPr>
        <w:t>の</w:t>
      </w:r>
      <w:r w:rsidR="000D2F63" w:rsidRPr="00C615AD">
        <w:rPr>
          <w:rFonts w:asciiTheme="minorEastAsia" w:hAnsiTheme="minorEastAsia" w:hint="eastAsia"/>
          <w:b/>
        </w:rPr>
        <w:t>運用</w:t>
      </w:r>
    </w:p>
    <w:p w14:paraId="0414516F" w14:textId="0FE40354" w:rsidR="000D2F63" w:rsidRPr="00C615AD" w:rsidRDefault="006C076F" w:rsidP="000D2F63">
      <w:pPr>
        <w:ind w:leftChars="100" w:left="210" w:firstLineChars="102" w:firstLine="214"/>
      </w:pPr>
      <w:r w:rsidRPr="00C615AD">
        <w:rPr>
          <w:rFonts w:asciiTheme="minorEastAsia" w:hAnsiTheme="minorEastAsia" w:hint="eastAsia"/>
        </w:rPr>
        <w:t>「牛の粗飼料生産」</w:t>
      </w:r>
      <w:r w:rsidR="009A3101" w:rsidRPr="00C615AD">
        <w:rPr>
          <w:rFonts w:hint="eastAsia"/>
        </w:rPr>
        <w:t>に関する情報の記録・管理等を行う農業</w:t>
      </w:r>
      <w:r w:rsidR="00AA7E18" w:rsidRPr="00C615AD">
        <w:rPr>
          <w:rFonts w:hint="eastAsia"/>
        </w:rPr>
        <w:t>IT</w:t>
      </w:r>
      <w:r w:rsidR="009A3101" w:rsidRPr="00C615AD">
        <w:rPr>
          <w:rFonts w:hint="eastAsia"/>
        </w:rPr>
        <w:t>システム</w:t>
      </w:r>
      <w:r w:rsidR="000D2F63" w:rsidRPr="00C615AD">
        <w:rPr>
          <w:rFonts w:hint="eastAsia"/>
        </w:rPr>
        <w:t>を提供する企業、研究機関等は、システムの構築・バージョンアップを行う際に、本ガイドラインに準じた用語をあらかじめシステムに登録しておくことや、利用者に対し本ガイドラインに準じた用語の使用を推奨することが望ましい。</w:t>
      </w:r>
    </w:p>
    <w:p w14:paraId="47BADF1D" w14:textId="445E4073" w:rsidR="006E1041" w:rsidRPr="00C615AD" w:rsidRDefault="002A69C8" w:rsidP="00B86507">
      <w:pPr>
        <w:ind w:leftChars="100" w:left="210" w:firstLineChars="102" w:firstLine="214"/>
      </w:pPr>
      <w:r w:rsidRPr="00C615AD">
        <w:rPr>
          <w:rFonts w:hint="eastAsia"/>
        </w:rPr>
        <w:t>また、</w:t>
      </w:r>
      <w:r w:rsidR="006C076F" w:rsidRPr="00C615AD">
        <w:rPr>
          <w:rFonts w:asciiTheme="minorEastAsia" w:hAnsiTheme="minorEastAsia" w:hint="eastAsia"/>
        </w:rPr>
        <w:t>「牛の粗飼料生産」</w:t>
      </w:r>
      <w:r w:rsidRPr="00C615AD">
        <w:rPr>
          <w:rFonts w:hint="eastAsia"/>
        </w:rPr>
        <w:t>に関する</w:t>
      </w:r>
      <w:r w:rsidR="000D2F63" w:rsidRPr="00C615AD">
        <w:rPr>
          <w:rFonts w:hint="eastAsia"/>
        </w:rPr>
        <w:t>情報の記録・管理等を行う農業</w:t>
      </w:r>
      <w:r w:rsidR="000D2F63" w:rsidRPr="00C615AD">
        <w:rPr>
          <w:rFonts w:hint="eastAsia"/>
        </w:rPr>
        <w:t>IT</w:t>
      </w:r>
      <w:r w:rsidR="000D2F63" w:rsidRPr="00C615AD">
        <w:rPr>
          <w:rFonts w:hint="eastAsia"/>
        </w:rPr>
        <w:t>システムを利用する農業経営体は、本ガイドラインに準じた用語を使用することが望ましい。</w:t>
      </w:r>
    </w:p>
    <w:p w14:paraId="6BA655E2" w14:textId="2B3D5099" w:rsidR="002B77AC" w:rsidRPr="00C615AD" w:rsidRDefault="002B77AC" w:rsidP="00B86507">
      <w:pPr>
        <w:ind w:leftChars="100" w:left="210" w:firstLineChars="102" w:firstLine="214"/>
      </w:pPr>
    </w:p>
    <w:p w14:paraId="297E1A64" w14:textId="017BA7C8" w:rsidR="006E1041" w:rsidRPr="00C615AD" w:rsidRDefault="006E1041">
      <w:pPr>
        <w:rPr>
          <w:b/>
        </w:rPr>
      </w:pPr>
      <w:r w:rsidRPr="00C615AD">
        <w:rPr>
          <w:rFonts w:hint="eastAsia"/>
        </w:rPr>
        <w:t xml:space="preserve">　</w:t>
      </w:r>
      <w:r w:rsidRPr="00C615AD">
        <w:rPr>
          <w:rFonts w:asciiTheme="minorEastAsia" w:hAnsiTheme="minorEastAsia" w:hint="eastAsia"/>
          <w:b/>
        </w:rPr>
        <w:t>2.</w:t>
      </w:r>
      <w:r w:rsidR="00751EFA" w:rsidRPr="00C615AD">
        <w:rPr>
          <w:rFonts w:asciiTheme="minorEastAsia" w:hAnsiTheme="minorEastAsia" w:hint="eastAsia"/>
          <w:b/>
        </w:rPr>
        <w:t>4</w:t>
      </w:r>
      <w:r w:rsidRPr="00C615AD">
        <w:rPr>
          <w:rFonts w:hint="eastAsia"/>
          <w:b/>
        </w:rPr>
        <w:t xml:space="preserve">　留意事項</w:t>
      </w:r>
    </w:p>
    <w:p w14:paraId="39FE36B0" w14:textId="635255D7" w:rsidR="00A42C9F" w:rsidRPr="00C615AD" w:rsidRDefault="00E21F5F" w:rsidP="002B77AC">
      <w:pPr>
        <w:ind w:firstLineChars="202" w:firstLine="424"/>
      </w:pPr>
      <w:r w:rsidRPr="00C615AD">
        <w:rPr>
          <w:rFonts w:hint="eastAsia"/>
        </w:rPr>
        <w:t>本ガイドラインは、今後、有識者の意見も</w:t>
      </w:r>
      <w:r w:rsidR="00B86507" w:rsidRPr="00C615AD">
        <w:rPr>
          <w:rFonts w:hint="eastAsia"/>
        </w:rPr>
        <w:t>踏まえ</w:t>
      </w:r>
      <w:r w:rsidR="006E1041" w:rsidRPr="00C615AD">
        <w:rPr>
          <w:rFonts w:hint="eastAsia"/>
        </w:rPr>
        <w:t>、適宜更新を行う。</w:t>
      </w:r>
    </w:p>
    <w:sectPr w:rsidR="00A42C9F" w:rsidRPr="00C615AD" w:rsidSect="00E21F5F">
      <w:footerReference w:type="default" r:id="rId6"/>
      <w:footerReference w:type="first" r:id="rId7"/>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1E33" w14:textId="77777777" w:rsidR="009D3B21" w:rsidRDefault="009D3B21" w:rsidP="00CE64D7">
      <w:r>
        <w:separator/>
      </w:r>
    </w:p>
  </w:endnote>
  <w:endnote w:type="continuationSeparator" w:id="0">
    <w:p w14:paraId="06D332B8" w14:textId="77777777" w:rsidR="009D3B21" w:rsidRDefault="009D3B21" w:rsidP="00C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47B" w14:textId="57EF8293" w:rsidR="0016476D" w:rsidRPr="00957598" w:rsidRDefault="0016476D" w:rsidP="0016476D">
    <w:pPr>
      <w:pStyle w:val="ad"/>
      <w:jc w:val="center"/>
      <w:rPr>
        <w:rFonts w:eastAsiaTheme="majorEastAsia"/>
        <w:szCs w:val="21"/>
      </w:rPr>
    </w:pPr>
    <w:r w:rsidRPr="00957598">
      <w:rPr>
        <w:rFonts w:eastAsiaTheme="majorEastAsia"/>
        <w:szCs w:val="21"/>
      </w:rPr>
      <w:fldChar w:fldCharType="begin"/>
    </w:r>
    <w:r w:rsidRPr="00957598">
      <w:rPr>
        <w:rFonts w:eastAsiaTheme="majorEastAsia"/>
        <w:szCs w:val="21"/>
      </w:rPr>
      <w:instrText>PAGE    \* MERGEFORMAT</w:instrText>
    </w:r>
    <w:r w:rsidRPr="00957598">
      <w:rPr>
        <w:rFonts w:eastAsiaTheme="majorEastAsia"/>
        <w:szCs w:val="21"/>
      </w:rPr>
      <w:fldChar w:fldCharType="separate"/>
    </w:r>
    <w:r w:rsidR="00AB0B1C" w:rsidRPr="00AB0B1C">
      <w:rPr>
        <w:rFonts w:eastAsiaTheme="majorEastAsia" w:cstheme="majorBidi"/>
        <w:noProof/>
        <w:szCs w:val="21"/>
        <w:lang w:val="ja-JP"/>
      </w:rPr>
      <w:t>2</w:t>
    </w:r>
    <w:r w:rsidRPr="00957598">
      <w:rPr>
        <w:rFonts w:eastAsiaTheme="majorEastAsia" w:cstheme="majorBidi"/>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97338"/>
      <w:docPartObj>
        <w:docPartGallery w:val="Page Numbers (Bottom of Page)"/>
        <w:docPartUnique/>
      </w:docPartObj>
    </w:sdtPr>
    <w:sdtEndPr/>
    <w:sdtContent>
      <w:p w14:paraId="433B7159" w14:textId="5D694F6C" w:rsidR="00B92F5E" w:rsidRDefault="00B92F5E" w:rsidP="00B92F5E">
        <w:pPr>
          <w:pStyle w:val="ad"/>
          <w:jc w:val="center"/>
        </w:pPr>
        <w:r>
          <w:fldChar w:fldCharType="begin"/>
        </w:r>
        <w:r>
          <w:instrText>PAGE   \* MERGEFORMAT</w:instrText>
        </w:r>
        <w:r>
          <w:fldChar w:fldCharType="separate"/>
        </w:r>
        <w:r w:rsidR="00AB0B1C" w:rsidRPr="00AB0B1C">
          <w:rPr>
            <w:noProof/>
            <w:lang w:val="ja-JP"/>
          </w:rPr>
          <w:t>1</w:t>
        </w:r>
        <w:r>
          <w:fldChar w:fldCharType="end"/>
        </w:r>
      </w:p>
    </w:sdtContent>
  </w:sdt>
  <w:p w14:paraId="57D937B8" w14:textId="77777777" w:rsidR="00B92F5E" w:rsidRDefault="00B92F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5A8A" w14:textId="77777777" w:rsidR="009D3B21" w:rsidRDefault="009D3B21" w:rsidP="00CE64D7">
      <w:r>
        <w:separator/>
      </w:r>
    </w:p>
  </w:footnote>
  <w:footnote w:type="continuationSeparator" w:id="0">
    <w:p w14:paraId="77E83037" w14:textId="77777777" w:rsidR="009D3B21" w:rsidRDefault="009D3B21" w:rsidP="00CE6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8F"/>
    <w:rsid w:val="0000367C"/>
    <w:rsid w:val="0000490C"/>
    <w:rsid w:val="0000558D"/>
    <w:rsid w:val="00005F46"/>
    <w:rsid w:val="00020A99"/>
    <w:rsid w:val="000322AE"/>
    <w:rsid w:val="00040B39"/>
    <w:rsid w:val="00043987"/>
    <w:rsid w:val="00072869"/>
    <w:rsid w:val="00075556"/>
    <w:rsid w:val="00084919"/>
    <w:rsid w:val="00090083"/>
    <w:rsid w:val="000A066F"/>
    <w:rsid w:val="000A1641"/>
    <w:rsid w:val="000B14BE"/>
    <w:rsid w:val="000B46C8"/>
    <w:rsid w:val="000B66CE"/>
    <w:rsid w:val="000C11C2"/>
    <w:rsid w:val="000C1764"/>
    <w:rsid w:val="000C3E86"/>
    <w:rsid w:val="000D2F63"/>
    <w:rsid w:val="000D5950"/>
    <w:rsid w:val="000F0313"/>
    <w:rsid w:val="000F203A"/>
    <w:rsid w:val="000F276D"/>
    <w:rsid w:val="001005CB"/>
    <w:rsid w:val="00106FE8"/>
    <w:rsid w:val="001106DD"/>
    <w:rsid w:val="00111A40"/>
    <w:rsid w:val="00116750"/>
    <w:rsid w:val="001169C5"/>
    <w:rsid w:val="00117100"/>
    <w:rsid w:val="00117599"/>
    <w:rsid w:val="001238E8"/>
    <w:rsid w:val="00123A55"/>
    <w:rsid w:val="00124751"/>
    <w:rsid w:val="00135FCF"/>
    <w:rsid w:val="0016476D"/>
    <w:rsid w:val="0019740A"/>
    <w:rsid w:val="001A0413"/>
    <w:rsid w:val="001C5B8A"/>
    <w:rsid w:val="001E229E"/>
    <w:rsid w:val="001E3631"/>
    <w:rsid w:val="001E5A02"/>
    <w:rsid w:val="001F66B4"/>
    <w:rsid w:val="002014D3"/>
    <w:rsid w:val="00220370"/>
    <w:rsid w:val="00236707"/>
    <w:rsid w:val="00255DB1"/>
    <w:rsid w:val="00266010"/>
    <w:rsid w:val="00271C64"/>
    <w:rsid w:val="002A528D"/>
    <w:rsid w:val="002A69C8"/>
    <w:rsid w:val="002B77AC"/>
    <w:rsid w:val="002C6DD9"/>
    <w:rsid w:val="002E275A"/>
    <w:rsid w:val="002E4DE0"/>
    <w:rsid w:val="002F530D"/>
    <w:rsid w:val="002F56EB"/>
    <w:rsid w:val="00303E48"/>
    <w:rsid w:val="003066EB"/>
    <w:rsid w:val="003126A3"/>
    <w:rsid w:val="00314B96"/>
    <w:rsid w:val="00317C4C"/>
    <w:rsid w:val="00324BC4"/>
    <w:rsid w:val="00334EAC"/>
    <w:rsid w:val="003408B7"/>
    <w:rsid w:val="00341E8F"/>
    <w:rsid w:val="003521DC"/>
    <w:rsid w:val="00374646"/>
    <w:rsid w:val="00375AA9"/>
    <w:rsid w:val="00394022"/>
    <w:rsid w:val="00395E38"/>
    <w:rsid w:val="003966EF"/>
    <w:rsid w:val="003A349C"/>
    <w:rsid w:val="003A3AB8"/>
    <w:rsid w:val="003A3CA9"/>
    <w:rsid w:val="003A768B"/>
    <w:rsid w:val="003B5E10"/>
    <w:rsid w:val="003C03F0"/>
    <w:rsid w:val="004004ED"/>
    <w:rsid w:val="004160CA"/>
    <w:rsid w:val="004165F7"/>
    <w:rsid w:val="004459FF"/>
    <w:rsid w:val="00446ECA"/>
    <w:rsid w:val="00456EC0"/>
    <w:rsid w:val="00467507"/>
    <w:rsid w:val="00470DCF"/>
    <w:rsid w:val="0047795C"/>
    <w:rsid w:val="0048258F"/>
    <w:rsid w:val="004B1D77"/>
    <w:rsid w:val="004B29C3"/>
    <w:rsid w:val="004B6299"/>
    <w:rsid w:val="004C1A0A"/>
    <w:rsid w:val="004C7B27"/>
    <w:rsid w:val="004C7E7A"/>
    <w:rsid w:val="004E246A"/>
    <w:rsid w:val="004E39FA"/>
    <w:rsid w:val="004F34E5"/>
    <w:rsid w:val="004F6A71"/>
    <w:rsid w:val="005138AE"/>
    <w:rsid w:val="005166AB"/>
    <w:rsid w:val="00542967"/>
    <w:rsid w:val="00553502"/>
    <w:rsid w:val="00555C03"/>
    <w:rsid w:val="00584132"/>
    <w:rsid w:val="00587296"/>
    <w:rsid w:val="005927B6"/>
    <w:rsid w:val="005977CE"/>
    <w:rsid w:val="005B7521"/>
    <w:rsid w:val="005C7678"/>
    <w:rsid w:val="005D40F7"/>
    <w:rsid w:val="005F67AE"/>
    <w:rsid w:val="00605A79"/>
    <w:rsid w:val="00614168"/>
    <w:rsid w:val="0061777F"/>
    <w:rsid w:val="0063089F"/>
    <w:rsid w:val="00632252"/>
    <w:rsid w:val="0063519B"/>
    <w:rsid w:val="00637B0F"/>
    <w:rsid w:val="00645119"/>
    <w:rsid w:val="00652FB7"/>
    <w:rsid w:val="006576D9"/>
    <w:rsid w:val="0065771D"/>
    <w:rsid w:val="006636FA"/>
    <w:rsid w:val="00666348"/>
    <w:rsid w:val="00667A3D"/>
    <w:rsid w:val="006850E0"/>
    <w:rsid w:val="00685C45"/>
    <w:rsid w:val="006A2074"/>
    <w:rsid w:val="006A34C1"/>
    <w:rsid w:val="006A7699"/>
    <w:rsid w:val="006B232A"/>
    <w:rsid w:val="006B4F89"/>
    <w:rsid w:val="006C076F"/>
    <w:rsid w:val="006C71E4"/>
    <w:rsid w:val="006D727B"/>
    <w:rsid w:val="006E1041"/>
    <w:rsid w:val="006E46CD"/>
    <w:rsid w:val="006F37DB"/>
    <w:rsid w:val="00701CA7"/>
    <w:rsid w:val="00726525"/>
    <w:rsid w:val="00751EFA"/>
    <w:rsid w:val="00752982"/>
    <w:rsid w:val="00752DEC"/>
    <w:rsid w:val="0076230B"/>
    <w:rsid w:val="007721FB"/>
    <w:rsid w:val="007744FB"/>
    <w:rsid w:val="00787FB1"/>
    <w:rsid w:val="00797D04"/>
    <w:rsid w:val="007A1E8E"/>
    <w:rsid w:val="007A73D3"/>
    <w:rsid w:val="007C5035"/>
    <w:rsid w:val="007C5B9E"/>
    <w:rsid w:val="007D39FA"/>
    <w:rsid w:val="007F3724"/>
    <w:rsid w:val="007F3CE6"/>
    <w:rsid w:val="007F3D20"/>
    <w:rsid w:val="00800818"/>
    <w:rsid w:val="00804402"/>
    <w:rsid w:val="00813ABA"/>
    <w:rsid w:val="008158E8"/>
    <w:rsid w:val="00832707"/>
    <w:rsid w:val="00850722"/>
    <w:rsid w:val="008570BC"/>
    <w:rsid w:val="00860DE1"/>
    <w:rsid w:val="0086244F"/>
    <w:rsid w:val="008627D0"/>
    <w:rsid w:val="00867281"/>
    <w:rsid w:val="00867458"/>
    <w:rsid w:val="00895091"/>
    <w:rsid w:val="008968C0"/>
    <w:rsid w:val="008A63BC"/>
    <w:rsid w:val="008A6DA9"/>
    <w:rsid w:val="008B1C12"/>
    <w:rsid w:val="008D28EC"/>
    <w:rsid w:val="008D5427"/>
    <w:rsid w:val="008E2D39"/>
    <w:rsid w:val="008E4E20"/>
    <w:rsid w:val="009010AB"/>
    <w:rsid w:val="00901755"/>
    <w:rsid w:val="0090248A"/>
    <w:rsid w:val="009034BE"/>
    <w:rsid w:val="00916294"/>
    <w:rsid w:val="009169DF"/>
    <w:rsid w:val="00925FFD"/>
    <w:rsid w:val="00941874"/>
    <w:rsid w:val="00947BB0"/>
    <w:rsid w:val="00952514"/>
    <w:rsid w:val="00953892"/>
    <w:rsid w:val="00957598"/>
    <w:rsid w:val="00965B8F"/>
    <w:rsid w:val="00982652"/>
    <w:rsid w:val="00992A1E"/>
    <w:rsid w:val="009A1E42"/>
    <w:rsid w:val="009A3101"/>
    <w:rsid w:val="009B1ADD"/>
    <w:rsid w:val="009C10F1"/>
    <w:rsid w:val="009C3A17"/>
    <w:rsid w:val="009D3B21"/>
    <w:rsid w:val="009E66CE"/>
    <w:rsid w:val="00A0149A"/>
    <w:rsid w:val="00A2580A"/>
    <w:rsid w:val="00A312EC"/>
    <w:rsid w:val="00A33A16"/>
    <w:rsid w:val="00A414BC"/>
    <w:rsid w:val="00A42C9F"/>
    <w:rsid w:val="00A431DD"/>
    <w:rsid w:val="00A5099C"/>
    <w:rsid w:val="00A518E5"/>
    <w:rsid w:val="00A538FB"/>
    <w:rsid w:val="00A578C2"/>
    <w:rsid w:val="00A6095A"/>
    <w:rsid w:val="00A77AC6"/>
    <w:rsid w:val="00AA0706"/>
    <w:rsid w:val="00AA12B6"/>
    <w:rsid w:val="00AA4F5F"/>
    <w:rsid w:val="00AA7E18"/>
    <w:rsid w:val="00AB0B1C"/>
    <w:rsid w:val="00AB49E9"/>
    <w:rsid w:val="00AC6795"/>
    <w:rsid w:val="00AD6AC4"/>
    <w:rsid w:val="00AE10E2"/>
    <w:rsid w:val="00AE73AE"/>
    <w:rsid w:val="00AF0546"/>
    <w:rsid w:val="00AF3AE5"/>
    <w:rsid w:val="00AF4A38"/>
    <w:rsid w:val="00AF77A4"/>
    <w:rsid w:val="00B32403"/>
    <w:rsid w:val="00B3568B"/>
    <w:rsid w:val="00B35B2C"/>
    <w:rsid w:val="00B40385"/>
    <w:rsid w:val="00B4265F"/>
    <w:rsid w:val="00B43A3A"/>
    <w:rsid w:val="00B51545"/>
    <w:rsid w:val="00B6174F"/>
    <w:rsid w:val="00B675D6"/>
    <w:rsid w:val="00B75825"/>
    <w:rsid w:val="00B7589B"/>
    <w:rsid w:val="00B7741B"/>
    <w:rsid w:val="00B86507"/>
    <w:rsid w:val="00B92F5E"/>
    <w:rsid w:val="00B93B36"/>
    <w:rsid w:val="00B94838"/>
    <w:rsid w:val="00B9723C"/>
    <w:rsid w:val="00BB125C"/>
    <w:rsid w:val="00BB2792"/>
    <w:rsid w:val="00BB38B7"/>
    <w:rsid w:val="00BB728D"/>
    <w:rsid w:val="00BD1827"/>
    <w:rsid w:val="00BE34AD"/>
    <w:rsid w:val="00BE37AC"/>
    <w:rsid w:val="00BF0319"/>
    <w:rsid w:val="00BF7001"/>
    <w:rsid w:val="00C14AAF"/>
    <w:rsid w:val="00C165C7"/>
    <w:rsid w:val="00C2458D"/>
    <w:rsid w:val="00C31474"/>
    <w:rsid w:val="00C462EF"/>
    <w:rsid w:val="00C615AD"/>
    <w:rsid w:val="00C66721"/>
    <w:rsid w:val="00C86A4E"/>
    <w:rsid w:val="00C9533B"/>
    <w:rsid w:val="00CA289B"/>
    <w:rsid w:val="00CD3F8C"/>
    <w:rsid w:val="00CE2754"/>
    <w:rsid w:val="00CE387C"/>
    <w:rsid w:val="00CE4306"/>
    <w:rsid w:val="00CE64D7"/>
    <w:rsid w:val="00CE6A89"/>
    <w:rsid w:val="00D0715D"/>
    <w:rsid w:val="00D102E5"/>
    <w:rsid w:val="00D13865"/>
    <w:rsid w:val="00D13DBA"/>
    <w:rsid w:val="00D15D9B"/>
    <w:rsid w:val="00D247D4"/>
    <w:rsid w:val="00D31655"/>
    <w:rsid w:val="00D41F17"/>
    <w:rsid w:val="00D4519E"/>
    <w:rsid w:val="00D46C5B"/>
    <w:rsid w:val="00D51EE3"/>
    <w:rsid w:val="00D5671C"/>
    <w:rsid w:val="00D61CF2"/>
    <w:rsid w:val="00D648D5"/>
    <w:rsid w:val="00D67079"/>
    <w:rsid w:val="00D825C5"/>
    <w:rsid w:val="00D845E9"/>
    <w:rsid w:val="00DA3A19"/>
    <w:rsid w:val="00DA4505"/>
    <w:rsid w:val="00DB6112"/>
    <w:rsid w:val="00DC09AB"/>
    <w:rsid w:val="00DD1E85"/>
    <w:rsid w:val="00E21F5F"/>
    <w:rsid w:val="00E270B9"/>
    <w:rsid w:val="00E53E70"/>
    <w:rsid w:val="00E57729"/>
    <w:rsid w:val="00E62759"/>
    <w:rsid w:val="00E66514"/>
    <w:rsid w:val="00E9251A"/>
    <w:rsid w:val="00EB2E38"/>
    <w:rsid w:val="00EB77C8"/>
    <w:rsid w:val="00EC31F3"/>
    <w:rsid w:val="00ED37AD"/>
    <w:rsid w:val="00EF7256"/>
    <w:rsid w:val="00F0278A"/>
    <w:rsid w:val="00F04300"/>
    <w:rsid w:val="00F27B3F"/>
    <w:rsid w:val="00F35BF2"/>
    <w:rsid w:val="00F4006A"/>
    <w:rsid w:val="00F5701E"/>
    <w:rsid w:val="00F61693"/>
    <w:rsid w:val="00F7254D"/>
    <w:rsid w:val="00F823A4"/>
    <w:rsid w:val="00F878AA"/>
    <w:rsid w:val="00FB05EF"/>
    <w:rsid w:val="00FC0D2D"/>
    <w:rsid w:val="00FC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C6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0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04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14168"/>
    <w:rPr>
      <w:sz w:val="18"/>
      <w:szCs w:val="18"/>
    </w:rPr>
  </w:style>
  <w:style w:type="paragraph" w:styleId="a7">
    <w:name w:val="annotation text"/>
    <w:basedOn w:val="a"/>
    <w:link w:val="a8"/>
    <w:uiPriority w:val="99"/>
    <w:semiHidden/>
    <w:unhideWhenUsed/>
    <w:rsid w:val="00614168"/>
    <w:pPr>
      <w:jc w:val="left"/>
    </w:pPr>
  </w:style>
  <w:style w:type="character" w:customStyle="1" w:styleId="a8">
    <w:name w:val="コメント文字列 (文字)"/>
    <w:basedOn w:val="a0"/>
    <w:link w:val="a7"/>
    <w:uiPriority w:val="99"/>
    <w:semiHidden/>
    <w:rsid w:val="00614168"/>
  </w:style>
  <w:style w:type="paragraph" w:styleId="a9">
    <w:name w:val="annotation subject"/>
    <w:basedOn w:val="a7"/>
    <w:next w:val="a7"/>
    <w:link w:val="aa"/>
    <w:uiPriority w:val="99"/>
    <w:semiHidden/>
    <w:unhideWhenUsed/>
    <w:rsid w:val="00614168"/>
    <w:rPr>
      <w:b/>
      <w:bCs/>
    </w:rPr>
  </w:style>
  <w:style w:type="character" w:customStyle="1" w:styleId="aa">
    <w:name w:val="コメント内容 (文字)"/>
    <w:basedOn w:val="a8"/>
    <w:link w:val="a9"/>
    <w:uiPriority w:val="99"/>
    <w:semiHidden/>
    <w:rsid w:val="00614168"/>
    <w:rPr>
      <w:b/>
      <w:bCs/>
    </w:rPr>
  </w:style>
  <w:style w:type="paragraph" w:styleId="Web">
    <w:name w:val="Normal (Web)"/>
    <w:basedOn w:val="a"/>
    <w:uiPriority w:val="99"/>
    <w:semiHidden/>
    <w:unhideWhenUsed/>
    <w:rsid w:val="000B4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CE64D7"/>
    <w:pPr>
      <w:tabs>
        <w:tab w:val="center" w:pos="4252"/>
        <w:tab w:val="right" w:pos="8504"/>
      </w:tabs>
      <w:snapToGrid w:val="0"/>
    </w:pPr>
  </w:style>
  <w:style w:type="character" w:customStyle="1" w:styleId="ac">
    <w:name w:val="ヘッダー (文字)"/>
    <w:basedOn w:val="a0"/>
    <w:link w:val="ab"/>
    <w:uiPriority w:val="99"/>
    <w:rsid w:val="00CE64D7"/>
  </w:style>
  <w:style w:type="paragraph" w:styleId="ad">
    <w:name w:val="footer"/>
    <w:basedOn w:val="a"/>
    <w:link w:val="ae"/>
    <w:uiPriority w:val="99"/>
    <w:unhideWhenUsed/>
    <w:rsid w:val="00CE64D7"/>
    <w:pPr>
      <w:tabs>
        <w:tab w:val="center" w:pos="4252"/>
        <w:tab w:val="right" w:pos="8504"/>
      </w:tabs>
      <w:snapToGrid w:val="0"/>
    </w:pPr>
  </w:style>
  <w:style w:type="character" w:customStyle="1" w:styleId="ae">
    <w:name w:val="フッター (文字)"/>
    <w:basedOn w:val="a0"/>
    <w:link w:val="ad"/>
    <w:uiPriority w:val="99"/>
    <w:rsid w:val="00CE64D7"/>
  </w:style>
  <w:style w:type="paragraph" w:styleId="af">
    <w:name w:val="Plain Text"/>
    <w:basedOn w:val="a"/>
    <w:link w:val="af0"/>
    <w:uiPriority w:val="99"/>
    <w:semiHidden/>
    <w:unhideWhenUsed/>
    <w:rsid w:val="00C462EF"/>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C462EF"/>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FC369D"/>
  </w:style>
  <w:style w:type="character" w:customStyle="1" w:styleId="af2">
    <w:name w:val="日付 (文字)"/>
    <w:basedOn w:val="a0"/>
    <w:link w:val="af1"/>
    <w:uiPriority w:val="99"/>
    <w:semiHidden/>
    <w:rsid w:val="00FC369D"/>
  </w:style>
  <w:style w:type="paragraph" w:styleId="af3">
    <w:name w:val="No Spacing"/>
    <w:uiPriority w:val="1"/>
    <w:qFormat/>
    <w:rsid w:val="007F3D2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790">
      <w:bodyDiv w:val="1"/>
      <w:marLeft w:val="0"/>
      <w:marRight w:val="0"/>
      <w:marTop w:val="0"/>
      <w:marBottom w:val="0"/>
      <w:divBdr>
        <w:top w:val="none" w:sz="0" w:space="0" w:color="auto"/>
        <w:left w:val="none" w:sz="0" w:space="0" w:color="auto"/>
        <w:bottom w:val="none" w:sz="0" w:space="0" w:color="auto"/>
        <w:right w:val="none" w:sz="0" w:space="0" w:color="auto"/>
      </w:divBdr>
    </w:div>
    <w:div w:id="429815651">
      <w:bodyDiv w:val="1"/>
      <w:marLeft w:val="0"/>
      <w:marRight w:val="0"/>
      <w:marTop w:val="0"/>
      <w:marBottom w:val="0"/>
      <w:divBdr>
        <w:top w:val="none" w:sz="0" w:space="0" w:color="auto"/>
        <w:left w:val="none" w:sz="0" w:space="0" w:color="auto"/>
        <w:bottom w:val="none" w:sz="0" w:space="0" w:color="auto"/>
        <w:right w:val="none" w:sz="0" w:space="0" w:color="auto"/>
      </w:divBdr>
    </w:div>
    <w:div w:id="610556568">
      <w:bodyDiv w:val="1"/>
      <w:marLeft w:val="0"/>
      <w:marRight w:val="0"/>
      <w:marTop w:val="0"/>
      <w:marBottom w:val="0"/>
      <w:divBdr>
        <w:top w:val="none" w:sz="0" w:space="0" w:color="auto"/>
        <w:left w:val="none" w:sz="0" w:space="0" w:color="auto"/>
        <w:bottom w:val="none" w:sz="0" w:space="0" w:color="auto"/>
        <w:right w:val="none" w:sz="0" w:space="0" w:color="auto"/>
      </w:divBdr>
      <w:divsChild>
        <w:div w:id="29310447">
          <w:marLeft w:val="1166"/>
          <w:marRight w:val="0"/>
          <w:marTop w:val="77"/>
          <w:marBottom w:val="0"/>
          <w:divBdr>
            <w:top w:val="none" w:sz="0" w:space="0" w:color="auto"/>
            <w:left w:val="none" w:sz="0" w:space="0" w:color="auto"/>
            <w:bottom w:val="none" w:sz="0" w:space="0" w:color="auto"/>
            <w:right w:val="none" w:sz="0" w:space="0" w:color="auto"/>
          </w:divBdr>
        </w:div>
      </w:divsChild>
    </w:div>
    <w:div w:id="842163568">
      <w:bodyDiv w:val="1"/>
      <w:marLeft w:val="0"/>
      <w:marRight w:val="0"/>
      <w:marTop w:val="0"/>
      <w:marBottom w:val="0"/>
      <w:divBdr>
        <w:top w:val="none" w:sz="0" w:space="0" w:color="auto"/>
        <w:left w:val="none" w:sz="0" w:space="0" w:color="auto"/>
        <w:bottom w:val="none" w:sz="0" w:space="0" w:color="auto"/>
        <w:right w:val="none" w:sz="0" w:space="0" w:color="auto"/>
      </w:divBdr>
      <w:divsChild>
        <w:div w:id="1622761206">
          <w:marLeft w:val="547"/>
          <w:marRight w:val="0"/>
          <w:marTop w:val="86"/>
          <w:marBottom w:val="0"/>
          <w:divBdr>
            <w:top w:val="none" w:sz="0" w:space="0" w:color="auto"/>
            <w:left w:val="none" w:sz="0" w:space="0" w:color="auto"/>
            <w:bottom w:val="none" w:sz="0" w:space="0" w:color="auto"/>
            <w:right w:val="none" w:sz="0" w:space="0" w:color="auto"/>
          </w:divBdr>
        </w:div>
      </w:divsChild>
    </w:div>
    <w:div w:id="845365704">
      <w:bodyDiv w:val="1"/>
      <w:marLeft w:val="0"/>
      <w:marRight w:val="0"/>
      <w:marTop w:val="0"/>
      <w:marBottom w:val="0"/>
      <w:divBdr>
        <w:top w:val="none" w:sz="0" w:space="0" w:color="auto"/>
        <w:left w:val="none" w:sz="0" w:space="0" w:color="auto"/>
        <w:bottom w:val="none" w:sz="0" w:space="0" w:color="auto"/>
        <w:right w:val="none" w:sz="0" w:space="0" w:color="auto"/>
      </w:divBdr>
      <w:divsChild>
        <w:div w:id="1350449277">
          <w:marLeft w:val="547"/>
          <w:marRight w:val="0"/>
          <w:marTop w:val="86"/>
          <w:marBottom w:val="0"/>
          <w:divBdr>
            <w:top w:val="none" w:sz="0" w:space="0" w:color="auto"/>
            <w:left w:val="none" w:sz="0" w:space="0" w:color="auto"/>
            <w:bottom w:val="none" w:sz="0" w:space="0" w:color="auto"/>
            <w:right w:val="none" w:sz="0" w:space="0" w:color="auto"/>
          </w:divBdr>
        </w:div>
      </w:divsChild>
    </w:div>
    <w:div w:id="1246450258">
      <w:bodyDiv w:val="1"/>
      <w:marLeft w:val="0"/>
      <w:marRight w:val="0"/>
      <w:marTop w:val="0"/>
      <w:marBottom w:val="0"/>
      <w:divBdr>
        <w:top w:val="none" w:sz="0" w:space="0" w:color="auto"/>
        <w:left w:val="none" w:sz="0" w:space="0" w:color="auto"/>
        <w:bottom w:val="none" w:sz="0" w:space="0" w:color="auto"/>
        <w:right w:val="none" w:sz="0" w:space="0" w:color="auto"/>
      </w:divBdr>
    </w:div>
    <w:div w:id="1417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2019-04-02T05:11:00Z</dcterms:created>
  <dcterms:modified xsi:type="dcterms:W3CDTF">2020-05-22T07:49:00Z</dcterms:modified>
</cp:coreProperties>
</file>