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31A558" w14:textId="43BC7A4C" w:rsidR="0030501A" w:rsidRPr="00B07D0F" w:rsidRDefault="0030501A" w:rsidP="00073858">
      <w:pPr>
        <w:rPr>
          <w:rFonts w:asciiTheme="majorEastAsia" w:eastAsiaTheme="majorEastAsia" w:hAnsiTheme="majorEastAsia"/>
          <w:sz w:val="24"/>
          <w:szCs w:val="24"/>
        </w:rPr>
      </w:pPr>
      <w:bookmarkStart w:id="0" w:name="_GoBack"/>
      <w:bookmarkEnd w:id="0"/>
    </w:p>
    <w:p w14:paraId="17E87334" w14:textId="6C0360AF" w:rsidR="00073858" w:rsidRPr="00B07D0F" w:rsidRDefault="00073858">
      <w:pPr>
        <w:rPr>
          <w:sz w:val="24"/>
          <w:szCs w:val="24"/>
        </w:rPr>
      </w:pPr>
    </w:p>
    <w:p w14:paraId="4B9843B8" w14:textId="45CBC893" w:rsidR="00073858" w:rsidRPr="00B07D0F" w:rsidRDefault="00073858">
      <w:pPr>
        <w:rPr>
          <w:sz w:val="24"/>
          <w:szCs w:val="24"/>
        </w:rPr>
      </w:pPr>
    </w:p>
    <w:p w14:paraId="2B6ABBAB" w14:textId="2A42D648" w:rsidR="00073858" w:rsidRPr="00B07D0F" w:rsidRDefault="00073858">
      <w:pPr>
        <w:rPr>
          <w:sz w:val="24"/>
          <w:szCs w:val="24"/>
        </w:rPr>
      </w:pPr>
    </w:p>
    <w:p w14:paraId="38AE5016" w14:textId="77777777" w:rsidR="00073858" w:rsidRPr="00B07D0F" w:rsidRDefault="00073858">
      <w:pPr>
        <w:rPr>
          <w:sz w:val="24"/>
          <w:szCs w:val="24"/>
        </w:rPr>
      </w:pPr>
    </w:p>
    <w:p w14:paraId="124321FA" w14:textId="77777777" w:rsidR="00073858" w:rsidRPr="00B07D0F" w:rsidRDefault="00073858">
      <w:pPr>
        <w:rPr>
          <w:sz w:val="24"/>
          <w:szCs w:val="24"/>
        </w:rPr>
      </w:pPr>
    </w:p>
    <w:p w14:paraId="347B4053" w14:textId="77777777" w:rsidR="00073858" w:rsidRPr="00B07D0F" w:rsidRDefault="00073858">
      <w:pPr>
        <w:rPr>
          <w:sz w:val="24"/>
          <w:szCs w:val="24"/>
        </w:rPr>
      </w:pPr>
    </w:p>
    <w:p w14:paraId="775F7515" w14:textId="77777777" w:rsidR="00073858" w:rsidRPr="00B07D0F" w:rsidRDefault="00073858">
      <w:pPr>
        <w:rPr>
          <w:sz w:val="24"/>
          <w:szCs w:val="24"/>
        </w:rPr>
      </w:pPr>
    </w:p>
    <w:p w14:paraId="4EFD6310" w14:textId="3F19624E" w:rsidR="00073858" w:rsidRPr="00B07D0F" w:rsidRDefault="004C1604" w:rsidP="00073858">
      <w:pPr>
        <w:ind w:firstLineChars="100" w:firstLine="400"/>
        <w:jc w:val="center"/>
        <w:rPr>
          <w:rFonts w:asciiTheme="majorEastAsia" w:eastAsiaTheme="majorEastAsia" w:hAnsiTheme="majorEastAsia"/>
          <w:sz w:val="40"/>
          <w:szCs w:val="40"/>
        </w:rPr>
      </w:pPr>
      <w:r w:rsidRPr="004C1604">
        <w:rPr>
          <w:rFonts w:asciiTheme="majorEastAsia" w:eastAsiaTheme="majorEastAsia" w:hAnsiTheme="majorEastAsia" w:hint="eastAsia"/>
          <w:sz w:val="40"/>
          <w:szCs w:val="40"/>
        </w:rPr>
        <w:t>市町村</w:t>
      </w:r>
      <w:r w:rsidR="00073858" w:rsidRPr="00B07D0F">
        <w:rPr>
          <w:rFonts w:asciiTheme="majorEastAsia" w:eastAsiaTheme="majorEastAsia" w:hAnsiTheme="majorEastAsia" w:hint="eastAsia"/>
          <w:sz w:val="40"/>
          <w:szCs w:val="40"/>
        </w:rPr>
        <w:t>官民データ活用推進計画策定の手引</w:t>
      </w:r>
    </w:p>
    <w:p w14:paraId="67A31A87" w14:textId="6948D163" w:rsidR="00073858" w:rsidRPr="00B07D0F" w:rsidRDefault="00073858" w:rsidP="00073858">
      <w:pPr>
        <w:ind w:firstLineChars="100" w:firstLine="400"/>
        <w:jc w:val="center"/>
        <w:rPr>
          <w:rFonts w:asciiTheme="majorEastAsia" w:eastAsiaTheme="majorEastAsia" w:hAnsiTheme="majorEastAsia"/>
          <w:sz w:val="40"/>
          <w:szCs w:val="40"/>
        </w:rPr>
      </w:pPr>
    </w:p>
    <w:p w14:paraId="241BAB07" w14:textId="77777777" w:rsidR="00073858" w:rsidRPr="00B07D0F" w:rsidRDefault="00073858">
      <w:pPr>
        <w:rPr>
          <w:sz w:val="24"/>
          <w:szCs w:val="24"/>
        </w:rPr>
      </w:pPr>
    </w:p>
    <w:p w14:paraId="547D03E2" w14:textId="77777777" w:rsidR="00073858" w:rsidRPr="00B07D0F" w:rsidRDefault="00073858">
      <w:pPr>
        <w:rPr>
          <w:sz w:val="24"/>
          <w:szCs w:val="24"/>
        </w:rPr>
      </w:pPr>
    </w:p>
    <w:p w14:paraId="5B0AD4DC" w14:textId="77777777" w:rsidR="00073858" w:rsidRPr="00B07D0F" w:rsidRDefault="00073858">
      <w:pPr>
        <w:rPr>
          <w:sz w:val="24"/>
          <w:szCs w:val="24"/>
        </w:rPr>
      </w:pPr>
    </w:p>
    <w:p w14:paraId="4994DB01" w14:textId="77777777" w:rsidR="00073858" w:rsidRPr="00B07D0F" w:rsidRDefault="00073858">
      <w:pPr>
        <w:rPr>
          <w:sz w:val="24"/>
          <w:szCs w:val="24"/>
        </w:rPr>
      </w:pPr>
    </w:p>
    <w:p w14:paraId="6EA2A275" w14:textId="77777777" w:rsidR="00073858" w:rsidRPr="00B07D0F" w:rsidRDefault="00073858">
      <w:pPr>
        <w:rPr>
          <w:sz w:val="24"/>
          <w:szCs w:val="24"/>
        </w:rPr>
      </w:pPr>
    </w:p>
    <w:p w14:paraId="703F4E53" w14:textId="77777777" w:rsidR="00073858" w:rsidRPr="00B07D0F" w:rsidRDefault="00073858">
      <w:pPr>
        <w:rPr>
          <w:sz w:val="24"/>
          <w:szCs w:val="24"/>
        </w:rPr>
      </w:pPr>
    </w:p>
    <w:p w14:paraId="47ACAEAD" w14:textId="77777777" w:rsidR="00073858" w:rsidRPr="00B07D0F" w:rsidRDefault="00073858">
      <w:pPr>
        <w:rPr>
          <w:sz w:val="24"/>
          <w:szCs w:val="24"/>
        </w:rPr>
      </w:pPr>
    </w:p>
    <w:p w14:paraId="46B60BAC" w14:textId="77777777" w:rsidR="00073858" w:rsidRPr="00B07D0F" w:rsidRDefault="00073858">
      <w:pPr>
        <w:rPr>
          <w:sz w:val="24"/>
          <w:szCs w:val="24"/>
        </w:rPr>
      </w:pPr>
    </w:p>
    <w:p w14:paraId="50EAA3BE" w14:textId="77777777" w:rsidR="00073858" w:rsidRPr="00B07D0F" w:rsidRDefault="00073858">
      <w:pPr>
        <w:rPr>
          <w:sz w:val="24"/>
          <w:szCs w:val="24"/>
        </w:rPr>
      </w:pPr>
    </w:p>
    <w:p w14:paraId="54989D31" w14:textId="77777777" w:rsidR="00073858" w:rsidRPr="00B07D0F" w:rsidRDefault="00073858">
      <w:pPr>
        <w:rPr>
          <w:sz w:val="24"/>
          <w:szCs w:val="24"/>
        </w:rPr>
      </w:pPr>
    </w:p>
    <w:p w14:paraId="7DD35396" w14:textId="77777777" w:rsidR="00073858" w:rsidRPr="00B07D0F" w:rsidRDefault="00073858">
      <w:pPr>
        <w:rPr>
          <w:sz w:val="24"/>
          <w:szCs w:val="24"/>
        </w:rPr>
      </w:pPr>
    </w:p>
    <w:p w14:paraId="2F3AAC30" w14:textId="77777777" w:rsidR="00073858" w:rsidRPr="00B07D0F" w:rsidRDefault="00073858">
      <w:pPr>
        <w:rPr>
          <w:sz w:val="24"/>
          <w:szCs w:val="24"/>
        </w:rPr>
      </w:pPr>
    </w:p>
    <w:p w14:paraId="78EC694D" w14:textId="77777777" w:rsidR="00073858" w:rsidRPr="00B07D0F" w:rsidRDefault="00073858">
      <w:pPr>
        <w:rPr>
          <w:sz w:val="24"/>
          <w:szCs w:val="24"/>
        </w:rPr>
      </w:pPr>
    </w:p>
    <w:p w14:paraId="2090B433" w14:textId="77777777" w:rsidR="00073858" w:rsidRPr="00B07D0F" w:rsidRDefault="00073858">
      <w:pPr>
        <w:rPr>
          <w:sz w:val="24"/>
          <w:szCs w:val="24"/>
        </w:rPr>
      </w:pPr>
    </w:p>
    <w:p w14:paraId="6A5DBA81" w14:textId="77777777" w:rsidR="00073858" w:rsidRPr="00B07D0F" w:rsidRDefault="00073858">
      <w:pPr>
        <w:rPr>
          <w:sz w:val="24"/>
          <w:szCs w:val="24"/>
        </w:rPr>
      </w:pPr>
    </w:p>
    <w:p w14:paraId="3BFF3E36" w14:textId="77777777" w:rsidR="008F1ADD" w:rsidRPr="00B07D0F" w:rsidRDefault="008F1ADD">
      <w:pPr>
        <w:rPr>
          <w:rFonts w:asciiTheme="majorEastAsia" w:eastAsiaTheme="majorEastAsia" w:hAnsiTheme="majorEastAsia"/>
          <w:sz w:val="24"/>
          <w:szCs w:val="24"/>
        </w:rPr>
      </w:pPr>
    </w:p>
    <w:p w14:paraId="732A45DD" w14:textId="02F4554C" w:rsidR="001B0544" w:rsidRPr="00B07D0F" w:rsidRDefault="00EF495A" w:rsidP="00CC490F">
      <w:pPr>
        <w:spacing w:line="480" w:lineRule="exact"/>
        <w:jc w:val="center"/>
        <w:rPr>
          <w:rFonts w:asciiTheme="majorEastAsia" w:eastAsiaTheme="majorEastAsia" w:hAnsiTheme="majorEastAsia"/>
          <w:sz w:val="36"/>
          <w:szCs w:val="36"/>
        </w:rPr>
      </w:pPr>
      <w:r w:rsidRPr="00B07D0F">
        <w:rPr>
          <w:rFonts w:asciiTheme="majorEastAsia" w:eastAsiaTheme="majorEastAsia" w:hAnsiTheme="majorEastAsia" w:hint="eastAsia"/>
          <w:sz w:val="36"/>
          <w:szCs w:val="36"/>
        </w:rPr>
        <w:t>官民データ活用推進基本計画実行委員会</w:t>
      </w:r>
    </w:p>
    <w:p w14:paraId="7278FE3A" w14:textId="5891AC4B" w:rsidR="00EF495A" w:rsidRPr="00B07D0F" w:rsidRDefault="00EF495A" w:rsidP="00CC490F">
      <w:pPr>
        <w:spacing w:line="480" w:lineRule="exact"/>
        <w:jc w:val="center"/>
        <w:rPr>
          <w:rFonts w:asciiTheme="majorEastAsia" w:eastAsiaTheme="majorEastAsia" w:hAnsiTheme="majorEastAsia"/>
          <w:sz w:val="36"/>
          <w:szCs w:val="36"/>
        </w:rPr>
      </w:pPr>
      <w:r w:rsidRPr="00B07D0F">
        <w:rPr>
          <w:rFonts w:asciiTheme="majorEastAsia" w:eastAsiaTheme="majorEastAsia" w:hAnsiTheme="majorEastAsia" w:hint="eastAsia"/>
          <w:sz w:val="36"/>
          <w:szCs w:val="36"/>
        </w:rPr>
        <w:t>地方の官民データ活用推進計画に関する委員会</w:t>
      </w:r>
    </w:p>
    <w:p w14:paraId="6F47A239" w14:textId="77777777" w:rsidR="001B0544" w:rsidRPr="00B07D0F" w:rsidRDefault="001B0544">
      <w:pPr>
        <w:rPr>
          <w:rFonts w:asciiTheme="majorEastAsia" w:eastAsiaTheme="majorEastAsia" w:hAnsiTheme="majorEastAsia"/>
          <w:sz w:val="24"/>
          <w:szCs w:val="24"/>
        </w:rPr>
      </w:pPr>
    </w:p>
    <w:p w14:paraId="2A2760A4" w14:textId="7E0C60A7" w:rsidR="001B0544" w:rsidRPr="00B07D0F" w:rsidRDefault="001B0544" w:rsidP="001B0544">
      <w:pPr>
        <w:jc w:val="center"/>
        <w:rPr>
          <w:rFonts w:asciiTheme="majorEastAsia" w:eastAsiaTheme="majorEastAsia" w:hAnsiTheme="majorEastAsia"/>
          <w:sz w:val="36"/>
          <w:szCs w:val="36"/>
        </w:rPr>
      </w:pPr>
      <w:r w:rsidRPr="00B07D0F">
        <w:rPr>
          <w:rFonts w:asciiTheme="majorEastAsia" w:eastAsiaTheme="majorEastAsia" w:hAnsiTheme="majorEastAsia" w:hint="eastAsia"/>
          <w:sz w:val="36"/>
          <w:szCs w:val="36"/>
        </w:rPr>
        <w:t>平成</w:t>
      </w:r>
      <w:r w:rsidR="00B7766B">
        <w:rPr>
          <w:rFonts w:asciiTheme="majorEastAsia" w:eastAsiaTheme="majorEastAsia" w:hAnsiTheme="majorEastAsia" w:hint="eastAsia"/>
          <w:sz w:val="36"/>
          <w:szCs w:val="36"/>
        </w:rPr>
        <w:t>30</w:t>
      </w:r>
      <w:r w:rsidRPr="00B07D0F">
        <w:rPr>
          <w:rFonts w:asciiTheme="majorEastAsia" w:eastAsiaTheme="majorEastAsia" w:hAnsiTheme="majorEastAsia" w:hint="eastAsia"/>
          <w:sz w:val="36"/>
          <w:szCs w:val="36"/>
        </w:rPr>
        <w:t>年</w:t>
      </w:r>
      <w:r w:rsidR="00B54C72">
        <w:rPr>
          <w:rFonts w:asciiTheme="majorEastAsia" w:eastAsiaTheme="majorEastAsia" w:hAnsiTheme="majorEastAsia" w:hint="eastAsia"/>
          <w:sz w:val="36"/>
          <w:szCs w:val="36"/>
        </w:rPr>
        <w:t>８</w:t>
      </w:r>
      <w:r w:rsidRPr="00B07D0F">
        <w:rPr>
          <w:rFonts w:asciiTheme="majorEastAsia" w:eastAsiaTheme="majorEastAsia" w:hAnsiTheme="majorEastAsia" w:hint="eastAsia"/>
          <w:sz w:val="36"/>
          <w:szCs w:val="36"/>
        </w:rPr>
        <w:t>月</w:t>
      </w:r>
    </w:p>
    <w:p w14:paraId="43B337D7" w14:textId="77777777" w:rsidR="001B0544" w:rsidRPr="00B07D0F" w:rsidRDefault="001B0544">
      <w:pPr>
        <w:rPr>
          <w:rFonts w:asciiTheme="majorEastAsia" w:eastAsiaTheme="majorEastAsia" w:hAnsiTheme="majorEastAsia"/>
          <w:sz w:val="24"/>
          <w:szCs w:val="24"/>
        </w:rPr>
      </w:pPr>
    </w:p>
    <w:p w14:paraId="4D71F8CA" w14:textId="77777777" w:rsidR="001B0544" w:rsidRPr="00B07D0F" w:rsidRDefault="001B0544">
      <w:pPr>
        <w:rPr>
          <w:rFonts w:asciiTheme="majorEastAsia" w:eastAsiaTheme="majorEastAsia" w:hAnsiTheme="majorEastAsia"/>
          <w:sz w:val="24"/>
          <w:szCs w:val="24"/>
        </w:rPr>
      </w:pPr>
    </w:p>
    <w:p w14:paraId="5AD2285B" w14:textId="77777777" w:rsidR="00BE234C" w:rsidRPr="00B07D0F" w:rsidRDefault="00BE234C">
      <w:pPr>
        <w:rPr>
          <w:rFonts w:asciiTheme="majorEastAsia" w:eastAsiaTheme="majorEastAsia" w:hAnsiTheme="majorEastAsia"/>
          <w:sz w:val="24"/>
          <w:szCs w:val="24"/>
        </w:rPr>
      </w:pPr>
    </w:p>
    <w:sdt>
      <w:sdtPr>
        <w:rPr>
          <w:rFonts w:asciiTheme="minorHAnsi" w:eastAsiaTheme="minorEastAsia" w:hAnsiTheme="minorHAnsi" w:cstheme="minorBidi"/>
          <w:color w:val="auto"/>
          <w:kern w:val="2"/>
          <w:sz w:val="21"/>
          <w:szCs w:val="22"/>
          <w:lang w:val="ja-JP"/>
        </w:rPr>
        <w:id w:val="1037548700"/>
        <w:docPartObj>
          <w:docPartGallery w:val="Table of Contents"/>
          <w:docPartUnique/>
        </w:docPartObj>
      </w:sdtPr>
      <w:sdtEndPr>
        <w:rPr>
          <w:b/>
          <w:bCs/>
        </w:rPr>
      </w:sdtEndPr>
      <w:sdtContent>
        <w:p w14:paraId="24BBCE97" w14:textId="7FC0B4FB" w:rsidR="00CD0089" w:rsidRPr="007A3468" w:rsidRDefault="00CD0089" w:rsidP="00CC490F">
          <w:pPr>
            <w:pStyle w:val="afc"/>
            <w:jc w:val="center"/>
            <w:rPr>
              <w:rFonts w:asciiTheme="majorEastAsia" w:hAnsiTheme="majorEastAsia"/>
              <w:b/>
              <w:sz w:val="52"/>
            </w:rPr>
          </w:pPr>
          <w:r w:rsidRPr="007A3468">
            <w:rPr>
              <w:rFonts w:asciiTheme="majorEastAsia" w:hAnsiTheme="majorEastAsia" w:hint="eastAsia"/>
              <w:b/>
              <w:color w:val="000000" w:themeColor="text1"/>
              <w:sz w:val="52"/>
              <w:lang w:val="ja-JP"/>
            </w:rPr>
            <w:t>目次</w:t>
          </w:r>
        </w:p>
        <w:p w14:paraId="0A8AC99B" w14:textId="40F6BA70" w:rsidR="006E0E9A" w:rsidRPr="007A3468" w:rsidRDefault="00CD0089">
          <w:pPr>
            <w:pStyle w:val="11"/>
            <w:rPr>
              <w:rFonts w:asciiTheme="majorEastAsia" w:eastAsiaTheme="majorEastAsia" w:hAnsiTheme="majorEastAsia"/>
              <w:b/>
              <w:noProof/>
              <w:sz w:val="24"/>
              <w:szCs w:val="24"/>
            </w:rPr>
          </w:pPr>
          <w:r w:rsidRPr="007A3468">
            <w:rPr>
              <w:rFonts w:asciiTheme="majorEastAsia" w:eastAsiaTheme="majorEastAsia" w:hAnsiTheme="majorEastAsia"/>
              <w:b/>
              <w:sz w:val="24"/>
              <w:szCs w:val="24"/>
            </w:rPr>
            <w:fldChar w:fldCharType="begin"/>
          </w:r>
          <w:r w:rsidRPr="007A3468">
            <w:rPr>
              <w:rFonts w:asciiTheme="majorEastAsia" w:eastAsiaTheme="majorEastAsia" w:hAnsiTheme="majorEastAsia"/>
              <w:b/>
              <w:sz w:val="24"/>
              <w:szCs w:val="24"/>
            </w:rPr>
            <w:instrText xml:space="preserve"> TOC \o "1-3" \h \z \u </w:instrText>
          </w:r>
          <w:r w:rsidRPr="007A3468">
            <w:rPr>
              <w:rFonts w:asciiTheme="majorEastAsia" w:eastAsiaTheme="majorEastAsia" w:hAnsiTheme="majorEastAsia"/>
              <w:b/>
              <w:sz w:val="24"/>
              <w:szCs w:val="24"/>
            </w:rPr>
            <w:fldChar w:fldCharType="separate"/>
          </w:r>
          <w:hyperlink w:anchor="_Toc493165373" w:history="1">
            <w:r w:rsidR="006E0E9A" w:rsidRPr="007A3468">
              <w:rPr>
                <w:rStyle w:val="af"/>
                <w:rFonts w:asciiTheme="majorEastAsia" w:eastAsiaTheme="majorEastAsia" w:hAnsiTheme="majorEastAsia" w:hint="eastAsia"/>
                <w:b/>
                <w:noProof/>
                <w:sz w:val="24"/>
                <w:szCs w:val="24"/>
              </w:rPr>
              <w:t>Ⅰ</w:t>
            </w:r>
            <w:r w:rsidR="006E0E9A" w:rsidRPr="007A3468">
              <w:rPr>
                <w:rStyle w:val="af"/>
                <w:rFonts w:asciiTheme="majorEastAsia" w:eastAsiaTheme="majorEastAsia" w:hAnsiTheme="majorEastAsia"/>
                <w:b/>
                <w:noProof/>
                <w:sz w:val="24"/>
                <w:szCs w:val="24"/>
              </w:rPr>
              <w:t xml:space="preserve"> </w:t>
            </w:r>
            <w:r w:rsidR="006E0E9A" w:rsidRPr="007A3468">
              <w:rPr>
                <w:rStyle w:val="af"/>
                <w:rFonts w:asciiTheme="majorEastAsia" w:eastAsiaTheme="majorEastAsia" w:hAnsiTheme="majorEastAsia" w:hint="eastAsia"/>
                <w:b/>
                <w:noProof/>
                <w:sz w:val="24"/>
                <w:szCs w:val="24"/>
              </w:rPr>
              <w:t>総論</w:t>
            </w:r>
            <w:r w:rsidR="006E0E9A" w:rsidRPr="007A3468">
              <w:rPr>
                <w:rFonts w:asciiTheme="majorEastAsia" w:eastAsiaTheme="majorEastAsia" w:hAnsiTheme="majorEastAsia"/>
                <w:b/>
                <w:noProof/>
                <w:webHidden/>
                <w:sz w:val="24"/>
                <w:szCs w:val="24"/>
              </w:rPr>
              <w:tab/>
            </w:r>
            <w:r w:rsidR="006E0E9A" w:rsidRPr="007A3468">
              <w:rPr>
                <w:rFonts w:asciiTheme="majorEastAsia" w:eastAsiaTheme="majorEastAsia" w:hAnsiTheme="majorEastAsia"/>
                <w:b/>
                <w:noProof/>
                <w:webHidden/>
                <w:sz w:val="24"/>
                <w:szCs w:val="24"/>
              </w:rPr>
              <w:fldChar w:fldCharType="begin"/>
            </w:r>
            <w:r w:rsidR="006E0E9A" w:rsidRPr="007A3468">
              <w:rPr>
                <w:rFonts w:asciiTheme="majorEastAsia" w:eastAsiaTheme="majorEastAsia" w:hAnsiTheme="majorEastAsia"/>
                <w:b/>
                <w:noProof/>
                <w:webHidden/>
                <w:sz w:val="24"/>
                <w:szCs w:val="24"/>
              </w:rPr>
              <w:instrText xml:space="preserve"> PAGEREF _Toc493165373 \h </w:instrText>
            </w:r>
            <w:r w:rsidR="006E0E9A" w:rsidRPr="007A3468">
              <w:rPr>
                <w:rFonts w:asciiTheme="majorEastAsia" w:eastAsiaTheme="majorEastAsia" w:hAnsiTheme="majorEastAsia"/>
                <w:b/>
                <w:noProof/>
                <w:webHidden/>
                <w:sz w:val="24"/>
                <w:szCs w:val="24"/>
              </w:rPr>
            </w:r>
            <w:r w:rsidR="006E0E9A" w:rsidRPr="007A3468">
              <w:rPr>
                <w:rFonts w:asciiTheme="majorEastAsia" w:eastAsiaTheme="majorEastAsia" w:hAnsiTheme="majorEastAsia"/>
                <w:b/>
                <w:noProof/>
                <w:webHidden/>
                <w:sz w:val="24"/>
                <w:szCs w:val="24"/>
              </w:rPr>
              <w:fldChar w:fldCharType="separate"/>
            </w:r>
            <w:r w:rsidR="00AB6F72">
              <w:rPr>
                <w:rFonts w:asciiTheme="majorEastAsia" w:eastAsiaTheme="majorEastAsia" w:hAnsiTheme="majorEastAsia"/>
                <w:b/>
                <w:noProof/>
                <w:webHidden/>
                <w:sz w:val="24"/>
                <w:szCs w:val="24"/>
              </w:rPr>
              <w:t>1</w:t>
            </w:r>
            <w:r w:rsidR="006E0E9A" w:rsidRPr="007A3468">
              <w:rPr>
                <w:rFonts w:asciiTheme="majorEastAsia" w:eastAsiaTheme="majorEastAsia" w:hAnsiTheme="majorEastAsia"/>
                <w:b/>
                <w:noProof/>
                <w:webHidden/>
                <w:sz w:val="24"/>
                <w:szCs w:val="24"/>
              </w:rPr>
              <w:fldChar w:fldCharType="end"/>
            </w:r>
          </w:hyperlink>
        </w:p>
        <w:p w14:paraId="0964F4E3" w14:textId="49571816" w:rsidR="006E0E9A" w:rsidRPr="007A3468" w:rsidRDefault="00AB6F72">
          <w:pPr>
            <w:pStyle w:val="21"/>
            <w:tabs>
              <w:tab w:val="right" w:leader="dot" w:pos="9060"/>
            </w:tabs>
            <w:rPr>
              <w:rFonts w:asciiTheme="majorEastAsia" w:eastAsiaTheme="majorEastAsia" w:hAnsiTheme="majorEastAsia"/>
              <w:b/>
              <w:noProof/>
              <w:sz w:val="24"/>
              <w:szCs w:val="24"/>
            </w:rPr>
          </w:pPr>
          <w:hyperlink w:anchor="_Toc493165374" w:history="1">
            <w:r w:rsidR="006E0E9A" w:rsidRPr="007A3468">
              <w:rPr>
                <w:rStyle w:val="af"/>
                <w:rFonts w:asciiTheme="majorEastAsia" w:eastAsiaTheme="majorEastAsia" w:hAnsiTheme="majorEastAsia" w:hint="eastAsia"/>
                <w:b/>
                <w:noProof/>
                <w:sz w:val="24"/>
                <w:szCs w:val="24"/>
              </w:rPr>
              <w:t>はじめに</w:t>
            </w:r>
            <w:r w:rsidR="006E0E9A" w:rsidRPr="007A3468">
              <w:rPr>
                <w:rFonts w:asciiTheme="majorEastAsia" w:eastAsiaTheme="majorEastAsia" w:hAnsiTheme="majorEastAsia"/>
                <w:b/>
                <w:noProof/>
                <w:webHidden/>
                <w:sz w:val="24"/>
                <w:szCs w:val="24"/>
              </w:rPr>
              <w:tab/>
            </w:r>
            <w:r w:rsidR="006E0E9A" w:rsidRPr="007A3468">
              <w:rPr>
                <w:rFonts w:asciiTheme="majorEastAsia" w:eastAsiaTheme="majorEastAsia" w:hAnsiTheme="majorEastAsia"/>
                <w:b/>
                <w:noProof/>
                <w:webHidden/>
                <w:sz w:val="24"/>
                <w:szCs w:val="24"/>
              </w:rPr>
              <w:fldChar w:fldCharType="begin"/>
            </w:r>
            <w:r w:rsidR="006E0E9A" w:rsidRPr="007A3468">
              <w:rPr>
                <w:rFonts w:asciiTheme="majorEastAsia" w:eastAsiaTheme="majorEastAsia" w:hAnsiTheme="majorEastAsia"/>
                <w:b/>
                <w:noProof/>
                <w:webHidden/>
                <w:sz w:val="24"/>
                <w:szCs w:val="24"/>
              </w:rPr>
              <w:instrText xml:space="preserve"> PAGEREF _Toc493165374 \h </w:instrText>
            </w:r>
            <w:r w:rsidR="006E0E9A" w:rsidRPr="007A3468">
              <w:rPr>
                <w:rFonts w:asciiTheme="majorEastAsia" w:eastAsiaTheme="majorEastAsia" w:hAnsiTheme="majorEastAsia"/>
                <w:b/>
                <w:noProof/>
                <w:webHidden/>
                <w:sz w:val="24"/>
                <w:szCs w:val="24"/>
              </w:rPr>
            </w:r>
            <w:r w:rsidR="006E0E9A" w:rsidRPr="007A3468">
              <w:rPr>
                <w:rFonts w:asciiTheme="majorEastAsia" w:eastAsiaTheme="majorEastAsia" w:hAnsiTheme="majorEastAsia"/>
                <w:b/>
                <w:noProof/>
                <w:webHidden/>
                <w:sz w:val="24"/>
                <w:szCs w:val="24"/>
              </w:rPr>
              <w:fldChar w:fldCharType="separate"/>
            </w:r>
            <w:r>
              <w:rPr>
                <w:rFonts w:asciiTheme="majorEastAsia" w:eastAsiaTheme="majorEastAsia" w:hAnsiTheme="majorEastAsia"/>
                <w:b/>
                <w:noProof/>
                <w:webHidden/>
                <w:sz w:val="24"/>
                <w:szCs w:val="24"/>
              </w:rPr>
              <w:t>1</w:t>
            </w:r>
            <w:r w:rsidR="006E0E9A" w:rsidRPr="007A3468">
              <w:rPr>
                <w:rFonts w:asciiTheme="majorEastAsia" w:eastAsiaTheme="majorEastAsia" w:hAnsiTheme="majorEastAsia"/>
                <w:b/>
                <w:noProof/>
                <w:webHidden/>
                <w:sz w:val="24"/>
                <w:szCs w:val="24"/>
              </w:rPr>
              <w:fldChar w:fldCharType="end"/>
            </w:r>
          </w:hyperlink>
        </w:p>
        <w:p w14:paraId="01135713" w14:textId="2045DEAE" w:rsidR="006E0E9A" w:rsidRPr="007A3468" w:rsidRDefault="00AB6F72">
          <w:pPr>
            <w:pStyle w:val="21"/>
            <w:tabs>
              <w:tab w:val="left" w:pos="840"/>
              <w:tab w:val="right" w:leader="dot" w:pos="9060"/>
            </w:tabs>
            <w:rPr>
              <w:rFonts w:asciiTheme="majorEastAsia" w:eastAsiaTheme="majorEastAsia" w:hAnsiTheme="majorEastAsia"/>
              <w:b/>
              <w:noProof/>
              <w:sz w:val="24"/>
              <w:szCs w:val="24"/>
            </w:rPr>
          </w:pPr>
          <w:hyperlink w:anchor="_Toc493165375" w:history="1">
            <w:r w:rsidR="006E0E9A" w:rsidRPr="007A3468">
              <w:rPr>
                <w:rStyle w:val="af"/>
                <w:rFonts w:asciiTheme="majorEastAsia" w:eastAsiaTheme="majorEastAsia" w:hAnsiTheme="majorEastAsia" w:cs="Times New Roman" w:hint="eastAsia"/>
                <w:b/>
                <w:noProof/>
                <w:kern w:val="0"/>
                <w:sz w:val="24"/>
                <w:szCs w:val="24"/>
              </w:rPr>
              <w:t>１.</w:t>
            </w:r>
            <w:r w:rsidR="006E0E9A" w:rsidRPr="007A3468">
              <w:rPr>
                <w:rFonts w:asciiTheme="majorEastAsia" w:eastAsiaTheme="majorEastAsia" w:hAnsiTheme="majorEastAsia"/>
                <w:b/>
                <w:noProof/>
                <w:sz w:val="24"/>
                <w:szCs w:val="24"/>
              </w:rPr>
              <w:tab/>
            </w:r>
            <w:r w:rsidR="006E0E9A" w:rsidRPr="007A3468">
              <w:rPr>
                <w:rStyle w:val="af"/>
                <w:rFonts w:asciiTheme="majorEastAsia" w:eastAsiaTheme="majorEastAsia" w:hAnsiTheme="majorEastAsia" w:cs="ＭＳ 明朝" w:hint="eastAsia"/>
                <w:b/>
                <w:noProof/>
                <w:sz w:val="24"/>
                <w:szCs w:val="24"/>
              </w:rPr>
              <w:t>市町村</w:t>
            </w:r>
            <w:r w:rsidR="006E0E9A" w:rsidRPr="007A3468">
              <w:rPr>
                <w:rStyle w:val="af"/>
                <w:rFonts w:asciiTheme="majorEastAsia" w:eastAsiaTheme="majorEastAsia" w:hAnsiTheme="majorEastAsia" w:hint="eastAsia"/>
                <w:b/>
                <w:noProof/>
                <w:sz w:val="24"/>
                <w:szCs w:val="24"/>
              </w:rPr>
              <w:t>官民データ活用推進計画とは</w:t>
            </w:r>
            <w:r w:rsidR="006E0E9A" w:rsidRPr="007A3468">
              <w:rPr>
                <w:rFonts w:asciiTheme="majorEastAsia" w:eastAsiaTheme="majorEastAsia" w:hAnsiTheme="majorEastAsia"/>
                <w:b/>
                <w:noProof/>
                <w:webHidden/>
                <w:sz w:val="24"/>
                <w:szCs w:val="24"/>
              </w:rPr>
              <w:tab/>
            </w:r>
            <w:r w:rsidR="006E0E9A" w:rsidRPr="007A3468">
              <w:rPr>
                <w:rFonts w:asciiTheme="majorEastAsia" w:eastAsiaTheme="majorEastAsia" w:hAnsiTheme="majorEastAsia"/>
                <w:b/>
                <w:noProof/>
                <w:webHidden/>
                <w:sz w:val="24"/>
                <w:szCs w:val="24"/>
              </w:rPr>
              <w:fldChar w:fldCharType="begin"/>
            </w:r>
            <w:r w:rsidR="006E0E9A" w:rsidRPr="007A3468">
              <w:rPr>
                <w:rFonts w:asciiTheme="majorEastAsia" w:eastAsiaTheme="majorEastAsia" w:hAnsiTheme="majorEastAsia"/>
                <w:b/>
                <w:noProof/>
                <w:webHidden/>
                <w:sz w:val="24"/>
                <w:szCs w:val="24"/>
              </w:rPr>
              <w:instrText xml:space="preserve"> PAGEREF _Toc493165375 \h </w:instrText>
            </w:r>
            <w:r w:rsidR="006E0E9A" w:rsidRPr="007A3468">
              <w:rPr>
                <w:rFonts w:asciiTheme="majorEastAsia" w:eastAsiaTheme="majorEastAsia" w:hAnsiTheme="majorEastAsia"/>
                <w:b/>
                <w:noProof/>
                <w:webHidden/>
                <w:sz w:val="24"/>
                <w:szCs w:val="24"/>
              </w:rPr>
            </w:r>
            <w:r w:rsidR="006E0E9A" w:rsidRPr="007A3468">
              <w:rPr>
                <w:rFonts w:asciiTheme="majorEastAsia" w:eastAsiaTheme="majorEastAsia" w:hAnsiTheme="majorEastAsia"/>
                <w:b/>
                <w:noProof/>
                <w:webHidden/>
                <w:sz w:val="24"/>
                <w:szCs w:val="24"/>
              </w:rPr>
              <w:fldChar w:fldCharType="separate"/>
            </w:r>
            <w:r>
              <w:rPr>
                <w:rFonts w:asciiTheme="majorEastAsia" w:eastAsiaTheme="majorEastAsia" w:hAnsiTheme="majorEastAsia"/>
                <w:b/>
                <w:noProof/>
                <w:webHidden/>
                <w:sz w:val="24"/>
                <w:szCs w:val="24"/>
              </w:rPr>
              <w:t>3</w:t>
            </w:r>
            <w:r w:rsidR="006E0E9A" w:rsidRPr="007A3468">
              <w:rPr>
                <w:rFonts w:asciiTheme="majorEastAsia" w:eastAsiaTheme="majorEastAsia" w:hAnsiTheme="majorEastAsia"/>
                <w:b/>
                <w:noProof/>
                <w:webHidden/>
                <w:sz w:val="24"/>
                <w:szCs w:val="24"/>
              </w:rPr>
              <w:fldChar w:fldCharType="end"/>
            </w:r>
          </w:hyperlink>
        </w:p>
        <w:p w14:paraId="5E0026A1" w14:textId="4C5BD451" w:rsidR="006E0E9A" w:rsidRPr="007A3468" w:rsidRDefault="00AB6F72">
          <w:pPr>
            <w:pStyle w:val="21"/>
            <w:tabs>
              <w:tab w:val="left" w:pos="840"/>
              <w:tab w:val="right" w:leader="dot" w:pos="9060"/>
            </w:tabs>
            <w:rPr>
              <w:rFonts w:asciiTheme="majorEastAsia" w:eastAsiaTheme="majorEastAsia" w:hAnsiTheme="majorEastAsia"/>
              <w:b/>
              <w:noProof/>
              <w:sz w:val="24"/>
              <w:szCs w:val="24"/>
            </w:rPr>
          </w:pPr>
          <w:hyperlink w:anchor="_Toc493165376" w:history="1">
            <w:r w:rsidR="006E0E9A" w:rsidRPr="007A3468">
              <w:rPr>
                <w:rStyle w:val="af"/>
                <w:rFonts w:asciiTheme="majorEastAsia" w:eastAsiaTheme="majorEastAsia" w:hAnsiTheme="majorEastAsia" w:cs="Times New Roman" w:hint="eastAsia"/>
                <w:b/>
                <w:noProof/>
                <w:kern w:val="0"/>
                <w:sz w:val="24"/>
                <w:szCs w:val="24"/>
              </w:rPr>
              <w:t>２.</w:t>
            </w:r>
            <w:r w:rsidR="006E0E9A" w:rsidRPr="007A3468">
              <w:rPr>
                <w:rFonts w:asciiTheme="majorEastAsia" w:eastAsiaTheme="majorEastAsia" w:hAnsiTheme="majorEastAsia"/>
                <w:b/>
                <w:noProof/>
                <w:sz w:val="24"/>
                <w:szCs w:val="24"/>
              </w:rPr>
              <w:tab/>
            </w:r>
            <w:r w:rsidR="006E0E9A" w:rsidRPr="007A3468">
              <w:rPr>
                <w:rStyle w:val="af"/>
                <w:rFonts w:asciiTheme="majorEastAsia" w:eastAsiaTheme="majorEastAsia" w:hAnsiTheme="majorEastAsia" w:hint="eastAsia"/>
                <w:b/>
                <w:noProof/>
                <w:sz w:val="24"/>
                <w:szCs w:val="24"/>
              </w:rPr>
              <w:t>市町村官民データ活用推進計画の目的</w:t>
            </w:r>
            <w:r w:rsidR="006E0E9A" w:rsidRPr="007A3468">
              <w:rPr>
                <w:rFonts w:asciiTheme="majorEastAsia" w:eastAsiaTheme="majorEastAsia" w:hAnsiTheme="majorEastAsia"/>
                <w:b/>
                <w:noProof/>
                <w:webHidden/>
                <w:sz w:val="24"/>
                <w:szCs w:val="24"/>
              </w:rPr>
              <w:tab/>
            </w:r>
            <w:r w:rsidR="006E0E9A" w:rsidRPr="007A3468">
              <w:rPr>
                <w:rFonts w:asciiTheme="majorEastAsia" w:eastAsiaTheme="majorEastAsia" w:hAnsiTheme="majorEastAsia"/>
                <w:b/>
                <w:noProof/>
                <w:webHidden/>
                <w:sz w:val="24"/>
                <w:szCs w:val="24"/>
              </w:rPr>
              <w:fldChar w:fldCharType="begin"/>
            </w:r>
            <w:r w:rsidR="006E0E9A" w:rsidRPr="007A3468">
              <w:rPr>
                <w:rFonts w:asciiTheme="majorEastAsia" w:eastAsiaTheme="majorEastAsia" w:hAnsiTheme="majorEastAsia"/>
                <w:b/>
                <w:noProof/>
                <w:webHidden/>
                <w:sz w:val="24"/>
                <w:szCs w:val="24"/>
              </w:rPr>
              <w:instrText xml:space="preserve"> PAGEREF _Toc493165376 \h </w:instrText>
            </w:r>
            <w:r w:rsidR="006E0E9A" w:rsidRPr="007A3468">
              <w:rPr>
                <w:rFonts w:asciiTheme="majorEastAsia" w:eastAsiaTheme="majorEastAsia" w:hAnsiTheme="majorEastAsia"/>
                <w:b/>
                <w:noProof/>
                <w:webHidden/>
                <w:sz w:val="24"/>
                <w:szCs w:val="24"/>
              </w:rPr>
            </w:r>
            <w:r w:rsidR="006E0E9A" w:rsidRPr="007A3468">
              <w:rPr>
                <w:rFonts w:asciiTheme="majorEastAsia" w:eastAsiaTheme="majorEastAsia" w:hAnsiTheme="majorEastAsia"/>
                <w:b/>
                <w:noProof/>
                <w:webHidden/>
                <w:sz w:val="24"/>
                <w:szCs w:val="24"/>
              </w:rPr>
              <w:fldChar w:fldCharType="separate"/>
            </w:r>
            <w:r>
              <w:rPr>
                <w:rFonts w:asciiTheme="majorEastAsia" w:eastAsiaTheme="majorEastAsia" w:hAnsiTheme="majorEastAsia"/>
                <w:b/>
                <w:noProof/>
                <w:webHidden/>
                <w:sz w:val="24"/>
                <w:szCs w:val="24"/>
              </w:rPr>
              <w:t>4</w:t>
            </w:r>
            <w:r w:rsidR="006E0E9A" w:rsidRPr="007A3468">
              <w:rPr>
                <w:rFonts w:asciiTheme="majorEastAsia" w:eastAsiaTheme="majorEastAsia" w:hAnsiTheme="majorEastAsia"/>
                <w:b/>
                <w:noProof/>
                <w:webHidden/>
                <w:sz w:val="24"/>
                <w:szCs w:val="24"/>
              </w:rPr>
              <w:fldChar w:fldCharType="end"/>
            </w:r>
          </w:hyperlink>
        </w:p>
        <w:p w14:paraId="46D6C734" w14:textId="30FB70D9" w:rsidR="006E0E9A" w:rsidRPr="007A3468" w:rsidRDefault="00AB6F72">
          <w:pPr>
            <w:pStyle w:val="21"/>
            <w:tabs>
              <w:tab w:val="left" w:pos="840"/>
              <w:tab w:val="right" w:leader="dot" w:pos="9060"/>
            </w:tabs>
            <w:rPr>
              <w:rFonts w:asciiTheme="majorEastAsia" w:eastAsiaTheme="majorEastAsia" w:hAnsiTheme="majorEastAsia"/>
              <w:b/>
              <w:noProof/>
              <w:sz w:val="24"/>
              <w:szCs w:val="24"/>
            </w:rPr>
          </w:pPr>
          <w:hyperlink w:anchor="_Toc493165377" w:history="1">
            <w:r w:rsidR="006E0E9A" w:rsidRPr="007A3468">
              <w:rPr>
                <w:rStyle w:val="af"/>
                <w:rFonts w:asciiTheme="majorEastAsia" w:eastAsiaTheme="majorEastAsia" w:hAnsiTheme="majorEastAsia" w:cs="Times New Roman" w:hint="eastAsia"/>
                <w:b/>
                <w:noProof/>
                <w:kern w:val="0"/>
                <w:sz w:val="24"/>
                <w:szCs w:val="24"/>
              </w:rPr>
              <w:t>３.</w:t>
            </w:r>
            <w:r w:rsidR="006E0E9A" w:rsidRPr="007A3468">
              <w:rPr>
                <w:rFonts w:asciiTheme="majorEastAsia" w:eastAsiaTheme="majorEastAsia" w:hAnsiTheme="majorEastAsia"/>
                <w:b/>
                <w:noProof/>
                <w:sz w:val="24"/>
                <w:szCs w:val="24"/>
              </w:rPr>
              <w:tab/>
            </w:r>
            <w:r w:rsidR="006E0E9A" w:rsidRPr="007A3468">
              <w:rPr>
                <w:rStyle w:val="af"/>
                <w:rFonts w:asciiTheme="majorEastAsia" w:eastAsiaTheme="majorEastAsia" w:hAnsiTheme="majorEastAsia" w:hint="eastAsia"/>
                <w:b/>
                <w:noProof/>
                <w:sz w:val="24"/>
                <w:szCs w:val="24"/>
              </w:rPr>
              <w:t>市町村官民データ活用推進計画の効果</w:t>
            </w:r>
            <w:r w:rsidR="006E0E9A" w:rsidRPr="007A3468">
              <w:rPr>
                <w:rFonts w:asciiTheme="majorEastAsia" w:eastAsiaTheme="majorEastAsia" w:hAnsiTheme="majorEastAsia"/>
                <w:b/>
                <w:noProof/>
                <w:webHidden/>
                <w:sz w:val="24"/>
                <w:szCs w:val="24"/>
              </w:rPr>
              <w:tab/>
            </w:r>
            <w:r w:rsidR="006E0E9A" w:rsidRPr="007A3468">
              <w:rPr>
                <w:rFonts w:asciiTheme="majorEastAsia" w:eastAsiaTheme="majorEastAsia" w:hAnsiTheme="majorEastAsia"/>
                <w:b/>
                <w:noProof/>
                <w:webHidden/>
                <w:sz w:val="24"/>
                <w:szCs w:val="24"/>
              </w:rPr>
              <w:fldChar w:fldCharType="begin"/>
            </w:r>
            <w:r w:rsidR="006E0E9A" w:rsidRPr="007A3468">
              <w:rPr>
                <w:rFonts w:asciiTheme="majorEastAsia" w:eastAsiaTheme="majorEastAsia" w:hAnsiTheme="majorEastAsia"/>
                <w:b/>
                <w:noProof/>
                <w:webHidden/>
                <w:sz w:val="24"/>
                <w:szCs w:val="24"/>
              </w:rPr>
              <w:instrText xml:space="preserve"> PAGEREF _Toc493165377 \h </w:instrText>
            </w:r>
            <w:r w:rsidR="006E0E9A" w:rsidRPr="007A3468">
              <w:rPr>
                <w:rFonts w:asciiTheme="majorEastAsia" w:eastAsiaTheme="majorEastAsia" w:hAnsiTheme="majorEastAsia"/>
                <w:b/>
                <w:noProof/>
                <w:webHidden/>
                <w:sz w:val="24"/>
                <w:szCs w:val="24"/>
              </w:rPr>
            </w:r>
            <w:r w:rsidR="006E0E9A" w:rsidRPr="007A3468">
              <w:rPr>
                <w:rFonts w:asciiTheme="majorEastAsia" w:eastAsiaTheme="majorEastAsia" w:hAnsiTheme="majorEastAsia"/>
                <w:b/>
                <w:noProof/>
                <w:webHidden/>
                <w:sz w:val="24"/>
                <w:szCs w:val="24"/>
              </w:rPr>
              <w:fldChar w:fldCharType="separate"/>
            </w:r>
            <w:r>
              <w:rPr>
                <w:rFonts w:asciiTheme="majorEastAsia" w:eastAsiaTheme="majorEastAsia" w:hAnsiTheme="majorEastAsia"/>
                <w:b/>
                <w:noProof/>
                <w:webHidden/>
                <w:sz w:val="24"/>
                <w:szCs w:val="24"/>
              </w:rPr>
              <w:t>5</w:t>
            </w:r>
            <w:r w:rsidR="006E0E9A" w:rsidRPr="007A3468">
              <w:rPr>
                <w:rFonts w:asciiTheme="majorEastAsia" w:eastAsiaTheme="majorEastAsia" w:hAnsiTheme="majorEastAsia"/>
                <w:b/>
                <w:noProof/>
                <w:webHidden/>
                <w:sz w:val="24"/>
                <w:szCs w:val="24"/>
              </w:rPr>
              <w:fldChar w:fldCharType="end"/>
            </w:r>
          </w:hyperlink>
        </w:p>
        <w:p w14:paraId="38A4FD98" w14:textId="2E7D9809" w:rsidR="006E0E9A" w:rsidRPr="007A3468" w:rsidRDefault="00AB6F72">
          <w:pPr>
            <w:pStyle w:val="21"/>
            <w:tabs>
              <w:tab w:val="left" w:pos="840"/>
              <w:tab w:val="right" w:leader="dot" w:pos="9060"/>
            </w:tabs>
            <w:rPr>
              <w:rFonts w:asciiTheme="majorEastAsia" w:eastAsiaTheme="majorEastAsia" w:hAnsiTheme="majorEastAsia"/>
              <w:b/>
              <w:noProof/>
              <w:sz w:val="24"/>
              <w:szCs w:val="24"/>
            </w:rPr>
          </w:pPr>
          <w:hyperlink w:anchor="_Toc493165378" w:history="1">
            <w:r w:rsidR="006E0E9A" w:rsidRPr="007A3468">
              <w:rPr>
                <w:rStyle w:val="af"/>
                <w:rFonts w:asciiTheme="majorEastAsia" w:eastAsiaTheme="majorEastAsia" w:hAnsiTheme="majorEastAsia" w:cs="Times New Roman" w:hint="eastAsia"/>
                <w:b/>
                <w:noProof/>
                <w:kern w:val="0"/>
                <w:sz w:val="24"/>
                <w:szCs w:val="24"/>
              </w:rPr>
              <w:t>４.</w:t>
            </w:r>
            <w:r w:rsidR="006E0E9A" w:rsidRPr="007A3468">
              <w:rPr>
                <w:rFonts w:asciiTheme="majorEastAsia" w:eastAsiaTheme="majorEastAsia" w:hAnsiTheme="majorEastAsia"/>
                <w:b/>
                <w:noProof/>
                <w:sz w:val="24"/>
                <w:szCs w:val="24"/>
              </w:rPr>
              <w:tab/>
            </w:r>
            <w:r w:rsidR="006E0E9A" w:rsidRPr="007A3468">
              <w:rPr>
                <w:rStyle w:val="af"/>
                <w:rFonts w:asciiTheme="majorEastAsia" w:eastAsiaTheme="majorEastAsia" w:hAnsiTheme="majorEastAsia" w:hint="eastAsia"/>
                <w:b/>
                <w:noProof/>
                <w:sz w:val="24"/>
                <w:szCs w:val="24"/>
              </w:rPr>
              <w:t>市町村官民データ活用推進計画作成における基本的考え方</w:t>
            </w:r>
            <w:r w:rsidR="006E0E9A" w:rsidRPr="007A3468">
              <w:rPr>
                <w:rFonts w:asciiTheme="majorEastAsia" w:eastAsiaTheme="majorEastAsia" w:hAnsiTheme="majorEastAsia"/>
                <w:b/>
                <w:noProof/>
                <w:webHidden/>
                <w:sz w:val="24"/>
                <w:szCs w:val="24"/>
              </w:rPr>
              <w:tab/>
            </w:r>
            <w:r w:rsidR="006E0E9A" w:rsidRPr="007A3468">
              <w:rPr>
                <w:rFonts w:asciiTheme="majorEastAsia" w:eastAsiaTheme="majorEastAsia" w:hAnsiTheme="majorEastAsia"/>
                <w:b/>
                <w:noProof/>
                <w:webHidden/>
                <w:sz w:val="24"/>
                <w:szCs w:val="24"/>
              </w:rPr>
              <w:fldChar w:fldCharType="begin"/>
            </w:r>
            <w:r w:rsidR="006E0E9A" w:rsidRPr="007A3468">
              <w:rPr>
                <w:rFonts w:asciiTheme="majorEastAsia" w:eastAsiaTheme="majorEastAsia" w:hAnsiTheme="majorEastAsia"/>
                <w:b/>
                <w:noProof/>
                <w:webHidden/>
                <w:sz w:val="24"/>
                <w:szCs w:val="24"/>
              </w:rPr>
              <w:instrText xml:space="preserve"> PAGEREF _Toc493165378 \h </w:instrText>
            </w:r>
            <w:r w:rsidR="006E0E9A" w:rsidRPr="007A3468">
              <w:rPr>
                <w:rFonts w:asciiTheme="majorEastAsia" w:eastAsiaTheme="majorEastAsia" w:hAnsiTheme="majorEastAsia"/>
                <w:b/>
                <w:noProof/>
                <w:webHidden/>
                <w:sz w:val="24"/>
                <w:szCs w:val="24"/>
              </w:rPr>
            </w:r>
            <w:r w:rsidR="006E0E9A" w:rsidRPr="007A3468">
              <w:rPr>
                <w:rFonts w:asciiTheme="majorEastAsia" w:eastAsiaTheme="majorEastAsia" w:hAnsiTheme="majorEastAsia"/>
                <w:b/>
                <w:noProof/>
                <w:webHidden/>
                <w:sz w:val="24"/>
                <w:szCs w:val="24"/>
              </w:rPr>
              <w:fldChar w:fldCharType="separate"/>
            </w:r>
            <w:r>
              <w:rPr>
                <w:rFonts w:asciiTheme="majorEastAsia" w:eastAsiaTheme="majorEastAsia" w:hAnsiTheme="majorEastAsia"/>
                <w:b/>
                <w:noProof/>
                <w:webHidden/>
                <w:sz w:val="24"/>
                <w:szCs w:val="24"/>
              </w:rPr>
              <w:t>6</w:t>
            </w:r>
            <w:r w:rsidR="006E0E9A" w:rsidRPr="007A3468">
              <w:rPr>
                <w:rFonts w:asciiTheme="majorEastAsia" w:eastAsiaTheme="majorEastAsia" w:hAnsiTheme="majorEastAsia"/>
                <w:b/>
                <w:noProof/>
                <w:webHidden/>
                <w:sz w:val="24"/>
                <w:szCs w:val="24"/>
              </w:rPr>
              <w:fldChar w:fldCharType="end"/>
            </w:r>
          </w:hyperlink>
        </w:p>
        <w:p w14:paraId="2CA172AF" w14:textId="4B3E8922" w:rsidR="006E0E9A" w:rsidRPr="007A3468" w:rsidRDefault="00AB6F72">
          <w:pPr>
            <w:pStyle w:val="21"/>
            <w:tabs>
              <w:tab w:val="left" w:pos="840"/>
              <w:tab w:val="right" w:leader="dot" w:pos="9060"/>
            </w:tabs>
            <w:rPr>
              <w:rFonts w:asciiTheme="majorEastAsia" w:eastAsiaTheme="majorEastAsia" w:hAnsiTheme="majorEastAsia"/>
              <w:b/>
              <w:noProof/>
              <w:sz w:val="24"/>
              <w:szCs w:val="24"/>
            </w:rPr>
          </w:pPr>
          <w:hyperlink w:anchor="_Toc493165380" w:history="1">
            <w:r w:rsidR="006E0E9A" w:rsidRPr="007A3468">
              <w:rPr>
                <w:rStyle w:val="af"/>
                <w:rFonts w:asciiTheme="majorEastAsia" w:eastAsiaTheme="majorEastAsia" w:hAnsiTheme="majorEastAsia" w:cs="Times New Roman" w:hint="eastAsia"/>
                <w:b/>
                <w:noProof/>
                <w:kern w:val="0"/>
                <w:sz w:val="24"/>
                <w:szCs w:val="24"/>
              </w:rPr>
              <w:t>５.</w:t>
            </w:r>
            <w:r w:rsidR="006E0E9A" w:rsidRPr="007A3468">
              <w:rPr>
                <w:rFonts w:asciiTheme="majorEastAsia" w:eastAsiaTheme="majorEastAsia" w:hAnsiTheme="majorEastAsia"/>
                <w:b/>
                <w:noProof/>
                <w:sz w:val="24"/>
                <w:szCs w:val="24"/>
              </w:rPr>
              <w:tab/>
            </w:r>
            <w:r w:rsidR="006E0E9A" w:rsidRPr="007A3468">
              <w:rPr>
                <w:rStyle w:val="af"/>
                <w:rFonts w:asciiTheme="majorEastAsia" w:eastAsiaTheme="majorEastAsia" w:hAnsiTheme="majorEastAsia" w:hint="eastAsia"/>
                <w:b/>
                <w:noProof/>
                <w:sz w:val="24"/>
                <w:szCs w:val="24"/>
              </w:rPr>
              <w:t>市町村官民データ活用推進計画の策定及び推進体制</w:t>
            </w:r>
            <w:r w:rsidR="006E0E9A" w:rsidRPr="007A3468">
              <w:rPr>
                <w:rFonts w:asciiTheme="majorEastAsia" w:eastAsiaTheme="majorEastAsia" w:hAnsiTheme="majorEastAsia"/>
                <w:b/>
                <w:noProof/>
                <w:webHidden/>
                <w:sz w:val="24"/>
                <w:szCs w:val="24"/>
              </w:rPr>
              <w:tab/>
            </w:r>
            <w:r w:rsidR="006E0E9A" w:rsidRPr="007A3468">
              <w:rPr>
                <w:rFonts w:asciiTheme="majorEastAsia" w:eastAsiaTheme="majorEastAsia" w:hAnsiTheme="majorEastAsia"/>
                <w:b/>
                <w:noProof/>
                <w:webHidden/>
                <w:sz w:val="24"/>
                <w:szCs w:val="24"/>
              </w:rPr>
              <w:fldChar w:fldCharType="begin"/>
            </w:r>
            <w:r w:rsidR="006E0E9A" w:rsidRPr="007A3468">
              <w:rPr>
                <w:rFonts w:asciiTheme="majorEastAsia" w:eastAsiaTheme="majorEastAsia" w:hAnsiTheme="majorEastAsia"/>
                <w:b/>
                <w:noProof/>
                <w:webHidden/>
                <w:sz w:val="24"/>
                <w:szCs w:val="24"/>
              </w:rPr>
              <w:instrText xml:space="preserve"> PAGEREF _Toc493165380 \h </w:instrText>
            </w:r>
            <w:r w:rsidR="006E0E9A" w:rsidRPr="007A3468">
              <w:rPr>
                <w:rFonts w:asciiTheme="majorEastAsia" w:eastAsiaTheme="majorEastAsia" w:hAnsiTheme="majorEastAsia"/>
                <w:b/>
                <w:noProof/>
                <w:webHidden/>
                <w:sz w:val="24"/>
                <w:szCs w:val="24"/>
              </w:rPr>
            </w:r>
            <w:r w:rsidR="006E0E9A" w:rsidRPr="007A3468">
              <w:rPr>
                <w:rFonts w:asciiTheme="majorEastAsia" w:eastAsiaTheme="majorEastAsia" w:hAnsiTheme="majorEastAsia"/>
                <w:b/>
                <w:noProof/>
                <w:webHidden/>
                <w:sz w:val="24"/>
                <w:szCs w:val="24"/>
              </w:rPr>
              <w:fldChar w:fldCharType="separate"/>
            </w:r>
            <w:r>
              <w:rPr>
                <w:rFonts w:asciiTheme="majorEastAsia" w:eastAsiaTheme="majorEastAsia" w:hAnsiTheme="majorEastAsia"/>
                <w:b/>
                <w:noProof/>
                <w:webHidden/>
                <w:sz w:val="24"/>
                <w:szCs w:val="24"/>
              </w:rPr>
              <w:t>8</w:t>
            </w:r>
            <w:r w:rsidR="006E0E9A" w:rsidRPr="007A3468">
              <w:rPr>
                <w:rFonts w:asciiTheme="majorEastAsia" w:eastAsiaTheme="majorEastAsia" w:hAnsiTheme="majorEastAsia"/>
                <w:b/>
                <w:noProof/>
                <w:webHidden/>
                <w:sz w:val="24"/>
                <w:szCs w:val="24"/>
              </w:rPr>
              <w:fldChar w:fldCharType="end"/>
            </w:r>
          </w:hyperlink>
        </w:p>
        <w:p w14:paraId="48B95B78" w14:textId="1146F49E" w:rsidR="006E0E9A" w:rsidRPr="007A3468" w:rsidRDefault="00AB6F72">
          <w:pPr>
            <w:pStyle w:val="21"/>
            <w:tabs>
              <w:tab w:val="left" w:pos="840"/>
              <w:tab w:val="right" w:leader="dot" w:pos="9060"/>
            </w:tabs>
            <w:rPr>
              <w:rFonts w:asciiTheme="majorEastAsia" w:eastAsiaTheme="majorEastAsia" w:hAnsiTheme="majorEastAsia"/>
              <w:b/>
              <w:noProof/>
              <w:sz w:val="24"/>
              <w:szCs w:val="24"/>
            </w:rPr>
          </w:pPr>
          <w:hyperlink w:anchor="_Toc493165381" w:history="1">
            <w:r w:rsidR="006E0E9A" w:rsidRPr="007A3468">
              <w:rPr>
                <w:rStyle w:val="af"/>
                <w:rFonts w:asciiTheme="majorEastAsia" w:eastAsiaTheme="majorEastAsia" w:hAnsiTheme="majorEastAsia" w:cs="Times New Roman" w:hint="eastAsia"/>
                <w:b/>
                <w:noProof/>
                <w:kern w:val="0"/>
                <w:sz w:val="24"/>
                <w:szCs w:val="24"/>
              </w:rPr>
              <w:t>６.</w:t>
            </w:r>
            <w:r w:rsidR="006E0E9A" w:rsidRPr="007A3468">
              <w:rPr>
                <w:rFonts w:asciiTheme="majorEastAsia" w:eastAsiaTheme="majorEastAsia" w:hAnsiTheme="majorEastAsia"/>
                <w:b/>
                <w:noProof/>
                <w:sz w:val="24"/>
                <w:szCs w:val="24"/>
              </w:rPr>
              <w:tab/>
            </w:r>
            <w:r w:rsidR="006E0E9A" w:rsidRPr="007A3468">
              <w:rPr>
                <w:rStyle w:val="af"/>
                <w:rFonts w:asciiTheme="majorEastAsia" w:eastAsiaTheme="majorEastAsia" w:hAnsiTheme="majorEastAsia" w:hint="eastAsia"/>
                <w:b/>
                <w:noProof/>
                <w:sz w:val="24"/>
                <w:szCs w:val="24"/>
              </w:rPr>
              <w:t>市町村官民データ活用推進計画の構成</w:t>
            </w:r>
            <w:r w:rsidR="006E0E9A" w:rsidRPr="007A3468">
              <w:rPr>
                <w:rFonts w:asciiTheme="majorEastAsia" w:eastAsiaTheme="majorEastAsia" w:hAnsiTheme="majorEastAsia"/>
                <w:b/>
                <w:noProof/>
                <w:webHidden/>
                <w:sz w:val="24"/>
                <w:szCs w:val="24"/>
              </w:rPr>
              <w:tab/>
            </w:r>
            <w:r w:rsidR="006E0E9A" w:rsidRPr="007A3468">
              <w:rPr>
                <w:rFonts w:asciiTheme="majorEastAsia" w:eastAsiaTheme="majorEastAsia" w:hAnsiTheme="majorEastAsia"/>
                <w:b/>
                <w:noProof/>
                <w:webHidden/>
                <w:sz w:val="24"/>
                <w:szCs w:val="24"/>
              </w:rPr>
              <w:fldChar w:fldCharType="begin"/>
            </w:r>
            <w:r w:rsidR="006E0E9A" w:rsidRPr="007A3468">
              <w:rPr>
                <w:rFonts w:asciiTheme="majorEastAsia" w:eastAsiaTheme="majorEastAsia" w:hAnsiTheme="majorEastAsia"/>
                <w:b/>
                <w:noProof/>
                <w:webHidden/>
                <w:sz w:val="24"/>
                <w:szCs w:val="24"/>
              </w:rPr>
              <w:instrText xml:space="preserve"> PAGEREF _Toc493165381 \h </w:instrText>
            </w:r>
            <w:r w:rsidR="006E0E9A" w:rsidRPr="007A3468">
              <w:rPr>
                <w:rFonts w:asciiTheme="majorEastAsia" w:eastAsiaTheme="majorEastAsia" w:hAnsiTheme="majorEastAsia"/>
                <w:b/>
                <w:noProof/>
                <w:webHidden/>
                <w:sz w:val="24"/>
                <w:szCs w:val="24"/>
              </w:rPr>
            </w:r>
            <w:r w:rsidR="006E0E9A" w:rsidRPr="007A3468">
              <w:rPr>
                <w:rFonts w:asciiTheme="majorEastAsia" w:eastAsiaTheme="majorEastAsia" w:hAnsiTheme="majorEastAsia"/>
                <w:b/>
                <w:noProof/>
                <w:webHidden/>
                <w:sz w:val="24"/>
                <w:szCs w:val="24"/>
              </w:rPr>
              <w:fldChar w:fldCharType="separate"/>
            </w:r>
            <w:r>
              <w:rPr>
                <w:rFonts w:asciiTheme="majorEastAsia" w:eastAsiaTheme="majorEastAsia" w:hAnsiTheme="majorEastAsia"/>
                <w:b/>
                <w:noProof/>
                <w:webHidden/>
                <w:sz w:val="24"/>
                <w:szCs w:val="24"/>
              </w:rPr>
              <w:t>9</w:t>
            </w:r>
            <w:r w:rsidR="006E0E9A" w:rsidRPr="007A3468">
              <w:rPr>
                <w:rFonts w:asciiTheme="majorEastAsia" w:eastAsiaTheme="majorEastAsia" w:hAnsiTheme="majorEastAsia"/>
                <w:b/>
                <w:noProof/>
                <w:webHidden/>
                <w:sz w:val="24"/>
                <w:szCs w:val="24"/>
              </w:rPr>
              <w:fldChar w:fldCharType="end"/>
            </w:r>
          </w:hyperlink>
        </w:p>
        <w:p w14:paraId="09F6F7C5" w14:textId="21E894FB" w:rsidR="006E0E9A" w:rsidRPr="007A3468" w:rsidRDefault="00AB6F72">
          <w:pPr>
            <w:pStyle w:val="21"/>
            <w:tabs>
              <w:tab w:val="left" w:pos="840"/>
              <w:tab w:val="right" w:leader="dot" w:pos="9060"/>
            </w:tabs>
            <w:rPr>
              <w:rFonts w:asciiTheme="majorEastAsia" w:eastAsiaTheme="majorEastAsia" w:hAnsiTheme="majorEastAsia"/>
              <w:b/>
              <w:noProof/>
              <w:sz w:val="24"/>
              <w:szCs w:val="24"/>
            </w:rPr>
          </w:pPr>
          <w:hyperlink w:anchor="_Toc493165383" w:history="1">
            <w:r w:rsidR="006E0E9A" w:rsidRPr="007A3468">
              <w:rPr>
                <w:rStyle w:val="af"/>
                <w:rFonts w:asciiTheme="majorEastAsia" w:eastAsiaTheme="majorEastAsia" w:hAnsiTheme="majorEastAsia" w:cs="Times New Roman" w:hint="eastAsia"/>
                <w:b/>
                <w:noProof/>
                <w:kern w:val="0"/>
                <w:sz w:val="24"/>
                <w:szCs w:val="24"/>
              </w:rPr>
              <w:t>７.</w:t>
            </w:r>
            <w:r w:rsidR="006E0E9A" w:rsidRPr="007A3468">
              <w:rPr>
                <w:rFonts w:asciiTheme="majorEastAsia" w:eastAsiaTheme="majorEastAsia" w:hAnsiTheme="majorEastAsia"/>
                <w:b/>
                <w:noProof/>
                <w:sz w:val="24"/>
                <w:szCs w:val="24"/>
              </w:rPr>
              <w:tab/>
            </w:r>
            <w:r w:rsidR="006E0E9A" w:rsidRPr="007A3468">
              <w:rPr>
                <w:rStyle w:val="af"/>
                <w:rFonts w:asciiTheme="majorEastAsia" w:eastAsiaTheme="majorEastAsia" w:hAnsiTheme="majorEastAsia" w:hint="eastAsia"/>
                <w:b/>
                <w:noProof/>
                <w:sz w:val="24"/>
                <w:szCs w:val="24"/>
              </w:rPr>
              <w:t>国の施策との整合</w:t>
            </w:r>
            <w:r w:rsidR="006E0E9A" w:rsidRPr="007A3468">
              <w:rPr>
                <w:rFonts w:asciiTheme="majorEastAsia" w:eastAsiaTheme="majorEastAsia" w:hAnsiTheme="majorEastAsia"/>
                <w:b/>
                <w:noProof/>
                <w:webHidden/>
                <w:sz w:val="24"/>
                <w:szCs w:val="24"/>
              </w:rPr>
              <w:tab/>
            </w:r>
            <w:r w:rsidR="006E0E9A" w:rsidRPr="007A3468">
              <w:rPr>
                <w:rFonts w:asciiTheme="majorEastAsia" w:eastAsiaTheme="majorEastAsia" w:hAnsiTheme="majorEastAsia"/>
                <w:b/>
                <w:noProof/>
                <w:webHidden/>
                <w:sz w:val="24"/>
                <w:szCs w:val="24"/>
              </w:rPr>
              <w:fldChar w:fldCharType="begin"/>
            </w:r>
            <w:r w:rsidR="006E0E9A" w:rsidRPr="007A3468">
              <w:rPr>
                <w:rFonts w:asciiTheme="majorEastAsia" w:eastAsiaTheme="majorEastAsia" w:hAnsiTheme="majorEastAsia"/>
                <w:b/>
                <w:noProof/>
                <w:webHidden/>
                <w:sz w:val="24"/>
                <w:szCs w:val="24"/>
              </w:rPr>
              <w:instrText xml:space="preserve"> PAGEREF _Toc493165383 \h </w:instrText>
            </w:r>
            <w:r w:rsidR="006E0E9A" w:rsidRPr="007A3468">
              <w:rPr>
                <w:rFonts w:asciiTheme="majorEastAsia" w:eastAsiaTheme="majorEastAsia" w:hAnsiTheme="majorEastAsia"/>
                <w:b/>
                <w:noProof/>
                <w:webHidden/>
                <w:sz w:val="24"/>
                <w:szCs w:val="24"/>
              </w:rPr>
            </w:r>
            <w:r w:rsidR="006E0E9A" w:rsidRPr="007A3468">
              <w:rPr>
                <w:rFonts w:asciiTheme="majorEastAsia" w:eastAsiaTheme="majorEastAsia" w:hAnsiTheme="majorEastAsia"/>
                <w:b/>
                <w:noProof/>
                <w:webHidden/>
                <w:sz w:val="24"/>
                <w:szCs w:val="24"/>
              </w:rPr>
              <w:fldChar w:fldCharType="separate"/>
            </w:r>
            <w:r>
              <w:rPr>
                <w:rFonts w:asciiTheme="majorEastAsia" w:eastAsiaTheme="majorEastAsia" w:hAnsiTheme="majorEastAsia"/>
                <w:b/>
                <w:noProof/>
                <w:webHidden/>
                <w:sz w:val="24"/>
                <w:szCs w:val="24"/>
              </w:rPr>
              <w:t>10</w:t>
            </w:r>
            <w:r w:rsidR="006E0E9A" w:rsidRPr="007A3468">
              <w:rPr>
                <w:rFonts w:asciiTheme="majorEastAsia" w:eastAsiaTheme="majorEastAsia" w:hAnsiTheme="majorEastAsia"/>
                <w:b/>
                <w:noProof/>
                <w:webHidden/>
                <w:sz w:val="24"/>
                <w:szCs w:val="24"/>
              </w:rPr>
              <w:fldChar w:fldCharType="end"/>
            </w:r>
          </w:hyperlink>
        </w:p>
        <w:p w14:paraId="628BE6A1" w14:textId="3BE4EE5D" w:rsidR="006E0E9A" w:rsidRPr="007A3468" w:rsidRDefault="00AB6F72">
          <w:pPr>
            <w:pStyle w:val="21"/>
            <w:tabs>
              <w:tab w:val="left" w:pos="840"/>
              <w:tab w:val="right" w:leader="dot" w:pos="9060"/>
            </w:tabs>
            <w:rPr>
              <w:rFonts w:asciiTheme="majorEastAsia" w:eastAsiaTheme="majorEastAsia" w:hAnsiTheme="majorEastAsia"/>
              <w:b/>
              <w:noProof/>
              <w:sz w:val="24"/>
              <w:szCs w:val="24"/>
            </w:rPr>
          </w:pPr>
          <w:hyperlink w:anchor="_Toc493165385" w:history="1">
            <w:r w:rsidR="006E0E9A" w:rsidRPr="007A3468">
              <w:rPr>
                <w:rStyle w:val="af"/>
                <w:rFonts w:asciiTheme="majorEastAsia" w:eastAsiaTheme="majorEastAsia" w:hAnsiTheme="majorEastAsia" w:cs="Times New Roman" w:hint="eastAsia"/>
                <w:b/>
                <w:noProof/>
                <w:kern w:val="0"/>
                <w:sz w:val="24"/>
                <w:szCs w:val="24"/>
              </w:rPr>
              <w:t>８.</w:t>
            </w:r>
            <w:r w:rsidR="006E0E9A" w:rsidRPr="007A3468">
              <w:rPr>
                <w:rFonts w:asciiTheme="majorEastAsia" w:eastAsiaTheme="majorEastAsia" w:hAnsiTheme="majorEastAsia"/>
                <w:b/>
                <w:noProof/>
                <w:sz w:val="24"/>
                <w:szCs w:val="24"/>
              </w:rPr>
              <w:tab/>
            </w:r>
            <w:r w:rsidR="006E0E9A" w:rsidRPr="007A3468">
              <w:rPr>
                <w:rStyle w:val="af"/>
                <w:rFonts w:asciiTheme="majorEastAsia" w:eastAsiaTheme="majorEastAsia" w:hAnsiTheme="majorEastAsia" w:hint="eastAsia"/>
                <w:b/>
                <w:noProof/>
                <w:sz w:val="24"/>
                <w:szCs w:val="24"/>
              </w:rPr>
              <w:t>国からの支援策の積極的活用</w:t>
            </w:r>
            <w:r w:rsidR="006E0E9A" w:rsidRPr="007A3468">
              <w:rPr>
                <w:rFonts w:asciiTheme="majorEastAsia" w:eastAsiaTheme="majorEastAsia" w:hAnsiTheme="majorEastAsia"/>
                <w:b/>
                <w:noProof/>
                <w:webHidden/>
                <w:sz w:val="24"/>
                <w:szCs w:val="24"/>
              </w:rPr>
              <w:tab/>
            </w:r>
            <w:r w:rsidR="006E0E9A" w:rsidRPr="007A3468">
              <w:rPr>
                <w:rFonts w:asciiTheme="majorEastAsia" w:eastAsiaTheme="majorEastAsia" w:hAnsiTheme="majorEastAsia"/>
                <w:b/>
                <w:noProof/>
                <w:webHidden/>
                <w:sz w:val="24"/>
                <w:szCs w:val="24"/>
              </w:rPr>
              <w:fldChar w:fldCharType="begin"/>
            </w:r>
            <w:r w:rsidR="006E0E9A" w:rsidRPr="007A3468">
              <w:rPr>
                <w:rFonts w:asciiTheme="majorEastAsia" w:eastAsiaTheme="majorEastAsia" w:hAnsiTheme="majorEastAsia"/>
                <w:b/>
                <w:noProof/>
                <w:webHidden/>
                <w:sz w:val="24"/>
                <w:szCs w:val="24"/>
              </w:rPr>
              <w:instrText xml:space="preserve"> PAGEREF _Toc493165385 \h </w:instrText>
            </w:r>
            <w:r w:rsidR="006E0E9A" w:rsidRPr="007A3468">
              <w:rPr>
                <w:rFonts w:asciiTheme="majorEastAsia" w:eastAsiaTheme="majorEastAsia" w:hAnsiTheme="majorEastAsia"/>
                <w:b/>
                <w:noProof/>
                <w:webHidden/>
                <w:sz w:val="24"/>
                <w:szCs w:val="24"/>
              </w:rPr>
            </w:r>
            <w:r w:rsidR="006E0E9A" w:rsidRPr="007A3468">
              <w:rPr>
                <w:rFonts w:asciiTheme="majorEastAsia" w:eastAsiaTheme="majorEastAsia" w:hAnsiTheme="majorEastAsia"/>
                <w:b/>
                <w:noProof/>
                <w:webHidden/>
                <w:sz w:val="24"/>
                <w:szCs w:val="24"/>
              </w:rPr>
              <w:fldChar w:fldCharType="separate"/>
            </w:r>
            <w:r>
              <w:rPr>
                <w:rFonts w:asciiTheme="majorEastAsia" w:eastAsiaTheme="majorEastAsia" w:hAnsiTheme="majorEastAsia"/>
                <w:b/>
                <w:noProof/>
                <w:webHidden/>
                <w:sz w:val="24"/>
                <w:szCs w:val="24"/>
              </w:rPr>
              <w:t>11</w:t>
            </w:r>
            <w:r w:rsidR="006E0E9A" w:rsidRPr="007A3468">
              <w:rPr>
                <w:rFonts w:asciiTheme="majorEastAsia" w:eastAsiaTheme="majorEastAsia" w:hAnsiTheme="majorEastAsia"/>
                <w:b/>
                <w:noProof/>
                <w:webHidden/>
                <w:sz w:val="24"/>
                <w:szCs w:val="24"/>
              </w:rPr>
              <w:fldChar w:fldCharType="end"/>
            </w:r>
          </w:hyperlink>
        </w:p>
        <w:p w14:paraId="2C1B92D2" w14:textId="58993DD3" w:rsidR="006E0E9A" w:rsidRPr="007A3468" w:rsidRDefault="00AB6F72">
          <w:pPr>
            <w:pStyle w:val="21"/>
            <w:tabs>
              <w:tab w:val="left" w:pos="840"/>
              <w:tab w:val="right" w:leader="dot" w:pos="9060"/>
            </w:tabs>
            <w:rPr>
              <w:rFonts w:asciiTheme="majorEastAsia" w:eastAsiaTheme="majorEastAsia" w:hAnsiTheme="majorEastAsia"/>
              <w:b/>
              <w:noProof/>
              <w:sz w:val="24"/>
              <w:szCs w:val="24"/>
            </w:rPr>
          </w:pPr>
          <w:hyperlink w:anchor="_Toc493165386" w:history="1">
            <w:r w:rsidR="006E0E9A" w:rsidRPr="007A3468">
              <w:rPr>
                <w:rStyle w:val="af"/>
                <w:rFonts w:asciiTheme="majorEastAsia" w:eastAsiaTheme="majorEastAsia" w:hAnsiTheme="majorEastAsia" w:cs="Times New Roman" w:hint="eastAsia"/>
                <w:b/>
                <w:noProof/>
                <w:kern w:val="0"/>
                <w:sz w:val="24"/>
                <w:szCs w:val="24"/>
              </w:rPr>
              <w:t>９.</w:t>
            </w:r>
            <w:r w:rsidR="006E0E9A" w:rsidRPr="007A3468">
              <w:rPr>
                <w:rFonts w:asciiTheme="majorEastAsia" w:eastAsiaTheme="majorEastAsia" w:hAnsiTheme="majorEastAsia"/>
                <w:b/>
                <w:noProof/>
                <w:sz w:val="24"/>
                <w:szCs w:val="24"/>
              </w:rPr>
              <w:tab/>
            </w:r>
            <w:r w:rsidR="006E0E9A" w:rsidRPr="007A3468">
              <w:rPr>
                <w:rStyle w:val="af"/>
                <w:rFonts w:asciiTheme="majorEastAsia" w:eastAsiaTheme="majorEastAsia" w:hAnsiTheme="majorEastAsia" w:hint="eastAsia"/>
                <w:b/>
                <w:noProof/>
                <w:sz w:val="24"/>
                <w:szCs w:val="24"/>
              </w:rPr>
              <w:t>サイバーセキュリティ及び個人情報等の適正な取扱いの確保</w:t>
            </w:r>
            <w:r w:rsidR="006E0E9A" w:rsidRPr="007A3468">
              <w:rPr>
                <w:rFonts w:asciiTheme="majorEastAsia" w:eastAsiaTheme="majorEastAsia" w:hAnsiTheme="majorEastAsia"/>
                <w:b/>
                <w:noProof/>
                <w:webHidden/>
                <w:sz w:val="24"/>
                <w:szCs w:val="24"/>
              </w:rPr>
              <w:tab/>
            </w:r>
            <w:r w:rsidR="006E0E9A" w:rsidRPr="007A3468">
              <w:rPr>
                <w:rFonts w:asciiTheme="majorEastAsia" w:eastAsiaTheme="majorEastAsia" w:hAnsiTheme="majorEastAsia"/>
                <w:b/>
                <w:noProof/>
                <w:webHidden/>
                <w:sz w:val="24"/>
                <w:szCs w:val="24"/>
              </w:rPr>
              <w:fldChar w:fldCharType="begin"/>
            </w:r>
            <w:r w:rsidR="006E0E9A" w:rsidRPr="007A3468">
              <w:rPr>
                <w:rFonts w:asciiTheme="majorEastAsia" w:eastAsiaTheme="majorEastAsia" w:hAnsiTheme="majorEastAsia"/>
                <w:b/>
                <w:noProof/>
                <w:webHidden/>
                <w:sz w:val="24"/>
                <w:szCs w:val="24"/>
              </w:rPr>
              <w:instrText xml:space="preserve"> PAGEREF _Toc493165386 \h </w:instrText>
            </w:r>
            <w:r w:rsidR="006E0E9A" w:rsidRPr="007A3468">
              <w:rPr>
                <w:rFonts w:asciiTheme="majorEastAsia" w:eastAsiaTheme="majorEastAsia" w:hAnsiTheme="majorEastAsia"/>
                <w:b/>
                <w:noProof/>
                <w:webHidden/>
                <w:sz w:val="24"/>
                <w:szCs w:val="24"/>
              </w:rPr>
            </w:r>
            <w:r w:rsidR="006E0E9A" w:rsidRPr="007A3468">
              <w:rPr>
                <w:rFonts w:asciiTheme="majorEastAsia" w:eastAsiaTheme="majorEastAsia" w:hAnsiTheme="majorEastAsia"/>
                <w:b/>
                <w:noProof/>
                <w:webHidden/>
                <w:sz w:val="24"/>
                <w:szCs w:val="24"/>
              </w:rPr>
              <w:fldChar w:fldCharType="separate"/>
            </w:r>
            <w:r>
              <w:rPr>
                <w:rFonts w:asciiTheme="majorEastAsia" w:eastAsiaTheme="majorEastAsia" w:hAnsiTheme="majorEastAsia"/>
                <w:b/>
                <w:noProof/>
                <w:webHidden/>
                <w:sz w:val="24"/>
                <w:szCs w:val="24"/>
              </w:rPr>
              <w:t>11</w:t>
            </w:r>
            <w:r w:rsidR="006E0E9A" w:rsidRPr="007A3468">
              <w:rPr>
                <w:rFonts w:asciiTheme="majorEastAsia" w:eastAsiaTheme="majorEastAsia" w:hAnsiTheme="majorEastAsia"/>
                <w:b/>
                <w:noProof/>
                <w:webHidden/>
                <w:sz w:val="24"/>
                <w:szCs w:val="24"/>
              </w:rPr>
              <w:fldChar w:fldCharType="end"/>
            </w:r>
          </w:hyperlink>
        </w:p>
        <w:p w14:paraId="38DC3E15" w14:textId="09E5B1E7" w:rsidR="006E0E9A" w:rsidRPr="007A3468" w:rsidRDefault="00AB6F72">
          <w:pPr>
            <w:pStyle w:val="11"/>
            <w:rPr>
              <w:rFonts w:asciiTheme="majorEastAsia" w:eastAsiaTheme="majorEastAsia" w:hAnsiTheme="majorEastAsia"/>
              <w:b/>
              <w:noProof/>
              <w:sz w:val="24"/>
              <w:szCs w:val="24"/>
            </w:rPr>
          </w:pPr>
          <w:hyperlink w:anchor="_Toc493165387" w:history="1">
            <w:r w:rsidR="006E0E9A" w:rsidRPr="007A3468">
              <w:rPr>
                <w:rStyle w:val="af"/>
                <w:rFonts w:asciiTheme="majorEastAsia" w:eastAsiaTheme="majorEastAsia" w:hAnsiTheme="majorEastAsia" w:hint="eastAsia"/>
                <w:b/>
                <w:noProof/>
                <w:sz w:val="24"/>
                <w:szCs w:val="24"/>
              </w:rPr>
              <w:t>Ⅱ　市町村官民データ活用推進計画の雛型</w:t>
            </w:r>
            <w:r w:rsidR="006E0E9A" w:rsidRPr="007A3468">
              <w:rPr>
                <w:rFonts w:asciiTheme="majorEastAsia" w:eastAsiaTheme="majorEastAsia" w:hAnsiTheme="majorEastAsia"/>
                <w:b/>
                <w:noProof/>
                <w:webHidden/>
                <w:sz w:val="24"/>
                <w:szCs w:val="24"/>
              </w:rPr>
              <w:tab/>
            </w:r>
            <w:r w:rsidR="006E0E9A" w:rsidRPr="007A3468">
              <w:rPr>
                <w:rFonts w:asciiTheme="majorEastAsia" w:eastAsiaTheme="majorEastAsia" w:hAnsiTheme="majorEastAsia"/>
                <w:b/>
                <w:noProof/>
                <w:webHidden/>
                <w:sz w:val="24"/>
                <w:szCs w:val="24"/>
              </w:rPr>
              <w:fldChar w:fldCharType="begin"/>
            </w:r>
            <w:r w:rsidR="006E0E9A" w:rsidRPr="007A3468">
              <w:rPr>
                <w:rFonts w:asciiTheme="majorEastAsia" w:eastAsiaTheme="majorEastAsia" w:hAnsiTheme="majorEastAsia"/>
                <w:b/>
                <w:noProof/>
                <w:webHidden/>
                <w:sz w:val="24"/>
                <w:szCs w:val="24"/>
              </w:rPr>
              <w:instrText xml:space="preserve"> PAGEREF _Toc493165387 \h </w:instrText>
            </w:r>
            <w:r w:rsidR="006E0E9A" w:rsidRPr="007A3468">
              <w:rPr>
                <w:rFonts w:asciiTheme="majorEastAsia" w:eastAsiaTheme="majorEastAsia" w:hAnsiTheme="majorEastAsia"/>
                <w:b/>
                <w:noProof/>
                <w:webHidden/>
                <w:sz w:val="24"/>
                <w:szCs w:val="24"/>
              </w:rPr>
            </w:r>
            <w:r w:rsidR="006E0E9A" w:rsidRPr="007A3468">
              <w:rPr>
                <w:rFonts w:asciiTheme="majorEastAsia" w:eastAsiaTheme="majorEastAsia" w:hAnsiTheme="majorEastAsia"/>
                <w:b/>
                <w:noProof/>
                <w:webHidden/>
                <w:sz w:val="24"/>
                <w:szCs w:val="24"/>
              </w:rPr>
              <w:fldChar w:fldCharType="separate"/>
            </w:r>
            <w:r>
              <w:rPr>
                <w:rFonts w:asciiTheme="majorEastAsia" w:eastAsiaTheme="majorEastAsia" w:hAnsiTheme="majorEastAsia"/>
                <w:b/>
                <w:noProof/>
                <w:webHidden/>
                <w:sz w:val="24"/>
                <w:szCs w:val="24"/>
              </w:rPr>
              <w:t>12</w:t>
            </w:r>
            <w:r w:rsidR="006E0E9A" w:rsidRPr="007A3468">
              <w:rPr>
                <w:rFonts w:asciiTheme="majorEastAsia" w:eastAsiaTheme="majorEastAsia" w:hAnsiTheme="majorEastAsia"/>
                <w:b/>
                <w:noProof/>
                <w:webHidden/>
                <w:sz w:val="24"/>
                <w:szCs w:val="24"/>
              </w:rPr>
              <w:fldChar w:fldCharType="end"/>
            </w:r>
          </w:hyperlink>
        </w:p>
        <w:p w14:paraId="74468384" w14:textId="4BE6B41F" w:rsidR="006E0E9A" w:rsidRPr="007A3468" w:rsidRDefault="00AB6F72">
          <w:pPr>
            <w:pStyle w:val="21"/>
            <w:tabs>
              <w:tab w:val="left" w:pos="840"/>
              <w:tab w:val="right" w:leader="dot" w:pos="9060"/>
            </w:tabs>
            <w:rPr>
              <w:rFonts w:asciiTheme="majorEastAsia" w:eastAsiaTheme="majorEastAsia" w:hAnsiTheme="majorEastAsia"/>
              <w:b/>
              <w:noProof/>
              <w:sz w:val="24"/>
              <w:szCs w:val="24"/>
            </w:rPr>
          </w:pPr>
          <w:hyperlink w:anchor="_Toc493165388" w:history="1">
            <w:r w:rsidR="006E0E9A" w:rsidRPr="007A3468">
              <w:rPr>
                <w:rStyle w:val="af"/>
                <w:rFonts w:asciiTheme="majorEastAsia" w:eastAsiaTheme="majorEastAsia" w:hAnsiTheme="majorEastAsia" w:cs="Times New Roman" w:hint="eastAsia"/>
                <w:b/>
                <w:noProof/>
                <w:kern w:val="0"/>
                <w:sz w:val="24"/>
                <w:szCs w:val="24"/>
              </w:rPr>
              <w:t>１.</w:t>
            </w:r>
            <w:r w:rsidR="006E0E9A" w:rsidRPr="007A3468">
              <w:rPr>
                <w:rFonts w:asciiTheme="majorEastAsia" w:eastAsiaTheme="majorEastAsia" w:hAnsiTheme="majorEastAsia"/>
                <w:b/>
                <w:noProof/>
                <w:sz w:val="24"/>
                <w:szCs w:val="24"/>
              </w:rPr>
              <w:tab/>
            </w:r>
            <w:r w:rsidR="006E0E9A" w:rsidRPr="007A3468">
              <w:rPr>
                <w:rStyle w:val="af"/>
                <w:rFonts w:asciiTheme="majorEastAsia" w:eastAsiaTheme="majorEastAsia" w:hAnsiTheme="majorEastAsia" w:hint="eastAsia"/>
                <w:b/>
                <w:noProof/>
                <w:sz w:val="24"/>
                <w:szCs w:val="24"/>
              </w:rPr>
              <w:t>○○市の現状及び課題</w:t>
            </w:r>
            <w:r w:rsidR="006E0E9A" w:rsidRPr="007A3468">
              <w:rPr>
                <w:rFonts w:asciiTheme="majorEastAsia" w:eastAsiaTheme="majorEastAsia" w:hAnsiTheme="majorEastAsia"/>
                <w:b/>
                <w:noProof/>
                <w:webHidden/>
                <w:sz w:val="24"/>
                <w:szCs w:val="24"/>
              </w:rPr>
              <w:tab/>
            </w:r>
            <w:r w:rsidR="006E0E9A" w:rsidRPr="007A3468">
              <w:rPr>
                <w:rFonts w:asciiTheme="majorEastAsia" w:eastAsiaTheme="majorEastAsia" w:hAnsiTheme="majorEastAsia"/>
                <w:b/>
                <w:noProof/>
                <w:webHidden/>
                <w:sz w:val="24"/>
                <w:szCs w:val="24"/>
              </w:rPr>
              <w:fldChar w:fldCharType="begin"/>
            </w:r>
            <w:r w:rsidR="006E0E9A" w:rsidRPr="007A3468">
              <w:rPr>
                <w:rFonts w:asciiTheme="majorEastAsia" w:eastAsiaTheme="majorEastAsia" w:hAnsiTheme="majorEastAsia"/>
                <w:b/>
                <w:noProof/>
                <w:webHidden/>
                <w:sz w:val="24"/>
                <w:szCs w:val="24"/>
              </w:rPr>
              <w:instrText xml:space="preserve"> PAGEREF _Toc493165388 \h </w:instrText>
            </w:r>
            <w:r w:rsidR="006E0E9A" w:rsidRPr="007A3468">
              <w:rPr>
                <w:rFonts w:asciiTheme="majorEastAsia" w:eastAsiaTheme="majorEastAsia" w:hAnsiTheme="majorEastAsia"/>
                <w:b/>
                <w:noProof/>
                <w:webHidden/>
                <w:sz w:val="24"/>
                <w:szCs w:val="24"/>
              </w:rPr>
            </w:r>
            <w:r w:rsidR="006E0E9A" w:rsidRPr="007A3468">
              <w:rPr>
                <w:rFonts w:asciiTheme="majorEastAsia" w:eastAsiaTheme="majorEastAsia" w:hAnsiTheme="majorEastAsia"/>
                <w:b/>
                <w:noProof/>
                <w:webHidden/>
                <w:sz w:val="24"/>
                <w:szCs w:val="24"/>
              </w:rPr>
              <w:fldChar w:fldCharType="separate"/>
            </w:r>
            <w:r>
              <w:rPr>
                <w:rFonts w:asciiTheme="majorEastAsia" w:eastAsiaTheme="majorEastAsia" w:hAnsiTheme="majorEastAsia"/>
                <w:b/>
                <w:noProof/>
                <w:webHidden/>
                <w:sz w:val="24"/>
                <w:szCs w:val="24"/>
              </w:rPr>
              <w:t>12</w:t>
            </w:r>
            <w:r w:rsidR="006E0E9A" w:rsidRPr="007A3468">
              <w:rPr>
                <w:rFonts w:asciiTheme="majorEastAsia" w:eastAsiaTheme="majorEastAsia" w:hAnsiTheme="majorEastAsia"/>
                <w:b/>
                <w:noProof/>
                <w:webHidden/>
                <w:sz w:val="24"/>
                <w:szCs w:val="24"/>
              </w:rPr>
              <w:fldChar w:fldCharType="end"/>
            </w:r>
          </w:hyperlink>
        </w:p>
        <w:p w14:paraId="503061A1" w14:textId="6C98F4DB" w:rsidR="006E0E9A" w:rsidRPr="007A3468" w:rsidRDefault="00AB6F72">
          <w:pPr>
            <w:pStyle w:val="21"/>
            <w:tabs>
              <w:tab w:val="left" w:pos="840"/>
              <w:tab w:val="right" w:leader="dot" w:pos="9060"/>
            </w:tabs>
            <w:rPr>
              <w:rFonts w:asciiTheme="majorEastAsia" w:eastAsiaTheme="majorEastAsia" w:hAnsiTheme="majorEastAsia"/>
              <w:b/>
              <w:noProof/>
              <w:sz w:val="24"/>
              <w:szCs w:val="24"/>
            </w:rPr>
          </w:pPr>
          <w:hyperlink w:anchor="_Toc493165390" w:history="1">
            <w:r w:rsidR="006E0E9A" w:rsidRPr="007A3468">
              <w:rPr>
                <w:rStyle w:val="af"/>
                <w:rFonts w:asciiTheme="majorEastAsia" w:eastAsiaTheme="majorEastAsia" w:hAnsiTheme="majorEastAsia" w:cs="Times New Roman" w:hint="eastAsia"/>
                <w:b/>
                <w:noProof/>
                <w:kern w:val="0"/>
                <w:sz w:val="24"/>
                <w:szCs w:val="24"/>
              </w:rPr>
              <w:t>２</w:t>
            </w:r>
            <w:r w:rsidR="006E0E9A" w:rsidRPr="007A3468">
              <w:rPr>
                <w:rStyle w:val="af"/>
                <w:rFonts w:asciiTheme="majorEastAsia" w:eastAsiaTheme="majorEastAsia" w:hAnsiTheme="majorEastAsia" w:cs="Times New Roman"/>
                <w:b/>
                <w:noProof/>
                <w:kern w:val="0"/>
                <w:sz w:val="24"/>
                <w:szCs w:val="24"/>
              </w:rPr>
              <w:t>.</w:t>
            </w:r>
            <w:r w:rsidR="006E0E9A" w:rsidRPr="007A3468">
              <w:rPr>
                <w:rFonts w:asciiTheme="majorEastAsia" w:eastAsiaTheme="majorEastAsia" w:hAnsiTheme="majorEastAsia"/>
                <w:b/>
                <w:noProof/>
                <w:sz w:val="24"/>
                <w:szCs w:val="24"/>
              </w:rPr>
              <w:tab/>
            </w:r>
            <w:r w:rsidR="006E0E9A" w:rsidRPr="007A3468">
              <w:rPr>
                <w:rStyle w:val="af"/>
                <w:rFonts w:asciiTheme="majorEastAsia" w:eastAsiaTheme="majorEastAsia" w:hAnsiTheme="majorEastAsia" w:hint="eastAsia"/>
                <w:b/>
                <w:noProof/>
                <w:sz w:val="24"/>
                <w:szCs w:val="24"/>
              </w:rPr>
              <w:t>○○市官民データ活用推進計画の目的</w:t>
            </w:r>
            <w:r w:rsidR="006E0E9A" w:rsidRPr="007A3468">
              <w:rPr>
                <w:rFonts w:asciiTheme="majorEastAsia" w:eastAsiaTheme="majorEastAsia" w:hAnsiTheme="majorEastAsia"/>
                <w:b/>
                <w:noProof/>
                <w:webHidden/>
                <w:sz w:val="24"/>
                <w:szCs w:val="24"/>
              </w:rPr>
              <w:tab/>
            </w:r>
            <w:r w:rsidR="006E0E9A" w:rsidRPr="007A3468">
              <w:rPr>
                <w:rFonts w:asciiTheme="majorEastAsia" w:eastAsiaTheme="majorEastAsia" w:hAnsiTheme="majorEastAsia"/>
                <w:b/>
                <w:noProof/>
                <w:webHidden/>
                <w:sz w:val="24"/>
                <w:szCs w:val="24"/>
              </w:rPr>
              <w:fldChar w:fldCharType="begin"/>
            </w:r>
            <w:r w:rsidR="006E0E9A" w:rsidRPr="007A3468">
              <w:rPr>
                <w:rFonts w:asciiTheme="majorEastAsia" w:eastAsiaTheme="majorEastAsia" w:hAnsiTheme="majorEastAsia"/>
                <w:b/>
                <w:noProof/>
                <w:webHidden/>
                <w:sz w:val="24"/>
                <w:szCs w:val="24"/>
              </w:rPr>
              <w:instrText xml:space="preserve"> PAGEREF _Toc493165390 \h </w:instrText>
            </w:r>
            <w:r w:rsidR="006E0E9A" w:rsidRPr="007A3468">
              <w:rPr>
                <w:rFonts w:asciiTheme="majorEastAsia" w:eastAsiaTheme="majorEastAsia" w:hAnsiTheme="majorEastAsia"/>
                <w:b/>
                <w:noProof/>
                <w:webHidden/>
                <w:sz w:val="24"/>
                <w:szCs w:val="24"/>
              </w:rPr>
            </w:r>
            <w:r w:rsidR="006E0E9A" w:rsidRPr="007A3468">
              <w:rPr>
                <w:rFonts w:asciiTheme="majorEastAsia" w:eastAsiaTheme="majorEastAsia" w:hAnsiTheme="majorEastAsia"/>
                <w:b/>
                <w:noProof/>
                <w:webHidden/>
                <w:sz w:val="24"/>
                <w:szCs w:val="24"/>
              </w:rPr>
              <w:fldChar w:fldCharType="separate"/>
            </w:r>
            <w:r>
              <w:rPr>
                <w:rFonts w:asciiTheme="majorEastAsia" w:eastAsiaTheme="majorEastAsia" w:hAnsiTheme="majorEastAsia"/>
                <w:b/>
                <w:noProof/>
                <w:webHidden/>
                <w:sz w:val="24"/>
                <w:szCs w:val="24"/>
              </w:rPr>
              <w:t>13</w:t>
            </w:r>
            <w:r w:rsidR="006E0E9A" w:rsidRPr="007A3468">
              <w:rPr>
                <w:rFonts w:asciiTheme="majorEastAsia" w:eastAsiaTheme="majorEastAsia" w:hAnsiTheme="majorEastAsia"/>
                <w:b/>
                <w:noProof/>
                <w:webHidden/>
                <w:sz w:val="24"/>
                <w:szCs w:val="24"/>
              </w:rPr>
              <w:fldChar w:fldCharType="end"/>
            </w:r>
          </w:hyperlink>
        </w:p>
        <w:p w14:paraId="6B1E2EEF" w14:textId="42F66F78" w:rsidR="006E0E9A" w:rsidRPr="007A3468" w:rsidRDefault="00AB6F72">
          <w:pPr>
            <w:pStyle w:val="21"/>
            <w:tabs>
              <w:tab w:val="left" w:pos="840"/>
              <w:tab w:val="right" w:leader="dot" w:pos="9060"/>
            </w:tabs>
            <w:rPr>
              <w:rFonts w:asciiTheme="majorEastAsia" w:eastAsiaTheme="majorEastAsia" w:hAnsiTheme="majorEastAsia"/>
              <w:b/>
              <w:noProof/>
              <w:sz w:val="24"/>
              <w:szCs w:val="24"/>
            </w:rPr>
          </w:pPr>
          <w:hyperlink w:anchor="_Toc493165391" w:history="1">
            <w:r w:rsidR="006E0E9A" w:rsidRPr="007A3468">
              <w:rPr>
                <w:rStyle w:val="af"/>
                <w:rFonts w:asciiTheme="majorEastAsia" w:eastAsiaTheme="majorEastAsia" w:hAnsiTheme="majorEastAsia" w:cs="Times New Roman" w:hint="eastAsia"/>
                <w:b/>
                <w:noProof/>
                <w:kern w:val="0"/>
                <w:sz w:val="24"/>
                <w:szCs w:val="24"/>
              </w:rPr>
              <w:t>３</w:t>
            </w:r>
            <w:r w:rsidR="006E0E9A" w:rsidRPr="007A3468">
              <w:rPr>
                <w:rStyle w:val="af"/>
                <w:rFonts w:asciiTheme="majorEastAsia" w:eastAsiaTheme="majorEastAsia" w:hAnsiTheme="majorEastAsia" w:cs="Times New Roman"/>
                <w:b/>
                <w:noProof/>
                <w:kern w:val="0"/>
                <w:sz w:val="24"/>
                <w:szCs w:val="24"/>
              </w:rPr>
              <w:t>.</w:t>
            </w:r>
            <w:r w:rsidR="006E0E9A" w:rsidRPr="007A3468">
              <w:rPr>
                <w:rFonts w:asciiTheme="majorEastAsia" w:eastAsiaTheme="majorEastAsia" w:hAnsiTheme="majorEastAsia"/>
                <w:b/>
                <w:noProof/>
                <w:sz w:val="24"/>
                <w:szCs w:val="24"/>
              </w:rPr>
              <w:tab/>
            </w:r>
            <w:r w:rsidR="006E0E9A" w:rsidRPr="007A3468">
              <w:rPr>
                <w:rStyle w:val="af"/>
                <w:rFonts w:asciiTheme="majorEastAsia" w:eastAsiaTheme="majorEastAsia" w:hAnsiTheme="majorEastAsia" w:hint="eastAsia"/>
                <w:b/>
                <w:noProof/>
                <w:sz w:val="24"/>
                <w:szCs w:val="24"/>
              </w:rPr>
              <w:t>○○市官民データ活用推進計画の位置付け</w:t>
            </w:r>
            <w:r w:rsidR="006E0E9A" w:rsidRPr="007A3468">
              <w:rPr>
                <w:rFonts w:asciiTheme="majorEastAsia" w:eastAsiaTheme="majorEastAsia" w:hAnsiTheme="majorEastAsia"/>
                <w:b/>
                <w:noProof/>
                <w:webHidden/>
                <w:sz w:val="24"/>
                <w:szCs w:val="24"/>
              </w:rPr>
              <w:tab/>
            </w:r>
            <w:r w:rsidR="006E0E9A" w:rsidRPr="007A3468">
              <w:rPr>
                <w:rFonts w:asciiTheme="majorEastAsia" w:eastAsiaTheme="majorEastAsia" w:hAnsiTheme="majorEastAsia"/>
                <w:b/>
                <w:noProof/>
                <w:webHidden/>
                <w:sz w:val="24"/>
                <w:szCs w:val="24"/>
              </w:rPr>
              <w:fldChar w:fldCharType="begin"/>
            </w:r>
            <w:r w:rsidR="006E0E9A" w:rsidRPr="007A3468">
              <w:rPr>
                <w:rFonts w:asciiTheme="majorEastAsia" w:eastAsiaTheme="majorEastAsia" w:hAnsiTheme="majorEastAsia"/>
                <w:b/>
                <w:noProof/>
                <w:webHidden/>
                <w:sz w:val="24"/>
                <w:szCs w:val="24"/>
              </w:rPr>
              <w:instrText xml:space="preserve"> PAGEREF _Toc493165391 \h </w:instrText>
            </w:r>
            <w:r w:rsidR="006E0E9A" w:rsidRPr="007A3468">
              <w:rPr>
                <w:rFonts w:asciiTheme="majorEastAsia" w:eastAsiaTheme="majorEastAsia" w:hAnsiTheme="majorEastAsia"/>
                <w:b/>
                <w:noProof/>
                <w:webHidden/>
                <w:sz w:val="24"/>
                <w:szCs w:val="24"/>
              </w:rPr>
            </w:r>
            <w:r w:rsidR="006E0E9A" w:rsidRPr="007A3468">
              <w:rPr>
                <w:rFonts w:asciiTheme="majorEastAsia" w:eastAsiaTheme="majorEastAsia" w:hAnsiTheme="majorEastAsia"/>
                <w:b/>
                <w:noProof/>
                <w:webHidden/>
                <w:sz w:val="24"/>
                <w:szCs w:val="24"/>
              </w:rPr>
              <w:fldChar w:fldCharType="separate"/>
            </w:r>
            <w:r>
              <w:rPr>
                <w:rFonts w:asciiTheme="majorEastAsia" w:eastAsiaTheme="majorEastAsia" w:hAnsiTheme="majorEastAsia"/>
                <w:b/>
                <w:noProof/>
                <w:webHidden/>
                <w:sz w:val="24"/>
                <w:szCs w:val="24"/>
              </w:rPr>
              <w:t>14</w:t>
            </w:r>
            <w:r w:rsidR="006E0E9A" w:rsidRPr="007A3468">
              <w:rPr>
                <w:rFonts w:asciiTheme="majorEastAsia" w:eastAsiaTheme="majorEastAsia" w:hAnsiTheme="majorEastAsia"/>
                <w:b/>
                <w:noProof/>
                <w:webHidden/>
                <w:sz w:val="24"/>
                <w:szCs w:val="24"/>
              </w:rPr>
              <w:fldChar w:fldCharType="end"/>
            </w:r>
          </w:hyperlink>
        </w:p>
        <w:p w14:paraId="7FFB71AB" w14:textId="031F1674" w:rsidR="006E0E9A" w:rsidRPr="007A3468" w:rsidRDefault="00AB6F72">
          <w:pPr>
            <w:pStyle w:val="21"/>
            <w:tabs>
              <w:tab w:val="left" w:pos="840"/>
              <w:tab w:val="right" w:leader="dot" w:pos="9060"/>
            </w:tabs>
            <w:rPr>
              <w:rFonts w:asciiTheme="majorEastAsia" w:eastAsiaTheme="majorEastAsia" w:hAnsiTheme="majorEastAsia"/>
              <w:b/>
              <w:noProof/>
              <w:sz w:val="24"/>
              <w:szCs w:val="24"/>
            </w:rPr>
          </w:pPr>
          <w:hyperlink w:anchor="_Toc493165393" w:history="1">
            <w:r w:rsidR="006E0E9A" w:rsidRPr="007A3468">
              <w:rPr>
                <w:rStyle w:val="af"/>
                <w:rFonts w:asciiTheme="majorEastAsia" w:eastAsiaTheme="majorEastAsia" w:hAnsiTheme="majorEastAsia" w:cs="Times New Roman" w:hint="eastAsia"/>
                <w:b/>
                <w:noProof/>
                <w:kern w:val="0"/>
                <w:sz w:val="24"/>
                <w:szCs w:val="24"/>
              </w:rPr>
              <w:t>４</w:t>
            </w:r>
            <w:r w:rsidR="006E0E9A" w:rsidRPr="007A3468">
              <w:rPr>
                <w:rStyle w:val="af"/>
                <w:rFonts w:asciiTheme="majorEastAsia" w:eastAsiaTheme="majorEastAsia" w:hAnsiTheme="majorEastAsia" w:cs="Times New Roman"/>
                <w:b/>
                <w:noProof/>
                <w:kern w:val="0"/>
                <w:sz w:val="24"/>
                <w:szCs w:val="24"/>
              </w:rPr>
              <w:t>.</w:t>
            </w:r>
            <w:r w:rsidR="006E0E9A" w:rsidRPr="007A3468">
              <w:rPr>
                <w:rFonts w:asciiTheme="majorEastAsia" w:eastAsiaTheme="majorEastAsia" w:hAnsiTheme="majorEastAsia"/>
                <w:b/>
                <w:noProof/>
                <w:sz w:val="24"/>
                <w:szCs w:val="24"/>
              </w:rPr>
              <w:tab/>
            </w:r>
            <w:r w:rsidR="006E0E9A" w:rsidRPr="007A3468">
              <w:rPr>
                <w:rStyle w:val="af"/>
                <w:rFonts w:asciiTheme="majorEastAsia" w:eastAsiaTheme="majorEastAsia" w:hAnsiTheme="majorEastAsia" w:hint="eastAsia"/>
                <w:b/>
                <w:noProof/>
                <w:sz w:val="24"/>
                <w:szCs w:val="24"/>
              </w:rPr>
              <w:t>○○市官民データ活用推進計画の推進体制</w:t>
            </w:r>
            <w:r w:rsidR="006E0E9A" w:rsidRPr="007A3468">
              <w:rPr>
                <w:rFonts w:asciiTheme="majorEastAsia" w:eastAsiaTheme="majorEastAsia" w:hAnsiTheme="majorEastAsia"/>
                <w:b/>
                <w:noProof/>
                <w:webHidden/>
                <w:sz w:val="24"/>
                <w:szCs w:val="24"/>
              </w:rPr>
              <w:tab/>
            </w:r>
            <w:r w:rsidR="006E0E9A" w:rsidRPr="007A3468">
              <w:rPr>
                <w:rFonts w:asciiTheme="majorEastAsia" w:eastAsiaTheme="majorEastAsia" w:hAnsiTheme="majorEastAsia"/>
                <w:b/>
                <w:noProof/>
                <w:webHidden/>
                <w:sz w:val="24"/>
                <w:szCs w:val="24"/>
              </w:rPr>
              <w:fldChar w:fldCharType="begin"/>
            </w:r>
            <w:r w:rsidR="006E0E9A" w:rsidRPr="007A3468">
              <w:rPr>
                <w:rFonts w:asciiTheme="majorEastAsia" w:eastAsiaTheme="majorEastAsia" w:hAnsiTheme="majorEastAsia"/>
                <w:b/>
                <w:noProof/>
                <w:webHidden/>
                <w:sz w:val="24"/>
                <w:szCs w:val="24"/>
              </w:rPr>
              <w:instrText xml:space="preserve"> PAGEREF _Toc493165393 \h </w:instrText>
            </w:r>
            <w:r w:rsidR="006E0E9A" w:rsidRPr="007A3468">
              <w:rPr>
                <w:rFonts w:asciiTheme="majorEastAsia" w:eastAsiaTheme="majorEastAsia" w:hAnsiTheme="majorEastAsia"/>
                <w:b/>
                <w:noProof/>
                <w:webHidden/>
                <w:sz w:val="24"/>
                <w:szCs w:val="24"/>
              </w:rPr>
            </w:r>
            <w:r w:rsidR="006E0E9A" w:rsidRPr="007A3468">
              <w:rPr>
                <w:rFonts w:asciiTheme="majorEastAsia" w:eastAsiaTheme="majorEastAsia" w:hAnsiTheme="majorEastAsia"/>
                <w:b/>
                <w:noProof/>
                <w:webHidden/>
                <w:sz w:val="24"/>
                <w:szCs w:val="24"/>
              </w:rPr>
              <w:fldChar w:fldCharType="separate"/>
            </w:r>
            <w:r>
              <w:rPr>
                <w:rFonts w:asciiTheme="majorEastAsia" w:eastAsiaTheme="majorEastAsia" w:hAnsiTheme="majorEastAsia"/>
                <w:b/>
                <w:noProof/>
                <w:webHidden/>
                <w:sz w:val="24"/>
                <w:szCs w:val="24"/>
              </w:rPr>
              <w:t>15</w:t>
            </w:r>
            <w:r w:rsidR="006E0E9A" w:rsidRPr="007A3468">
              <w:rPr>
                <w:rFonts w:asciiTheme="majorEastAsia" w:eastAsiaTheme="majorEastAsia" w:hAnsiTheme="majorEastAsia"/>
                <w:b/>
                <w:noProof/>
                <w:webHidden/>
                <w:sz w:val="24"/>
                <w:szCs w:val="24"/>
              </w:rPr>
              <w:fldChar w:fldCharType="end"/>
            </w:r>
          </w:hyperlink>
        </w:p>
        <w:p w14:paraId="6C44AE38" w14:textId="5AAD1B08" w:rsidR="006E0E9A" w:rsidRPr="007A3468" w:rsidRDefault="00AB6F72">
          <w:pPr>
            <w:pStyle w:val="21"/>
            <w:tabs>
              <w:tab w:val="left" w:pos="840"/>
              <w:tab w:val="right" w:leader="dot" w:pos="9060"/>
            </w:tabs>
            <w:rPr>
              <w:rFonts w:asciiTheme="majorEastAsia" w:eastAsiaTheme="majorEastAsia" w:hAnsiTheme="majorEastAsia"/>
              <w:b/>
              <w:noProof/>
              <w:sz w:val="24"/>
              <w:szCs w:val="24"/>
            </w:rPr>
          </w:pPr>
          <w:hyperlink w:anchor="_Toc493165395" w:history="1">
            <w:r w:rsidR="006E0E9A" w:rsidRPr="007A3468">
              <w:rPr>
                <w:rStyle w:val="af"/>
                <w:rFonts w:asciiTheme="majorEastAsia" w:eastAsiaTheme="majorEastAsia" w:hAnsiTheme="majorEastAsia" w:cs="Times New Roman" w:hint="eastAsia"/>
                <w:b/>
                <w:noProof/>
                <w:kern w:val="0"/>
                <w:sz w:val="24"/>
                <w:szCs w:val="24"/>
              </w:rPr>
              <w:t>５</w:t>
            </w:r>
            <w:r w:rsidR="006E0E9A" w:rsidRPr="007A3468">
              <w:rPr>
                <w:rStyle w:val="af"/>
                <w:rFonts w:asciiTheme="majorEastAsia" w:eastAsiaTheme="majorEastAsia" w:hAnsiTheme="majorEastAsia" w:cs="Times New Roman"/>
                <w:b/>
                <w:noProof/>
                <w:kern w:val="0"/>
                <w:sz w:val="24"/>
                <w:szCs w:val="24"/>
              </w:rPr>
              <w:t>.</w:t>
            </w:r>
            <w:r w:rsidR="006E0E9A" w:rsidRPr="007A3468">
              <w:rPr>
                <w:rFonts w:asciiTheme="majorEastAsia" w:eastAsiaTheme="majorEastAsia" w:hAnsiTheme="majorEastAsia"/>
                <w:b/>
                <w:noProof/>
                <w:sz w:val="24"/>
                <w:szCs w:val="24"/>
              </w:rPr>
              <w:tab/>
            </w:r>
            <w:r w:rsidR="006E0E9A" w:rsidRPr="007A3468">
              <w:rPr>
                <w:rStyle w:val="af"/>
                <w:rFonts w:asciiTheme="majorEastAsia" w:eastAsiaTheme="majorEastAsia" w:hAnsiTheme="majorEastAsia" w:hint="eastAsia"/>
                <w:b/>
                <w:noProof/>
                <w:sz w:val="24"/>
                <w:szCs w:val="24"/>
              </w:rPr>
              <w:t>官民データ活用の推進に関する施策の基本的な方針</w:t>
            </w:r>
            <w:r w:rsidR="006E0E9A" w:rsidRPr="007A3468">
              <w:rPr>
                <w:rFonts w:asciiTheme="majorEastAsia" w:eastAsiaTheme="majorEastAsia" w:hAnsiTheme="majorEastAsia"/>
                <w:b/>
                <w:noProof/>
                <w:webHidden/>
                <w:sz w:val="24"/>
                <w:szCs w:val="24"/>
              </w:rPr>
              <w:tab/>
            </w:r>
            <w:r w:rsidR="006E0E9A" w:rsidRPr="007A3468">
              <w:rPr>
                <w:rFonts w:asciiTheme="majorEastAsia" w:eastAsiaTheme="majorEastAsia" w:hAnsiTheme="majorEastAsia"/>
                <w:b/>
                <w:noProof/>
                <w:webHidden/>
                <w:sz w:val="24"/>
                <w:szCs w:val="24"/>
              </w:rPr>
              <w:fldChar w:fldCharType="begin"/>
            </w:r>
            <w:r w:rsidR="006E0E9A" w:rsidRPr="007A3468">
              <w:rPr>
                <w:rFonts w:asciiTheme="majorEastAsia" w:eastAsiaTheme="majorEastAsia" w:hAnsiTheme="majorEastAsia"/>
                <w:b/>
                <w:noProof/>
                <w:webHidden/>
                <w:sz w:val="24"/>
                <w:szCs w:val="24"/>
              </w:rPr>
              <w:instrText xml:space="preserve"> PAGEREF _Toc493165395 \h </w:instrText>
            </w:r>
            <w:r w:rsidR="006E0E9A" w:rsidRPr="007A3468">
              <w:rPr>
                <w:rFonts w:asciiTheme="majorEastAsia" w:eastAsiaTheme="majorEastAsia" w:hAnsiTheme="majorEastAsia"/>
                <w:b/>
                <w:noProof/>
                <w:webHidden/>
                <w:sz w:val="24"/>
                <w:szCs w:val="24"/>
              </w:rPr>
            </w:r>
            <w:r w:rsidR="006E0E9A" w:rsidRPr="007A3468">
              <w:rPr>
                <w:rFonts w:asciiTheme="majorEastAsia" w:eastAsiaTheme="majorEastAsia" w:hAnsiTheme="majorEastAsia"/>
                <w:b/>
                <w:noProof/>
                <w:webHidden/>
                <w:sz w:val="24"/>
                <w:szCs w:val="24"/>
              </w:rPr>
              <w:fldChar w:fldCharType="separate"/>
            </w:r>
            <w:r>
              <w:rPr>
                <w:rFonts w:asciiTheme="majorEastAsia" w:eastAsiaTheme="majorEastAsia" w:hAnsiTheme="majorEastAsia"/>
                <w:b/>
                <w:noProof/>
                <w:webHidden/>
                <w:sz w:val="24"/>
                <w:szCs w:val="24"/>
              </w:rPr>
              <w:t>16</w:t>
            </w:r>
            <w:r w:rsidR="006E0E9A" w:rsidRPr="007A3468">
              <w:rPr>
                <w:rFonts w:asciiTheme="majorEastAsia" w:eastAsiaTheme="majorEastAsia" w:hAnsiTheme="majorEastAsia"/>
                <w:b/>
                <w:noProof/>
                <w:webHidden/>
                <w:sz w:val="24"/>
                <w:szCs w:val="24"/>
              </w:rPr>
              <w:fldChar w:fldCharType="end"/>
            </w:r>
          </w:hyperlink>
        </w:p>
        <w:p w14:paraId="21DC9959" w14:textId="3DF2F945" w:rsidR="006E0E9A" w:rsidRPr="007A3468" w:rsidRDefault="00AB6F72">
          <w:pPr>
            <w:pStyle w:val="21"/>
            <w:tabs>
              <w:tab w:val="left" w:pos="840"/>
              <w:tab w:val="right" w:leader="dot" w:pos="9060"/>
            </w:tabs>
            <w:rPr>
              <w:rFonts w:asciiTheme="majorEastAsia" w:eastAsiaTheme="majorEastAsia" w:hAnsiTheme="majorEastAsia"/>
              <w:b/>
              <w:noProof/>
              <w:sz w:val="24"/>
              <w:szCs w:val="24"/>
            </w:rPr>
          </w:pPr>
          <w:hyperlink w:anchor="_Toc493165397" w:history="1">
            <w:r w:rsidR="006E0E9A" w:rsidRPr="007A3468">
              <w:rPr>
                <w:rStyle w:val="af"/>
                <w:rFonts w:asciiTheme="majorEastAsia" w:eastAsiaTheme="majorEastAsia" w:hAnsiTheme="majorEastAsia" w:cs="Times New Roman" w:hint="eastAsia"/>
                <w:b/>
                <w:noProof/>
                <w:kern w:val="0"/>
                <w:sz w:val="24"/>
                <w:szCs w:val="24"/>
              </w:rPr>
              <w:t>６</w:t>
            </w:r>
            <w:r w:rsidR="006E0E9A" w:rsidRPr="007A3468">
              <w:rPr>
                <w:rStyle w:val="af"/>
                <w:rFonts w:asciiTheme="majorEastAsia" w:eastAsiaTheme="majorEastAsia" w:hAnsiTheme="majorEastAsia" w:cs="Times New Roman"/>
                <w:b/>
                <w:noProof/>
                <w:kern w:val="0"/>
                <w:sz w:val="24"/>
                <w:szCs w:val="24"/>
              </w:rPr>
              <w:t>.</w:t>
            </w:r>
            <w:r w:rsidR="006E0E9A" w:rsidRPr="007A3468">
              <w:rPr>
                <w:rFonts w:asciiTheme="majorEastAsia" w:eastAsiaTheme="majorEastAsia" w:hAnsiTheme="majorEastAsia"/>
                <w:b/>
                <w:noProof/>
                <w:sz w:val="24"/>
                <w:szCs w:val="24"/>
              </w:rPr>
              <w:tab/>
            </w:r>
            <w:r w:rsidR="006E0E9A" w:rsidRPr="007A3468">
              <w:rPr>
                <w:rStyle w:val="af"/>
                <w:rFonts w:asciiTheme="majorEastAsia" w:eastAsiaTheme="majorEastAsia" w:hAnsiTheme="majorEastAsia" w:hint="eastAsia"/>
                <w:b/>
                <w:noProof/>
                <w:sz w:val="24"/>
                <w:szCs w:val="24"/>
              </w:rPr>
              <w:t>官民データ活用の推進に係る個別施策</w:t>
            </w:r>
            <w:r w:rsidR="006E0E9A" w:rsidRPr="007A3468">
              <w:rPr>
                <w:rFonts w:asciiTheme="majorEastAsia" w:eastAsiaTheme="majorEastAsia" w:hAnsiTheme="majorEastAsia"/>
                <w:b/>
                <w:noProof/>
                <w:webHidden/>
                <w:sz w:val="24"/>
                <w:szCs w:val="24"/>
              </w:rPr>
              <w:tab/>
            </w:r>
            <w:r w:rsidR="006E0E9A" w:rsidRPr="007A3468">
              <w:rPr>
                <w:rFonts w:asciiTheme="majorEastAsia" w:eastAsiaTheme="majorEastAsia" w:hAnsiTheme="majorEastAsia"/>
                <w:b/>
                <w:noProof/>
                <w:webHidden/>
                <w:sz w:val="24"/>
                <w:szCs w:val="24"/>
              </w:rPr>
              <w:fldChar w:fldCharType="begin"/>
            </w:r>
            <w:r w:rsidR="006E0E9A" w:rsidRPr="007A3468">
              <w:rPr>
                <w:rFonts w:asciiTheme="majorEastAsia" w:eastAsiaTheme="majorEastAsia" w:hAnsiTheme="majorEastAsia"/>
                <w:b/>
                <w:noProof/>
                <w:webHidden/>
                <w:sz w:val="24"/>
                <w:szCs w:val="24"/>
              </w:rPr>
              <w:instrText xml:space="preserve"> PAGEREF _Toc493165397 \h </w:instrText>
            </w:r>
            <w:r w:rsidR="006E0E9A" w:rsidRPr="007A3468">
              <w:rPr>
                <w:rFonts w:asciiTheme="majorEastAsia" w:eastAsiaTheme="majorEastAsia" w:hAnsiTheme="majorEastAsia"/>
                <w:b/>
                <w:noProof/>
                <w:webHidden/>
                <w:sz w:val="24"/>
                <w:szCs w:val="24"/>
              </w:rPr>
            </w:r>
            <w:r w:rsidR="006E0E9A" w:rsidRPr="007A3468">
              <w:rPr>
                <w:rFonts w:asciiTheme="majorEastAsia" w:eastAsiaTheme="majorEastAsia" w:hAnsiTheme="majorEastAsia"/>
                <w:b/>
                <w:noProof/>
                <w:webHidden/>
                <w:sz w:val="24"/>
                <w:szCs w:val="24"/>
              </w:rPr>
              <w:fldChar w:fldCharType="separate"/>
            </w:r>
            <w:r>
              <w:rPr>
                <w:rFonts w:asciiTheme="majorEastAsia" w:eastAsiaTheme="majorEastAsia" w:hAnsiTheme="majorEastAsia"/>
                <w:b/>
                <w:noProof/>
                <w:webHidden/>
                <w:sz w:val="24"/>
                <w:szCs w:val="24"/>
              </w:rPr>
              <w:t>18</w:t>
            </w:r>
            <w:r w:rsidR="006E0E9A" w:rsidRPr="007A3468">
              <w:rPr>
                <w:rFonts w:asciiTheme="majorEastAsia" w:eastAsiaTheme="majorEastAsia" w:hAnsiTheme="majorEastAsia"/>
                <w:b/>
                <w:noProof/>
                <w:webHidden/>
                <w:sz w:val="24"/>
                <w:szCs w:val="24"/>
              </w:rPr>
              <w:fldChar w:fldCharType="end"/>
            </w:r>
          </w:hyperlink>
        </w:p>
        <w:p w14:paraId="26F3C0AD" w14:textId="2D51A41C" w:rsidR="006E0E9A" w:rsidRPr="007A3468" w:rsidRDefault="00AB6F72">
          <w:pPr>
            <w:pStyle w:val="21"/>
            <w:tabs>
              <w:tab w:val="left" w:pos="840"/>
              <w:tab w:val="right" w:leader="dot" w:pos="9060"/>
            </w:tabs>
            <w:rPr>
              <w:rFonts w:asciiTheme="majorEastAsia" w:eastAsiaTheme="majorEastAsia" w:hAnsiTheme="majorEastAsia"/>
              <w:b/>
              <w:noProof/>
              <w:sz w:val="24"/>
              <w:szCs w:val="24"/>
            </w:rPr>
          </w:pPr>
          <w:hyperlink w:anchor="_Toc493165399" w:history="1">
            <w:r w:rsidR="006E0E9A" w:rsidRPr="007A3468">
              <w:rPr>
                <w:rStyle w:val="af"/>
                <w:rFonts w:asciiTheme="majorEastAsia" w:eastAsiaTheme="majorEastAsia" w:hAnsiTheme="majorEastAsia" w:cs="Times New Roman" w:hint="eastAsia"/>
                <w:b/>
                <w:noProof/>
                <w:kern w:val="0"/>
                <w:sz w:val="24"/>
                <w:szCs w:val="24"/>
              </w:rPr>
              <w:t>７</w:t>
            </w:r>
            <w:r w:rsidR="006E0E9A" w:rsidRPr="007A3468">
              <w:rPr>
                <w:rStyle w:val="af"/>
                <w:rFonts w:asciiTheme="majorEastAsia" w:eastAsiaTheme="majorEastAsia" w:hAnsiTheme="majorEastAsia" w:cs="Times New Roman"/>
                <w:b/>
                <w:noProof/>
                <w:kern w:val="0"/>
                <w:sz w:val="24"/>
                <w:szCs w:val="24"/>
              </w:rPr>
              <w:t>.</w:t>
            </w:r>
            <w:r w:rsidR="006E0E9A" w:rsidRPr="007A3468">
              <w:rPr>
                <w:rFonts w:asciiTheme="majorEastAsia" w:eastAsiaTheme="majorEastAsia" w:hAnsiTheme="majorEastAsia"/>
                <w:b/>
                <w:noProof/>
                <w:sz w:val="24"/>
                <w:szCs w:val="24"/>
              </w:rPr>
              <w:tab/>
            </w:r>
            <w:r w:rsidR="006E0E9A" w:rsidRPr="007A3468">
              <w:rPr>
                <w:rStyle w:val="af"/>
                <w:rFonts w:asciiTheme="majorEastAsia" w:eastAsiaTheme="majorEastAsia" w:hAnsiTheme="majorEastAsia" w:hint="eastAsia"/>
                <w:b/>
                <w:noProof/>
                <w:sz w:val="24"/>
                <w:szCs w:val="24"/>
              </w:rPr>
              <w:t>セキュリティ及び個人情報の適正な取扱いの確保</w:t>
            </w:r>
            <w:r w:rsidR="006E0E9A" w:rsidRPr="007A3468">
              <w:rPr>
                <w:rFonts w:asciiTheme="majorEastAsia" w:eastAsiaTheme="majorEastAsia" w:hAnsiTheme="majorEastAsia"/>
                <w:b/>
                <w:noProof/>
                <w:webHidden/>
                <w:sz w:val="24"/>
                <w:szCs w:val="24"/>
              </w:rPr>
              <w:tab/>
            </w:r>
            <w:r w:rsidR="006E0E9A" w:rsidRPr="007A3468">
              <w:rPr>
                <w:rFonts w:asciiTheme="majorEastAsia" w:eastAsiaTheme="majorEastAsia" w:hAnsiTheme="majorEastAsia"/>
                <w:b/>
                <w:noProof/>
                <w:webHidden/>
                <w:sz w:val="24"/>
                <w:szCs w:val="24"/>
              </w:rPr>
              <w:fldChar w:fldCharType="begin"/>
            </w:r>
            <w:r w:rsidR="006E0E9A" w:rsidRPr="007A3468">
              <w:rPr>
                <w:rFonts w:asciiTheme="majorEastAsia" w:eastAsiaTheme="majorEastAsia" w:hAnsiTheme="majorEastAsia"/>
                <w:b/>
                <w:noProof/>
                <w:webHidden/>
                <w:sz w:val="24"/>
                <w:szCs w:val="24"/>
              </w:rPr>
              <w:instrText xml:space="preserve"> PAGEREF _Toc493165399 \h </w:instrText>
            </w:r>
            <w:r w:rsidR="006E0E9A" w:rsidRPr="007A3468">
              <w:rPr>
                <w:rFonts w:asciiTheme="majorEastAsia" w:eastAsiaTheme="majorEastAsia" w:hAnsiTheme="majorEastAsia"/>
                <w:b/>
                <w:noProof/>
                <w:webHidden/>
                <w:sz w:val="24"/>
                <w:szCs w:val="24"/>
              </w:rPr>
            </w:r>
            <w:r w:rsidR="006E0E9A" w:rsidRPr="007A3468">
              <w:rPr>
                <w:rFonts w:asciiTheme="majorEastAsia" w:eastAsiaTheme="majorEastAsia" w:hAnsiTheme="majorEastAsia"/>
                <w:b/>
                <w:noProof/>
                <w:webHidden/>
                <w:sz w:val="24"/>
                <w:szCs w:val="24"/>
              </w:rPr>
              <w:fldChar w:fldCharType="separate"/>
            </w:r>
            <w:r>
              <w:rPr>
                <w:rFonts w:asciiTheme="majorEastAsia" w:eastAsiaTheme="majorEastAsia" w:hAnsiTheme="majorEastAsia"/>
                <w:b/>
                <w:noProof/>
                <w:webHidden/>
                <w:sz w:val="24"/>
                <w:szCs w:val="24"/>
              </w:rPr>
              <w:t>65</w:t>
            </w:r>
            <w:r w:rsidR="006E0E9A" w:rsidRPr="007A3468">
              <w:rPr>
                <w:rFonts w:asciiTheme="majorEastAsia" w:eastAsiaTheme="majorEastAsia" w:hAnsiTheme="majorEastAsia"/>
                <w:b/>
                <w:noProof/>
                <w:webHidden/>
                <w:sz w:val="24"/>
                <w:szCs w:val="24"/>
              </w:rPr>
              <w:fldChar w:fldCharType="end"/>
            </w:r>
          </w:hyperlink>
        </w:p>
        <w:p w14:paraId="15765E36" w14:textId="77777777" w:rsidR="00EC52BC" w:rsidRPr="00EC52BC" w:rsidRDefault="00CD0089" w:rsidP="00CC490F">
          <w:pPr>
            <w:spacing w:beforeLines="50" w:before="180"/>
            <w:rPr>
              <w:rFonts w:asciiTheme="majorEastAsia" w:eastAsiaTheme="majorEastAsia" w:hAnsiTheme="majorEastAsia"/>
              <w:b/>
              <w:bCs/>
              <w:sz w:val="24"/>
              <w:lang w:val="ja-JP"/>
            </w:rPr>
          </w:pPr>
          <w:r w:rsidRPr="007A3468">
            <w:rPr>
              <w:rFonts w:asciiTheme="majorEastAsia" w:eastAsiaTheme="majorEastAsia" w:hAnsiTheme="majorEastAsia"/>
              <w:b/>
              <w:bCs/>
              <w:sz w:val="24"/>
              <w:szCs w:val="24"/>
              <w:lang w:val="ja-JP"/>
            </w:rPr>
            <w:fldChar w:fldCharType="end"/>
          </w:r>
          <w:r w:rsidR="00EC52BC">
            <w:rPr>
              <w:rFonts w:asciiTheme="majorEastAsia" w:eastAsiaTheme="majorEastAsia" w:hAnsiTheme="majorEastAsia" w:hint="eastAsia"/>
              <w:b/>
              <w:bCs/>
              <w:sz w:val="24"/>
              <w:lang w:val="ja-JP"/>
            </w:rPr>
            <w:t xml:space="preserve">Ⅲ　</w:t>
          </w:r>
          <w:r w:rsidR="00EC52BC" w:rsidRPr="00EC52BC">
            <w:rPr>
              <w:rFonts w:asciiTheme="majorEastAsia" w:eastAsiaTheme="majorEastAsia" w:hAnsiTheme="majorEastAsia" w:hint="eastAsia"/>
              <w:b/>
              <w:bCs/>
              <w:sz w:val="24"/>
              <w:lang w:val="ja-JP"/>
            </w:rPr>
            <w:t>市町村の施策に関する国の施策一覧</w:t>
          </w:r>
        </w:p>
        <w:p w14:paraId="6AB66D9E" w14:textId="77777777" w:rsidR="00EC52BC" w:rsidRPr="00EC52BC" w:rsidRDefault="00EC52BC" w:rsidP="002E6D3A">
          <w:pPr>
            <w:spacing w:beforeLines="50" w:before="180"/>
            <w:ind w:left="851" w:hangingChars="353" w:hanging="851"/>
            <w:rPr>
              <w:rFonts w:asciiTheme="majorEastAsia" w:eastAsiaTheme="majorEastAsia" w:hAnsiTheme="majorEastAsia"/>
              <w:b/>
              <w:bCs/>
              <w:sz w:val="24"/>
              <w:lang w:val="ja-JP"/>
            </w:rPr>
          </w:pPr>
          <w:r w:rsidRPr="00EC52BC">
            <w:rPr>
              <w:rFonts w:asciiTheme="majorEastAsia" w:eastAsiaTheme="majorEastAsia" w:hAnsiTheme="majorEastAsia" w:hint="eastAsia"/>
              <w:b/>
              <w:bCs/>
              <w:sz w:val="24"/>
              <w:lang w:val="ja-JP"/>
            </w:rPr>
            <w:t>参考１．官民データ活用推進基本法</w:t>
          </w:r>
        </w:p>
        <w:p w14:paraId="3373A983" w14:textId="0529CFC1" w:rsidR="00EC52BC" w:rsidRPr="002E6D3A" w:rsidRDefault="00EC52BC" w:rsidP="002E6D3A">
          <w:pPr>
            <w:ind w:left="851" w:hangingChars="353" w:hanging="851"/>
            <w:rPr>
              <w:rFonts w:asciiTheme="majorEastAsia" w:eastAsiaTheme="majorEastAsia" w:hAnsiTheme="majorEastAsia"/>
              <w:b/>
              <w:sz w:val="24"/>
            </w:rPr>
          </w:pPr>
          <w:r w:rsidRPr="00EC52BC">
            <w:rPr>
              <w:rFonts w:asciiTheme="majorEastAsia" w:eastAsiaTheme="majorEastAsia" w:hAnsiTheme="majorEastAsia" w:hint="eastAsia"/>
              <w:b/>
              <w:bCs/>
              <w:sz w:val="24"/>
              <w:lang w:val="ja-JP"/>
            </w:rPr>
            <w:t>参考２．地方公共団体等における官民データ活用と情報化推進の事例集</w:t>
          </w:r>
          <w:r w:rsidR="00FA573F">
            <w:rPr>
              <w:rFonts w:asciiTheme="majorEastAsia" w:eastAsiaTheme="majorEastAsia" w:hAnsiTheme="majorEastAsia" w:hint="eastAsia"/>
              <w:b/>
              <w:sz w:val="24"/>
            </w:rPr>
            <w:t>（内閣官房情報通信技術（IT）総合戦略室作成）</w:t>
          </w:r>
        </w:p>
        <w:p w14:paraId="0671B1DD" w14:textId="77777777" w:rsidR="008D58B1" w:rsidRDefault="008D58B1" w:rsidP="002E6D3A">
          <w:pPr>
            <w:ind w:left="851" w:hangingChars="353" w:hanging="851"/>
          </w:pPr>
          <w:r>
            <w:rPr>
              <w:rFonts w:asciiTheme="majorEastAsia" w:eastAsiaTheme="majorEastAsia" w:hAnsiTheme="majorEastAsia" w:hint="eastAsia"/>
              <w:b/>
              <w:sz w:val="24"/>
            </w:rPr>
            <w:t>参考３．用語集（平成29年５月30日高度情報通信ネットワーク社会推進戦略本部・官民データ活用推進戦略会議決定資料より抜粋）</w:t>
          </w:r>
        </w:p>
        <w:p w14:paraId="53F13559" w14:textId="773AE0A7" w:rsidR="00CD0089" w:rsidRDefault="00AB6F72"/>
      </w:sdtContent>
    </w:sdt>
    <w:p w14:paraId="3F10363F" w14:textId="7F4DDE8F" w:rsidR="006E0E9A" w:rsidRDefault="006E0E9A" w:rsidP="006E0E9A">
      <w:pPr>
        <w:rPr>
          <w:rFonts w:asciiTheme="majorEastAsia" w:eastAsiaTheme="majorEastAsia" w:hAnsiTheme="majorEastAsia"/>
          <w:b/>
          <w:bCs/>
          <w:sz w:val="24"/>
          <w:lang w:val="ja-JP"/>
        </w:rPr>
      </w:pPr>
    </w:p>
    <w:p w14:paraId="5D00CAF5" w14:textId="77777777" w:rsidR="00B67FFD" w:rsidRPr="00B07D0F" w:rsidRDefault="00B67FFD">
      <w:pPr>
        <w:rPr>
          <w:rFonts w:asciiTheme="majorEastAsia" w:eastAsiaTheme="majorEastAsia" w:hAnsiTheme="majorEastAsia"/>
          <w:sz w:val="24"/>
          <w:szCs w:val="24"/>
        </w:rPr>
      </w:pPr>
    </w:p>
    <w:p w14:paraId="62B9D39D" w14:textId="62D44188" w:rsidR="00CE5FAA" w:rsidRPr="00CC490F" w:rsidRDefault="00CE5FAA">
      <w:pPr>
        <w:rPr>
          <w:rFonts w:asciiTheme="majorEastAsia" w:eastAsiaTheme="majorEastAsia" w:hAnsiTheme="majorEastAsia"/>
        </w:rPr>
      </w:pPr>
    </w:p>
    <w:p w14:paraId="07F0D26D" w14:textId="77777777" w:rsidR="00CE5FAA" w:rsidRDefault="00CE5FAA" w:rsidP="00CE5FAA">
      <w:pPr>
        <w:pStyle w:val="1"/>
        <w:spacing w:line="360" w:lineRule="exact"/>
        <w:sectPr w:rsidR="00CE5FAA" w:rsidSect="00CE5FAA">
          <w:headerReference w:type="default" r:id="rId8"/>
          <w:pgSz w:w="11906" w:h="16838" w:code="9"/>
          <w:pgMar w:top="1418" w:right="1418" w:bottom="1418" w:left="1418" w:header="567" w:footer="567" w:gutter="0"/>
          <w:pgNumType w:start="1"/>
          <w:cols w:space="425"/>
          <w:docGrid w:type="lines" w:linePitch="360"/>
        </w:sectPr>
      </w:pPr>
    </w:p>
    <w:p w14:paraId="23A1273E" w14:textId="746D1812" w:rsidR="00762E42" w:rsidRPr="00CC490F" w:rsidRDefault="00762E42" w:rsidP="00CC490F">
      <w:pPr>
        <w:pStyle w:val="1"/>
        <w:spacing w:line="360" w:lineRule="exact"/>
        <w:ind w:leftChars="135" w:left="283"/>
        <w:rPr>
          <w:b/>
          <w:sz w:val="28"/>
        </w:rPr>
      </w:pPr>
      <w:bookmarkStart w:id="1" w:name="_Toc493165373"/>
      <w:r w:rsidRPr="00CC490F">
        <w:rPr>
          <w:rFonts w:hint="eastAsia"/>
          <w:b/>
          <w:sz w:val="36"/>
          <w:szCs w:val="36"/>
        </w:rPr>
        <w:lastRenderedPageBreak/>
        <w:t>Ⅰ</w:t>
      </w:r>
      <w:r w:rsidR="00CD14A5" w:rsidRPr="00CC490F">
        <w:rPr>
          <w:b/>
          <w:sz w:val="36"/>
          <w:szCs w:val="36"/>
        </w:rPr>
        <w:t xml:space="preserve"> </w:t>
      </w:r>
      <w:r w:rsidRPr="00CC490F">
        <w:rPr>
          <w:rFonts w:hint="eastAsia"/>
          <w:b/>
          <w:sz w:val="36"/>
          <w:szCs w:val="36"/>
        </w:rPr>
        <w:t>総論</w:t>
      </w:r>
      <w:bookmarkEnd w:id="1"/>
    </w:p>
    <w:p w14:paraId="277CCE51" w14:textId="1383495F" w:rsidR="00CB5A4E" w:rsidRPr="00B07D0F" w:rsidRDefault="003B082F" w:rsidP="00CC490F">
      <w:pPr>
        <w:pStyle w:val="2"/>
        <w:numPr>
          <w:ilvl w:val="0"/>
          <w:numId w:val="0"/>
        </w:numPr>
        <w:tabs>
          <w:tab w:val="left" w:pos="6321"/>
        </w:tabs>
        <w:spacing w:beforeLines="50" w:before="180" w:line="320" w:lineRule="exact"/>
        <w:ind w:leftChars="135" w:left="283"/>
      </w:pPr>
      <w:bookmarkStart w:id="2" w:name="_Toc493165374"/>
      <w:r w:rsidRPr="00CC490F">
        <w:rPr>
          <w:rFonts w:hint="eastAsia"/>
          <w:b/>
          <w:sz w:val="28"/>
        </w:rPr>
        <w:t>はじめに</w:t>
      </w:r>
      <w:bookmarkEnd w:id="2"/>
      <w:r w:rsidR="00CE5FAA">
        <w:tab/>
      </w:r>
    </w:p>
    <w:p w14:paraId="7A5A8183" w14:textId="49226A04" w:rsidR="00CB5A4E" w:rsidRPr="00B1369D" w:rsidRDefault="004348E9">
      <w:pPr>
        <w:spacing w:beforeLines="50" w:before="180" w:line="320" w:lineRule="exact"/>
        <w:ind w:left="425" w:firstLineChars="100" w:firstLine="240"/>
        <w:rPr>
          <w:rFonts w:asciiTheme="minorEastAsia" w:hAnsiTheme="minorEastAsia"/>
          <w:sz w:val="24"/>
          <w:szCs w:val="24"/>
        </w:rPr>
      </w:pPr>
      <w:r w:rsidRPr="00B1369D">
        <w:rPr>
          <w:rFonts w:asciiTheme="minorEastAsia" w:hAnsiTheme="minorEastAsia" w:hint="eastAsia"/>
          <w:sz w:val="24"/>
          <w:szCs w:val="24"/>
        </w:rPr>
        <w:t>我が国では、「</w:t>
      </w:r>
      <w:r w:rsidRPr="007A3468">
        <w:rPr>
          <w:rFonts w:asciiTheme="minorEastAsia" w:hAnsiTheme="minorEastAsia"/>
          <w:sz w:val="24"/>
          <w:szCs w:val="24"/>
        </w:rPr>
        <w:t>IT</w:t>
      </w:r>
      <w:r w:rsidRPr="00B1369D">
        <w:rPr>
          <w:rFonts w:asciiTheme="minorEastAsia" w:hAnsiTheme="minorEastAsia" w:hint="eastAsia"/>
          <w:sz w:val="24"/>
          <w:szCs w:val="24"/>
        </w:rPr>
        <w:t>革命」</w:t>
      </w:r>
      <w:r w:rsidR="00CB5A4E" w:rsidRPr="00B1369D">
        <w:rPr>
          <w:rFonts w:asciiTheme="minorEastAsia" w:hAnsiTheme="minorEastAsia" w:hint="eastAsia"/>
          <w:sz w:val="24"/>
          <w:szCs w:val="24"/>
        </w:rPr>
        <w:t>が</w:t>
      </w:r>
      <w:r w:rsidRPr="00B1369D">
        <w:rPr>
          <w:rFonts w:asciiTheme="minorEastAsia" w:hAnsiTheme="minorEastAsia" w:hint="eastAsia"/>
          <w:sz w:val="24"/>
          <w:szCs w:val="24"/>
        </w:rPr>
        <w:t>産業革命に匹敵する大転換をもたらす</w:t>
      </w:r>
      <w:r w:rsidR="00CB5A4E" w:rsidRPr="00B1369D">
        <w:rPr>
          <w:rFonts w:asciiTheme="minorEastAsia" w:hAnsiTheme="minorEastAsia" w:hint="eastAsia"/>
          <w:sz w:val="24"/>
          <w:szCs w:val="24"/>
        </w:rPr>
        <w:t>など</w:t>
      </w:r>
      <w:r w:rsidRPr="00B1369D">
        <w:rPr>
          <w:rFonts w:asciiTheme="minorEastAsia" w:hAnsiTheme="minorEastAsia" w:hint="eastAsia"/>
          <w:sz w:val="24"/>
          <w:szCs w:val="24"/>
        </w:rPr>
        <w:t>の考えの下、平成</w:t>
      </w:r>
      <w:r w:rsidRPr="007A3468">
        <w:rPr>
          <w:rFonts w:asciiTheme="minorEastAsia" w:hAnsiTheme="minorEastAsia"/>
          <w:sz w:val="24"/>
          <w:szCs w:val="24"/>
        </w:rPr>
        <w:t>13</w:t>
      </w:r>
      <w:r w:rsidRPr="00B1369D">
        <w:rPr>
          <w:rFonts w:asciiTheme="minorEastAsia" w:hAnsiTheme="minorEastAsia" w:hint="eastAsia"/>
          <w:sz w:val="24"/>
          <w:szCs w:val="24"/>
        </w:rPr>
        <w:t>年に高度情報通信ネットワーク社会推進戦略本部を設置し、超高速ネットワークインフラの整備、電子商取引、電子政府等のルール整備、人材育成等を柱とする「</w:t>
      </w:r>
      <w:r w:rsidRPr="007A3468">
        <w:rPr>
          <w:rFonts w:asciiTheme="minorEastAsia" w:hAnsiTheme="minorEastAsia"/>
          <w:sz w:val="24"/>
          <w:szCs w:val="24"/>
        </w:rPr>
        <w:t>e-Japan</w:t>
      </w:r>
      <w:r w:rsidRPr="00B1369D">
        <w:rPr>
          <w:rFonts w:asciiTheme="minorEastAsia" w:hAnsiTheme="minorEastAsia" w:hint="eastAsia"/>
          <w:sz w:val="24"/>
          <w:szCs w:val="24"/>
        </w:rPr>
        <w:t>戦略」</w:t>
      </w:r>
      <w:r w:rsidR="00D16334" w:rsidRPr="00B1369D">
        <w:rPr>
          <w:rFonts w:asciiTheme="minorEastAsia" w:hAnsiTheme="minorEastAsia" w:hint="eastAsia"/>
          <w:sz w:val="24"/>
          <w:szCs w:val="24"/>
        </w:rPr>
        <w:t>を策定し</w:t>
      </w:r>
      <w:r w:rsidR="00DB2C38" w:rsidRPr="00B1369D">
        <w:rPr>
          <w:rFonts w:asciiTheme="minorEastAsia" w:hAnsiTheme="minorEastAsia" w:hint="eastAsia"/>
          <w:sz w:val="24"/>
          <w:szCs w:val="24"/>
        </w:rPr>
        <w:t>ました。本戦略に基づき、</w:t>
      </w:r>
      <w:r w:rsidR="00D16334" w:rsidRPr="00B1369D">
        <w:rPr>
          <w:rFonts w:asciiTheme="minorEastAsia" w:hAnsiTheme="minorEastAsia" w:hint="eastAsia"/>
          <w:sz w:val="24"/>
          <w:szCs w:val="24"/>
        </w:rPr>
        <w:t>全ての国民が</w:t>
      </w:r>
      <w:r w:rsidR="00D16334" w:rsidRPr="007A3468">
        <w:rPr>
          <w:rFonts w:asciiTheme="minorEastAsia" w:hAnsiTheme="minorEastAsia"/>
          <w:sz w:val="24"/>
          <w:szCs w:val="24"/>
        </w:rPr>
        <w:t>IT</w:t>
      </w:r>
      <w:r w:rsidR="00D16334" w:rsidRPr="00B1369D">
        <w:rPr>
          <w:rFonts w:asciiTheme="minorEastAsia" w:hAnsiTheme="minorEastAsia" w:hint="eastAsia"/>
          <w:sz w:val="24"/>
          <w:szCs w:val="24"/>
        </w:rPr>
        <w:t>を積極的に活用</w:t>
      </w:r>
      <w:r w:rsidR="00DB2C38" w:rsidRPr="00B1369D">
        <w:rPr>
          <w:rFonts w:asciiTheme="minorEastAsia" w:hAnsiTheme="minorEastAsia" w:hint="eastAsia"/>
          <w:sz w:val="24"/>
          <w:szCs w:val="24"/>
        </w:rPr>
        <w:t>することにより</w:t>
      </w:r>
      <w:r w:rsidR="00D16334" w:rsidRPr="00B1369D">
        <w:rPr>
          <w:rFonts w:asciiTheme="minorEastAsia" w:hAnsiTheme="minorEastAsia" w:hint="eastAsia"/>
          <w:sz w:val="24"/>
          <w:szCs w:val="24"/>
        </w:rPr>
        <w:t>、その恩恵を最大限に享受できるための取組を開始</w:t>
      </w:r>
      <w:r w:rsidR="00DB2C38" w:rsidRPr="00B1369D">
        <w:rPr>
          <w:rFonts w:asciiTheme="minorEastAsia" w:hAnsiTheme="minorEastAsia" w:hint="eastAsia"/>
          <w:sz w:val="24"/>
          <w:szCs w:val="24"/>
        </w:rPr>
        <w:t>しています。</w:t>
      </w:r>
    </w:p>
    <w:p w14:paraId="1BC7A2EB" w14:textId="62AFE163" w:rsidR="00CB5A4E" w:rsidRPr="00B1369D" w:rsidRDefault="00D16334">
      <w:pPr>
        <w:spacing w:line="320" w:lineRule="exact"/>
        <w:ind w:left="425" w:firstLineChars="100" w:firstLine="240"/>
        <w:rPr>
          <w:rFonts w:asciiTheme="minorEastAsia" w:hAnsiTheme="minorEastAsia"/>
          <w:sz w:val="24"/>
          <w:szCs w:val="24"/>
        </w:rPr>
      </w:pPr>
      <w:r w:rsidRPr="00B1369D">
        <w:rPr>
          <w:rFonts w:asciiTheme="minorEastAsia" w:hAnsiTheme="minorEastAsia" w:hint="eastAsia"/>
          <w:sz w:val="24"/>
          <w:szCs w:val="24"/>
        </w:rPr>
        <w:t>その後、「</w:t>
      </w:r>
      <w:r w:rsidRPr="007A3468">
        <w:rPr>
          <w:rFonts w:asciiTheme="minorEastAsia" w:hAnsiTheme="minorEastAsia"/>
          <w:sz w:val="24"/>
          <w:szCs w:val="24"/>
        </w:rPr>
        <w:t>e-Japan</w:t>
      </w:r>
      <w:r w:rsidRPr="00B1369D">
        <w:rPr>
          <w:rFonts w:asciiTheme="minorEastAsia" w:hAnsiTheme="minorEastAsia" w:hint="eastAsia"/>
          <w:sz w:val="24"/>
          <w:szCs w:val="24"/>
        </w:rPr>
        <w:t>戦略Ⅱ」をはじめとする戦略の累次の見直しを行いながら、</w:t>
      </w:r>
      <w:r w:rsidRPr="007A3468">
        <w:rPr>
          <w:rFonts w:asciiTheme="minorEastAsia" w:hAnsiTheme="minorEastAsia"/>
          <w:sz w:val="24"/>
          <w:szCs w:val="24"/>
        </w:rPr>
        <w:t>IT</w:t>
      </w:r>
      <w:r w:rsidRPr="00B1369D">
        <w:rPr>
          <w:rFonts w:asciiTheme="minorEastAsia" w:hAnsiTheme="minorEastAsia" w:hint="eastAsia"/>
          <w:sz w:val="24"/>
          <w:szCs w:val="24"/>
        </w:rPr>
        <w:t>の利活用にその重点を移しつつ、世界最先端の</w:t>
      </w:r>
      <w:r w:rsidRPr="007A3468">
        <w:rPr>
          <w:rFonts w:asciiTheme="minorEastAsia" w:hAnsiTheme="minorEastAsia"/>
          <w:sz w:val="24"/>
          <w:szCs w:val="24"/>
        </w:rPr>
        <w:t>IT</w:t>
      </w:r>
      <w:r w:rsidRPr="00B1369D">
        <w:rPr>
          <w:rFonts w:asciiTheme="minorEastAsia" w:hAnsiTheme="minorEastAsia" w:hint="eastAsia"/>
          <w:sz w:val="24"/>
          <w:szCs w:val="24"/>
        </w:rPr>
        <w:t>国家を目指して各種政策を推進してきたところです。ここ数年においては、電子政府の実現に向けた情報システム改革・業務の見直し（</w:t>
      </w:r>
      <w:r w:rsidRPr="007A3468">
        <w:rPr>
          <w:rFonts w:asciiTheme="minorEastAsia" w:hAnsiTheme="minorEastAsia"/>
          <w:sz w:val="24"/>
          <w:szCs w:val="24"/>
        </w:rPr>
        <w:t>BPR</w:t>
      </w:r>
      <w:r w:rsidR="00245945" w:rsidRPr="00B1369D">
        <w:rPr>
          <w:rFonts w:asciiTheme="minorEastAsia" w:hAnsiTheme="minorEastAsia" w:hint="eastAsia"/>
          <w:sz w:val="24"/>
          <w:szCs w:val="24"/>
        </w:rPr>
        <w:t>：</w:t>
      </w:r>
      <w:r w:rsidRPr="007A3468">
        <w:rPr>
          <w:rFonts w:asciiTheme="minorEastAsia" w:hAnsiTheme="minorEastAsia"/>
          <w:sz w:val="24"/>
          <w:szCs w:val="24"/>
        </w:rPr>
        <w:t>Business Process Reengineering</w:t>
      </w:r>
      <w:r w:rsidRPr="00B1369D">
        <w:rPr>
          <w:rFonts w:asciiTheme="minorEastAsia" w:hAnsiTheme="minorEastAsia" w:hint="eastAsia"/>
          <w:sz w:val="24"/>
          <w:szCs w:val="24"/>
        </w:rPr>
        <w:t>）</w:t>
      </w:r>
      <w:r w:rsidR="00CB5A4E" w:rsidRPr="00B1369D">
        <w:rPr>
          <w:rFonts w:asciiTheme="minorEastAsia" w:hAnsiTheme="minorEastAsia" w:hint="eastAsia"/>
          <w:sz w:val="24"/>
          <w:szCs w:val="24"/>
        </w:rPr>
        <w:t>等</w:t>
      </w:r>
      <w:r w:rsidRPr="00B1369D">
        <w:rPr>
          <w:rFonts w:asciiTheme="minorEastAsia" w:hAnsiTheme="minorEastAsia" w:hint="eastAsia"/>
          <w:sz w:val="24"/>
          <w:szCs w:val="24"/>
        </w:rPr>
        <w:t>といった一定の成果が出てきているところです。</w:t>
      </w:r>
    </w:p>
    <w:p w14:paraId="3871E3F8" w14:textId="08A735A5" w:rsidR="00CB5A4E" w:rsidRPr="00B1369D" w:rsidRDefault="00D16334">
      <w:pPr>
        <w:spacing w:line="320" w:lineRule="exact"/>
        <w:ind w:left="425" w:firstLineChars="100" w:firstLine="240"/>
        <w:rPr>
          <w:rFonts w:asciiTheme="minorEastAsia" w:hAnsiTheme="minorEastAsia"/>
          <w:sz w:val="24"/>
          <w:szCs w:val="24"/>
        </w:rPr>
      </w:pPr>
      <w:r w:rsidRPr="00B1369D">
        <w:rPr>
          <w:rFonts w:asciiTheme="minorEastAsia" w:hAnsiTheme="minorEastAsia" w:hint="eastAsia"/>
          <w:sz w:val="24"/>
          <w:szCs w:val="24"/>
        </w:rPr>
        <w:t>その一方で、</w:t>
      </w:r>
      <w:r w:rsidR="00D7722A" w:rsidRPr="007A3468">
        <w:rPr>
          <w:rFonts w:asciiTheme="minorEastAsia" w:hAnsiTheme="minorEastAsia"/>
          <w:sz w:val="24"/>
          <w:szCs w:val="24"/>
        </w:rPr>
        <w:t>IT</w:t>
      </w:r>
      <w:r w:rsidR="00D7722A" w:rsidRPr="00B1369D">
        <w:rPr>
          <w:rFonts w:asciiTheme="minorEastAsia" w:hAnsiTheme="minorEastAsia" w:hint="eastAsia"/>
          <w:sz w:val="24"/>
          <w:szCs w:val="24"/>
        </w:rPr>
        <w:t>をめぐる技術進歩は我々の想像を超えるスピードで</w:t>
      </w:r>
      <w:r w:rsidR="00DB2C38" w:rsidRPr="00B1369D">
        <w:rPr>
          <w:rFonts w:asciiTheme="minorEastAsia" w:hAnsiTheme="minorEastAsia" w:hint="eastAsia"/>
          <w:sz w:val="24"/>
          <w:szCs w:val="24"/>
        </w:rPr>
        <w:t>進展しています。</w:t>
      </w:r>
      <w:r w:rsidR="00D7722A" w:rsidRPr="00B1369D">
        <w:rPr>
          <w:rFonts w:asciiTheme="minorEastAsia" w:hAnsiTheme="minorEastAsia" w:hint="eastAsia"/>
          <w:sz w:val="24"/>
          <w:szCs w:val="24"/>
        </w:rPr>
        <w:t>特に、スマートフォンが世の中に登場してからの約</w:t>
      </w:r>
      <w:r w:rsidR="00D7722A" w:rsidRPr="007A3468">
        <w:rPr>
          <w:rFonts w:asciiTheme="minorEastAsia" w:hAnsiTheme="minorEastAsia"/>
          <w:sz w:val="24"/>
          <w:szCs w:val="24"/>
        </w:rPr>
        <w:t>10</w:t>
      </w:r>
      <w:r w:rsidR="00D7722A" w:rsidRPr="00B1369D">
        <w:rPr>
          <w:rFonts w:asciiTheme="minorEastAsia" w:hAnsiTheme="minorEastAsia" w:hint="eastAsia"/>
          <w:sz w:val="24"/>
          <w:szCs w:val="24"/>
        </w:rPr>
        <w:t>年間では、ネットワークインフラの発展</w:t>
      </w:r>
      <w:r w:rsidR="002F7C9E" w:rsidRPr="00B1369D">
        <w:rPr>
          <w:rFonts w:asciiTheme="minorEastAsia" w:hAnsiTheme="minorEastAsia" w:hint="eastAsia"/>
          <w:sz w:val="24"/>
          <w:szCs w:val="24"/>
        </w:rPr>
        <w:t>による大量のデータ流通と</w:t>
      </w:r>
      <w:r w:rsidR="00D7722A" w:rsidRPr="00B1369D">
        <w:rPr>
          <w:rFonts w:asciiTheme="minorEastAsia" w:hAnsiTheme="minorEastAsia" w:hint="eastAsia"/>
          <w:sz w:val="24"/>
          <w:szCs w:val="24"/>
        </w:rPr>
        <w:t>相まって、コミュニケーションの在り方をはじめ、仕事、観光、エンターテイメント、医療・介護等のあらゆる場面</w:t>
      </w:r>
      <w:r w:rsidR="00DB2C38" w:rsidRPr="00B1369D">
        <w:rPr>
          <w:rFonts w:asciiTheme="minorEastAsia" w:hAnsiTheme="minorEastAsia" w:hint="eastAsia"/>
          <w:sz w:val="24"/>
          <w:szCs w:val="24"/>
        </w:rPr>
        <w:t>で</w:t>
      </w:r>
      <w:r w:rsidR="00DB2C38" w:rsidRPr="007A3468">
        <w:rPr>
          <w:rFonts w:asciiTheme="minorEastAsia" w:hAnsiTheme="minorEastAsia"/>
          <w:sz w:val="24"/>
          <w:szCs w:val="24"/>
        </w:rPr>
        <w:t>IT</w:t>
      </w:r>
      <w:r w:rsidR="00DB2C38" w:rsidRPr="00B1369D">
        <w:rPr>
          <w:rFonts w:asciiTheme="minorEastAsia" w:hAnsiTheme="minorEastAsia" w:hint="eastAsia"/>
          <w:sz w:val="24"/>
          <w:szCs w:val="24"/>
        </w:rPr>
        <w:t>が</w:t>
      </w:r>
      <w:r w:rsidR="003151F5" w:rsidRPr="00B1369D">
        <w:rPr>
          <w:rFonts w:asciiTheme="minorEastAsia" w:hAnsiTheme="minorEastAsia" w:hint="eastAsia"/>
          <w:sz w:val="24"/>
          <w:szCs w:val="24"/>
        </w:rPr>
        <w:t>大きな影響を与えて</w:t>
      </w:r>
      <w:r w:rsidR="00457743" w:rsidRPr="00B1369D">
        <w:rPr>
          <w:rFonts w:asciiTheme="minorEastAsia" w:hAnsiTheme="minorEastAsia" w:hint="eastAsia"/>
          <w:sz w:val="24"/>
          <w:szCs w:val="24"/>
        </w:rPr>
        <w:t>きました。</w:t>
      </w:r>
    </w:p>
    <w:p w14:paraId="3B95C9F2" w14:textId="7B276E73" w:rsidR="00CB5A4E" w:rsidRPr="00B1369D" w:rsidRDefault="00457743">
      <w:pPr>
        <w:spacing w:line="320" w:lineRule="exact"/>
        <w:ind w:left="425" w:firstLineChars="100" w:firstLine="240"/>
        <w:rPr>
          <w:rFonts w:asciiTheme="minorEastAsia" w:hAnsiTheme="minorEastAsia"/>
          <w:sz w:val="24"/>
          <w:szCs w:val="24"/>
        </w:rPr>
      </w:pPr>
      <w:r w:rsidRPr="00B1369D">
        <w:rPr>
          <w:rFonts w:asciiTheme="minorEastAsia" w:hAnsiTheme="minorEastAsia" w:hint="eastAsia"/>
          <w:sz w:val="24"/>
          <w:szCs w:val="24"/>
        </w:rPr>
        <w:t>また</w:t>
      </w:r>
      <w:r w:rsidR="002F7C9E" w:rsidRPr="00B1369D">
        <w:rPr>
          <w:rFonts w:asciiTheme="minorEastAsia" w:hAnsiTheme="minorEastAsia" w:hint="eastAsia"/>
          <w:sz w:val="24"/>
          <w:szCs w:val="24"/>
        </w:rPr>
        <w:t>、</w:t>
      </w:r>
      <w:r w:rsidRPr="00B1369D">
        <w:rPr>
          <w:rFonts w:asciiTheme="minorEastAsia" w:hAnsiTheme="minorEastAsia" w:hint="eastAsia"/>
          <w:sz w:val="24"/>
          <w:szCs w:val="24"/>
        </w:rPr>
        <w:t>端末や</w:t>
      </w:r>
      <w:r w:rsidR="00245945" w:rsidRPr="00B1369D">
        <w:rPr>
          <w:rFonts w:asciiTheme="minorEastAsia" w:hAnsiTheme="minorEastAsia" w:hint="eastAsia"/>
          <w:sz w:val="24"/>
          <w:szCs w:val="24"/>
        </w:rPr>
        <w:t>センサー類の小型軽量化</w:t>
      </w:r>
      <w:r w:rsidRPr="00B1369D">
        <w:rPr>
          <w:rFonts w:asciiTheme="minorEastAsia" w:hAnsiTheme="minorEastAsia" w:hint="eastAsia"/>
          <w:sz w:val="24"/>
          <w:szCs w:val="24"/>
        </w:rPr>
        <w:t>、低廉化とそれに伴う</w:t>
      </w:r>
      <w:r w:rsidR="002F7C9E" w:rsidRPr="00B1369D">
        <w:rPr>
          <w:rFonts w:asciiTheme="minorEastAsia" w:hAnsiTheme="minorEastAsia" w:hint="eastAsia"/>
          <w:sz w:val="24"/>
          <w:szCs w:val="24"/>
        </w:rPr>
        <w:t>データ流通量の飛躍的な増大</w:t>
      </w:r>
      <w:r w:rsidR="00245945" w:rsidRPr="00B1369D">
        <w:rPr>
          <w:rFonts w:asciiTheme="minorEastAsia" w:hAnsiTheme="minorEastAsia" w:hint="eastAsia"/>
          <w:sz w:val="24"/>
          <w:szCs w:val="24"/>
        </w:rPr>
        <w:t>は、「モノのインターネット（</w:t>
      </w:r>
      <w:proofErr w:type="spellStart"/>
      <w:r w:rsidR="00245945" w:rsidRPr="007A3468">
        <w:rPr>
          <w:rFonts w:asciiTheme="minorEastAsia" w:hAnsiTheme="minorEastAsia"/>
          <w:sz w:val="24"/>
          <w:szCs w:val="24"/>
        </w:rPr>
        <w:t>IoT</w:t>
      </w:r>
      <w:proofErr w:type="spellEnd"/>
      <w:r w:rsidR="00245945" w:rsidRPr="007A3468">
        <w:rPr>
          <w:rFonts w:asciiTheme="minorEastAsia" w:hAnsiTheme="minorEastAsia" w:hint="eastAsia"/>
          <w:sz w:val="24"/>
          <w:szCs w:val="24"/>
        </w:rPr>
        <w:t>：</w:t>
      </w:r>
      <w:r w:rsidR="00245945" w:rsidRPr="007A3468">
        <w:rPr>
          <w:rFonts w:asciiTheme="minorEastAsia" w:hAnsiTheme="minorEastAsia"/>
          <w:sz w:val="24"/>
          <w:szCs w:val="24"/>
        </w:rPr>
        <w:t>Internet of Things</w:t>
      </w:r>
      <w:r w:rsidR="00245945" w:rsidRPr="00B1369D">
        <w:rPr>
          <w:rFonts w:asciiTheme="minorEastAsia" w:hAnsiTheme="minorEastAsia" w:hint="eastAsia"/>
          <w:sz w:val="24"/>
          <w:szCs w:val="24"/>
        </w:rPr>
        <w:t>）」、「人工知能（</w:t>
      </w:r>
      <w:r w:rsidR="00245945" w:rsidRPr="007A3468">
        <w:rPr>
          <w:rFonts w:asciiTheme="minorEastAsia" w:hAnsiTheme="minorEastAsia"/>
          <w:sz w:val="24"/>
          <w:szCs w:val="24"/>
        </w:rPr>
        <w:t>AI</w:t>
      </w:r>
      <w:r w:rsidR="00245945" w:rsidRPr="007A3468">
        <w:rPr>
          <w:rFonts w:asciiTheme="minorEastAsia" w:hAnsiTheme="minorEastAsia" w:hint="eastAsia"/>
          <w:sz w:val="24"/>
          <w:szCs w:val="24"/>
        </w:rPr>
        <w:t>：</w:t>
      </w:r>
      <w:r w:rsidR="00245945" w:rsidRPr="007A3468">
        <w:rPr>
          <w:rFonts w:asciiTheme="minorEastAsia" w:hAnsiTheme="minorEastAsia"/>
          <w:sz w:val="24"/>
          <w:szCs w:val="24"/>
        </w:rPr>
        <w:t>Artificial Intelligence</w:t>
      </w:r>
      <w:r w:rsidR="00245945" w:rsidRPr="00B1369D">
        <w:rPr>
          <w:rFonts w:asciiTheme="minorEastAsia" w:hAnsiTheme="minorEastAsia" w:hint="eastAsia"/>
          <w:sz w:val="24"/>
          <w:szCs w:val="24"/>
        </w:rPr>
        <w:t>）」、「ビッグデータ」</w:t>
      </w:r>
      <w:r w:rsidR="003151F5" w:rsidRPr="00B1369D">
        <w:rPr>
          <w:rFonts w:asciiTheme="minorEastAsia" w:hAnsiTheme="minorEastAsia" w:hint="eastAsia"/>
          <w:sz w:val="24"/>
          <w:szCs w:val="24"/>
        </w:rPr>
        <w:t>の活用に繋がり、社会にこれまで以上の変革を</w:t>
      </w:r>
      <w:r w:rsidRPr="00B1369D">
        <w:rPr>
          <w:rFonts w:asciiTheme="minorEastAsia" w:hAnsiTheme="minorEastAsia" w:hint="eastAsia"/>
          <w:sz w:val="24"/>
          <w:szCs w:val="24"/>
        </w:rPr>
        <w:t>もたらし</w:t>
      </w:r>
      <w:r w:rsidR="003151F5" w:rsidRPr="00B1369D">
        <w:rPr>
          <w:rFonts w:asciiTheme="minorEastAsia" w:hAnsiTheme="minorEastAsia" w:hint="eastAsia"/>
          <w:sz w:val="24"/>
          <w:szCs w:val="24"/>
        </w:rPr>
        <w:t>つつあります。</w:t>
      </w:r>
    </w:p>
    <w:p w14:paraId="2B0E049A" w14:textId="28C52D64" w:rsidR="00AC216E" w:rsidRDefault="00FF46D3">
      <w:pPr>
        <w:spacing w:line="320" w:lineRule="exact"/>
        <w:ind w:left="425" w:firstLineChars="100" w:firstLine="240"/>
        <w:rPr>
          <w:rStyle w:val="af2"/>
          <w:rFonts w:asciiTheme="minorEastAsia" w:hAnsiTheme="minorEastAsia" w:cs="Arial"/>
          <w:b w:val="0"/>
          <w:sz w:val="24"/>
          <w:szCs w:val="24"/>
        </w:rPr>
      </w:pPr>
      <w:r>
        <w:rPr>
          <w:rStyle w:val="af2"/>
          <w:rFonts w:asciiTheme="minorEastAsia" w:hAnsiTheme="minorEastAsia" w:cs="Arial"/>
          <w:b w:val="0"/>
          <w:noProof/>
          <w:sz w:val="24"/>
          <w:szCs w:val="24"/>
        </w:rPr>
        <w:drawing>
          <wp:anchor distT="0" distB="0" distL="114300" distR="114300" simplePos="0" relativeHeight="251799552" behindDoc="0" locked="0" layoutInCell="1" allowOverlap="1" wp14:anchorId="1E4077CB" wp14:editId="6D9F8B4B">
            <wp:simplePos x="0" y="0"/>
            <wp:positionH relativeFrom="column">
              <wp:posOffset>890270</wp:posOffset>
            </wp:positionH>
            <wp:positionV relativeFrom="paragraph">
              <wp:posOffset>1141095</wp:posOffset>
            </wp:positionV>
            <wp:extent cx="4325620" cy="2691130"/>
            <wp:effectExtent l="0" t="0" r="0" b="0"/>
            <wp:wrapTopAndBottom/>
            <wp:docPr id="312" name="図 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25620" cy="26911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D5E37" w:rsidRPr="007A3468">
        <w:rPr>
          <w:rFonts w:asciiTheme="minorEastAsia" w:hAnsiTheme="minorEastAsia" w:hint="eastAsia"/>
          <w:sz w:val="24"/>
          <w:szCs w:val="24"/>
        </w:rPr>
        <w:t>こうした</w:t>
      </w:r>
      <w:r w:rsidR="00457743" w:rsidRPr="00B1369D">
        <w:rPr>
          <w:rFonts w:asciiTheme="minorEastAsia" w:hAnsiTheme="minorEastAsia" w:hint="eastAsia"/>
          <w:sz w:val="24"/>
          <w:szCs w:val="24"/>
        </w:rPr>
        <w:t>状況を</w:t>
      </w:r>
      <w:r w:rsidR="00CB5A4E" w:rsidRPr="00B1369D">
        <w:rPr>
          <w:rFonts w:asciiTheme="minorEastAsia" w:hAnsiTheme="minorEastAsia" w:hint="eastAsia"/>
          <w:sz w:val="24"/>
          <w:szCs w:val="24"/>
        </w:rPr>
        <w:t>踏まえ、平成</w:t>
      </w:r>
      <w:r w:rsidR="00CB5A4E" w:rsidRPr="007A3468">
        <w:rPr>
          <w:rFonts w:asciiTheme="minorEastAsia" w:hAnsiTheme="minorEastAsia"/>
          <w:sz w:val="24"/>
          <w:szCs w:val="24"/>
        </w:rPr>
        <w:t>28</w:t>
      </w:r>
      <w:r w:rsidR="00CB5A4E" w:rsidRPr="00B1369D">
        <w:rPr>
          <w:rFonts w:asciiTheme="minorEastAsia" w:hAnsiTheme="minorEastAsia" w:hint="eastAsia"/>
          <w:sz w:val="24"/>
          <w:szCs w:val="24"/>
        </w:rPr>
        <w:t>年</w:t>
      </w:r>
      <w:r w:rsidR="00CB5A4E" w:rsidRPr="007A3468">
        <w:rPr>
          <w:rFonts w:asciiTheme="minorEastAsia" w:hAnsiTheme="minorEastAsia"/>
          <w:sz w:val="24"/>
          <w:szCs w:val="24"/>
        </w:rPr>
        <w:t>12</w:t>
      </w:r>
      <w:r w:rsidR="00CB5A4E" w:rsidRPr="00B1369D">
        <w:rPr>
          <w:rFonts w:asciiTheme="minorEastAsia" w:hAnsiTheme="minorEastAsia" w:hint="eastAsia"/>
          <w:sz w:val="24"/>
          <w:szCs w:val="24"/>
        </w:rPr>
        <w:t>月、我が国が官民のデータ利活用のための環境を総合的かつ効果的に整備するため、</w:t>
      </w:r>
      <w:r w:rsidR="00ED5E37" w:rsidRPr="00B1369D">
        <w:rPr>
          <w:rFonts w:asciiTheme="minorEastAsia" w:hAnsiTheme="minorEastAsia" w:hint="eastAsia"/>
          <w:sz w:val="24"/>
          <w:szCs w:val="24"/>
        </w:rPr>
        <w:t>官民データ活用推進基本法（</w:t>
      </w:r>
      <w:r w:rsidR="00ED5E37" w:rsidRPr="00B1369D">
        <w:rPr>
          <w:rFonts w:asciiTheme="minorEastAsia" w:hAnsiTheme="minorEastAsia" w:cs="Arial" w:hint="eastAsia"/>
          <w:sz w:val="24"/>
          <w:szCs w:val="24"/>
        </w:rPr>
        <w:t>平成</w:t>
      </w:r>
      <w:r w:rsidR="00CB5A4E" w:rsidRPr="007A3468">
        <w:rPr>
          <w:rFonts w:asciiTheme="minorEastAsia" w:hAnsiTheme="minorEastAsia" w:cs="Arial"/>
          <w:sz w:val="24"/>
          <w:szCs w:val="24"/>
        </w:rPr>
        <w:t>28</w:t>
      </w:r>
      <w:r w:rsidR="00ED5E37" w:rsidRPr="00B1369D">
        <w:rPr>
          <w:rFonts w:asciiTheme="minorEastAsia" w:hAnsiTheme="minorEastAsia" w:cs="Arial" w:hint="eastAsia"/>
          <w:sz w:val="24"/>
          <w:szCs w:val="24"/>
        </w:rPr>
        <w:t>年法律第</w:t>
      </w:r>
      <w:r w:rsidR="00CB5A4E" w:rsidRPr="007A3468">
        <w:rPr>
          <w:rFonts w:asciiTheme="minorEastAsia" w:hAnsiTheme="minorEastAsia" w:cs="Arial"/>
          <w:sz w:val="24"/>
          <w:szCs w:val="24"/>
        </w:rPr>
        <w:t>103</w:t>
      </w:r>
      <w:r w:rsidR="00ED5E37" w:rsidRPr="00B1369D">
        <w:rPr>
          <w:rStyle w:val="af2"/>
          <w:rFonts w:asciiTheme="minorEastAsia" w:hAnsiTheme="minorEastAsia" w:cs="Arial" w:hint="eastAsia"/>
          <w:b w:val="0"/>
          <w:sz w:val="24"/>
          <w:szCs w:val="24"/>
        </w:rPr>
        <w:t>号</w:t>
      </w:r>
      <w:r w:rsidR="00C949DA" w:rsidRPr="00B1369D">
        <w:rPr>
          <w:rStyle w:val="af2"/>
          <w:rFonts w:asciiTheme="minorEastAsia" w:hAnsiTheme="minorEastAsia" w:cs="Arial"/>
          <w:b w:val="0"/>
          <w:sz w:val="24"/>
          <w:szCs w:val="24"/>
        </w:rPr>
        <w:t xml:space="preserve"> </w:t>
      </w:r>
      <w:r w:rsidR="00ED5E37" w:rsidRPr="00B1369D">
        <w:rPr>
          <w:rStyle w:val="af2"/>
          <w:rFonts w:asciiTheme="minorEastAsia" w:hAnsiTheme="minorEastAsia" w:cs="Arial" w:hint="eastAsia"/>
          <w:b w:val="0"/>
          <w:sz w:val="24"/>
          <w:szCs w:val="24"/>
        </w:rPr>
        <w:t>以下「基本法」という。）</w:t>
      </w:r>
      <w:r w:rsidR="00C949DA" w:rsidRPr="00B1369D">
        <w:rPr>
          <w:rStyle w:val="af2"/>
          <w:rFonts w:asciiTheme="minorEastAsia" w:hAnsiTheme="minorEastAsia" w:cs="Arial" w:hint="eastAsia"/>
          <w:b w:val="0"/>
          <w:sz w:val="24"/>
          <w:szCs w:val="24"/>
        </w:rPr>
        <w:t>が公布・施行されました</w:t>
      </w:r>
      <w:r w:rsidR="00ED5E37" w:rsidRPr="00B1369D">
        <w:rPr>
          <w:rStyle w:val="af2"/>
          <w:rFonts w:asciiTheme="minorEastAsia" w:hAnsiTheme="minorEastAsia" w:cs="Arial" w:hint="eastAsia"/>
          <w:b w:val="0"/>
          <w:sz w:val="24"/>
          <w:szCs w:val="24"/>
        </w:rPr>
        <w:t>。</w:t>
      </w:r>
      <w:r w:rsidR="00E97FE1" w:rsidRPr="00B1369D">
        <w:rPr>
          <w:rStyle w:val="af2"/>
          <w:rFonts w:asciiTheme="minorEastAsia" w:hAnsiTheme="minorEastAsia" w:cs="Arial" w:hint="eastAsia"/>
          <w:b w:val="0"/>
          <w:sz w:val="24"/>
          <w:szCs w:val="24"/>
        </w:rPr>
        <w:t>基本法では、国、地方公共団体及び事業者の責務を明らかにするとともに、</w:t>
      </w:r>
      <w:r w:rsidR="00CB5A4E" w:rsidRPr="00B1369D">
        <w:rPr>
          <w:rStyle w:val="af2"/>
          <w:rFonts w:asciiTheme="minorEastAsia" w:hAnsiTheme="minorEastAsia" w:cs="Arial" w:hint="eastAsia"/>
          <w:b w:val="0"/>
          <w:sz w:val="24"/>
          <w:szCs w:val="24"/>
        </w:rPr>
        <w:t>国及び</w:t>
      </w:r>
      <w:r w:rsidR="00E97FE1" w:rsidRPr="00B1369D">
        <w:rPr>
          <w:rStyle w:val="af2"/>
          <w:rFonts w:asciiTheme="minorEastAsia" w:hAnsiTheme="minorEastAsia" w:cs="Arial" w:hint="eastAsia"/>
          <w:b w:val="0"/>
          <w:sz w:val="24"/>
          <w:szCs w:val="24"/>
        </w:rPr>
        <w:t>地方公共団体に対しては、官民データ活用</w:t>
      </w:r>
      <w:r w:rsidR="00CB5A4E" w:rsidRPr="00B1369D">
        <w:rPr>
          <w:rStyle w:val="af2"/>
          <w:rFonts w:asciiTheme="minorEastAsia" w:hAnsiTheme="minorEastAsia" w:cs="Arial" w:hint="eastAsia"/>
          <w:b w:val="0"/>
          <w:sz w:val="24"/>
          <w:szCs w:val="24"/>
        </w:rPr>
        <w:t>の</w:t>
      </w:r>
      <w:r w:rsidR="00E97FE1" w:rsidRPr="00B1369D">
        <w:rPr>
          <w:rStyle w:val="af2"/>
          <w:rFonts w:asciiTheme="minorEastAsia" w:hAnsiTheme="minorEastAsia" w:cs="Arial" w:hint="eastAsia"/>
          <w:b w:val="0"/>
          <w:sz w:val="24"/>
          <w:szCs w:val="24"/>
        </w:rPr>
        <w:t>推進</w:t>
      </w:r>
      <w:r w:rsidR="00CB5A4E" w:rsidRPr="00B1369D">
        <w:rPr>
          <w:rStyle w:val="af2"/>
          <w:rFonts w:asciiTheme="minorEastAsia" w:hAnsiTheme="minorEastAsia" w:cs="Arial" w:hint="eastAsia"/>
          <w:b w:val="0"/>
          <w:sz w:val="24"/>
          <w:szCs w:val="24"/>
        </w:rPr>
        <w:t>に関する</w:t>
      </w:r>
      <w:r w:rsidR="00E97FE1" w:rsidRPr="00B1369D">
        <w:rPr>
          <w:rStyle w:val="af2"/>
          <w:rFonts w:asciiTheme="minorEastAsia" w:hAnsiTheme="minorEastAsia" w:cs="Arial" w:hint="eastAsia"/>
          <w:b w:val="0"/>
          <w:sz w:val="24"/>
          <w:szCs w:val="24"/>
        </w:rPr>
        <w:t>計画の策定を求めています。</w:t>
      </w:r>
    </w:p>
    <w:p w14:paraId="20B8CFFB" w14:textId="7E0F3730" w:rsidR="00FF46D3" w:rsidRPr="00FF46D3" w:rsidRDefault="00FF46D3" w:rsidP="00186F90">
      <w:pPr>
        <w:spacing w:line="320" w:lineRule="exact"/>
        <w:ind w:left="425" w:firstLineChars="100" w:firstLine="210"/>
        <w:jc w:val="center"/>
        <w:rPr>
          <w:rStyle w:val="af2"/>
          <w:rFonts w:asciiTheme="minorEastAsia" w:hAnsiTheme="minorEastAsia" w:cs="Arial"/>
          <w:b w:val="0"/>
          <w:sz w:val="24"/>
          <w:szCs w:val="24"/>
        </w:rPr>
      </w:pPr>
      <w:r w:rsidRPr="00FF46D3">
        <w:rPr>
          <w:rStyle w:val="af2"/>
          <w:rFonts w:asciiTheme="minorEastAsia" w:hAnsiTheme="minorEastAsia" w:cs="Arial" w:hint="eastAsia"/>
          <w:b w:val="0"/>
          <w:szCs w:val="24"/>
        </w:rPr>
        <w:t>＜図 官民データ活用推進基本法制定の背景＞</w:t>
      </w:r>
    </w:p>
    <w:p w14:paraId="12158AD0" w14:textId="565D2B48" w:rsidR="00A04730" w:rsidRDefault="00FC2587">
      <w:pPr>
        <w:spacing w:line="320" w:lineRule="exact"/>
        <w:ind w:left="425" w:firstLineChars="100" w:firstLine="240"/>
        <w:rPr>
          <w:rStyle w:val="af2"/>
          <w:rFonts w:asciiTheme="minorEastAsia" w:hAnsiTheme="minorEastAsia" w:cs="Arial"/>
          <w:b w:val="0"/>
          <w:sz w:val="24"/>
          <w:szCs w:val="24"/>
        </w:rPr>
      </w:pPr>
      <w:r w:rsidRPr="00B1369D">
        <w:rPr>
          <w:rStyle w:val="af2"/>
          <w:rFonts w:asciiTheme="minorEastAsia" w:hAnsiTheme="minorEastAsia" w:cs="Arial" w:hint="eastAsia"/>
          <w:b w:val="0"/>
          <w:sz w:val="24"/>
          <w:szCs w:val="24"/>
        </w:rPr>
        <w:lastRenderedPageBreak/>
        <w:t>これを受け、国は、</w:t>
      </w:r>
      <w:r w:rsidR="00645AF5">
        <w:rPr>
          <w:rStyle w:val="af2"/>
          <w:rFonts w:asciiTheme="minorEastAsia" w:hAnsiTheme="minorEastAsia" w:cs="Arial" w:hint="eastAsia"/>
          <w:b w:val="0"/>
          <w:sz w:val="24"/>
          <w:szCs w:val="24"/>
        </w:rPr>
        <w:t>平成2</w:t>
      </w:r>
      <w:r w:rsidR="00645AF5">
        <w:rPr>
          <w:rStyle w:val="af2"/>
          <w:rFonts w:asciiTheme="minorEastAsia" w:hAnsiTheme="minorEastAsia" w:cs="Arial"/>
          <w:b w:val="0"/>
          <w:sz w:val="24"/>
          <w:szCs w:val="24"/>
        </w:rPr>
        <w:t>9</w:t>
      </w:r>
      <w:r w:rsidR="00645AF5">
        <w:rPr>
          <w:rStyle w:val="af2"/>
          <w:rFonts w:asciiTheme="minorEastAsia" w:hAnsiTheme="minorEastAsia" w:cs="Arial" w:hint="eastAsia"/>
          <w:b w:val="0"/>
          <w:sz w:val="24"/>
          <w:szCs w:val="24"/>
        </w:rPr>
        <w:t>年</w:t>
      </w:r>
      <w:r w:rsidRPr="00B1369D">
        <w:rPr>
          <w:rStyle w:val="af2"/>
          <w:rFonts w:asciiTheme="minorEastAsia" w:hAnsiTheme="minorEastAsia" w:cs="Arial" w:hint="eastAsia"/>
          <w:b w:val="0"/>
          <w:sz w:val="24"/>
          <w:szCs w:val="24"/>
        </w:rPr>
        <w:t>５月、世界最先端</w:t>
      </w:r>
      <w:r w:rsidRPr="007A3468">
        <w:rPr>
          <w:rStyle w:val="af2"/>
          <w:rFonts w:asciiTheme="minorEastAsia" w:hAnsiTheme="minorEastAsia" w:cs="Arial"/>
          <w:b w:val="0"/>
          <w:sz w:val="24"/>
          <w:szCs w:val="24"/>
        </w:rPr>
        <w:t>IT</w:t>
      </w:r>
      <w:r w:rsidRPr="00B1369D">
        <w:rPr>
          <w:rStyle w:val="af2"/>
          <w:rFonts w:asciiTheme="minorEastAsia" w:hAnsiTheme="minorEastAsia" w:cs="Arial" w:hint="eastAsia"/>
          <w:b w:val="0"/>
          <w:sz w:val="24"/>
          <w:szCs w:val="24"/>
        </w:rPr>
        <w:t>国家創造宣言・官民データ活用推進</w:t>
      </w:r>
      <w:r w:rsidR="00E25518" w:rsidRPr="00B1369D">
        <w:rPr>
          <w:rStyle w:val="af2"/>
          <w:rFonts w:asciiTheme="minorEastAsia" w:hAnsiTheme="minorEastAsia" w:cs="Arial" w:hint="eastAsia"/>
          <w:b w:val="0"/>
          <w:sz w:val="24"/>
          <w:szCs w:val="24"/>
        </w:rPr>
        <w:t>基本</w:t>
      </w:r>
      <w:r w:rsidRPr="00B1369D">
        <w:rPr>
          <w:rStyle w:val="af2"/>
          <w:rFonts w:asciiTheme="minorEastAsia" w:hAnsiTheme="minorEastAsia" w:cs="Arial" w:hint="eastAsia"/>
          <w:b w:val="0"/>
          <w:sz w:val="24"/>
          <w:szCs w:val="24"/>
        </w:rPr>
        <w:t>計画を策定し</w:t>
      </w:r>
      <w:r w:rsidR="00E96023">
        <w:rPr>
          <w:rStyle w:val="af2"/>
          <w:rFonts w:asciiTheme="minorEastAsia" w:hAnsiTheme="minorEastAsia" w:cs="Arial" w:hint="eastAsia"/>
          <w:b w:val="0"/>
          <w:sz w:val="24"/>
          <w:szCs w:val="24"/>
        </w:rPr>
        <w:t>、平成30年６月に</w:t>
      </w:r>
      <w:r w:rsidR="00544C25">
        <w:rPr>
          <w:rStyle w:val="af2"/>
          <w:rFonts w:asciiTheme="minorEastAsia" w:hAnsiTheme="minorEastAsia" w:cs="Arial" w:hint="eastAsia"/>
          <w:b w:val="0"/>
          <w:sz w:val="24"/>
          <w:szCs w:val="24"/>
        </w:rPr>
        <w:t>は</w:t>
      </w:r>
      <w:r w:rsidR="00E96023" w:rsidRPr="00AC2729">
        <w:rPr>
          <w:rFonts w:hint="eastAsia"/>
          <w:sz w:val="24"/>
          <w:szCs w:val="24"/>
        </w:rPr>
        <w:t>官民データ活用推進基本計画を</w:t>
      </w:r>
      <w:r w:rsidR="00E96023">
        <w:rPr>
          <w:rStyle w:val="af2"/>
          <w:rFonts w:asciiTheme="minorEastAsia" w:hAnsiTheme="minorEastAsia" w:cs="Arial" w:hint="eastAsia"/>
          <w:b w:val="0"/>
          <w:sz w:val="24"/>
          <w:szCs w:val="24"/>
        </w:rPr>
        <w:t>世界最先端デジタル国家創造宣言・官民データ活用推進基本計画（以下、基本計画という</w:t>
      </w:r>
      <w:r w:rsidR="00945FE9">
        <w:rPr>
          <w:rStyle w:val="af2"/>
          <w:rFonts w:asciiTheme="minorEastAsia" w:hAnsiTheme="minorEastAsia" w:cs="Arial" w:hint="eastAsia"/>
          <w:b w:val="0"/>
          <w:sz w:val="24"/>
          <w:szCs w:val="24"/>
        </w:rPr>
        <w:t>。</w:t>
      </w:r>
      <w:r w:rsidR="00E96023">
        <w:rPr>
          <w:rStyle w:val="af2"/>
          <w:rFonts w:asciiTheme="minorEastAsia" w:hAnsiTheme="minorEastAsia" w:cs="Arial" w:hint="eastAsia"/>
          <w:b w:val="0"/>
          <w:sz w:val="24"/>
          <w:szCs w:val="24"/>
        </w:rPr>
        <w:t>）として</w:t>
      </w:r>
      <w:r w:rsidR="00A04730">
        <w:rPr>
          <w:rStyle w:val="af2"/>
          <w:rFonts w:asciiTheme="minorEastAsia" w:hAnsiTheme="minorEastAsia" w:cs="Arial" w:hint="eastAsia"/>
          <w:b w:val="0"/>
          <w:sz w:val="24"/>
          <w:szCs w:val="24"/>
        </w:rPr>
        <w:t>変更</w:t>
      </w:r>
      <w:r w:rsidR="00E96023">
        <w:rPr>
          <w:rStyle w:val="af2"/>
          <w:rFonts w:asciiTheme="minorEastAsia" w:hAnsiTheme="minorEastAsia" w:cs="Arial" w:hint="eastAsia"/>
          <w:b w:val="0"/>
          <w:sz w:val="24"/>
          <w:szCs w:val="24"/>
        </w:rPr>
        <w:t>し</w:t>
      </w:r>
      <w:r w:rsidR="00E96023" w:rsidRPr="00B1369D">
        <w:rPr>
          <w:rStyle w:val="af2"/>
          <w:rFonts w:asciiTheme="minorEastAsia" w:hAnsiTheme="minorEastAsia" w:cs="Arial" w:hint="eastAsia"/>
          <w:b w:val="0"/>
          <w:sz w:val="24"/>
          <w:szCs w:val="24"/>
        </w:rPr>
        <w:t>ました。</w:t>
      </w:r>
      <w:r w:rsidR="00617576">
        <w:rPr>
          <w:rStyle w:val="af2"/>
          <w:rFonts w:asciiTheme="minorEastAsia" w:hAnsiTheme="minorEastAsia" w:cs="Arial" w:hint="eastAsia"/>
          <w:b w:val="0"/>
          <w:sz w:val="24"/>
          <w:szCs w:val="24"/>
        </w:rPr>
        <w:t>基本計画では、</w:t>
      </w:r>
      <w:r w:rsidR="00A04730">
        <w:rPr>
          <w:rStyle w:val="af2"/>
          <w:rFonts w:asciiTheme="minorEastAsia" w:hAnsiTheme="minorEastAsia" w:cs="Arial" w:hint="eastAsia"/>
          <w:b w:val="0"/>
          <w:sz w:val="24"/>
          <w:szCs w:val="24"/>
        </w:rPr>
        <w:t>国民が安全で安心して暮らせ、豊かさを実感できる社会</w:t>
      </w:r>
      <w:r w:rsidR="00E81945">
        <w:rPr>
          <w:rStyle w:val="af2"/>
          <w:rFonts w:asciiTheme="minorEastAsia" w:hAnsiTheme="minorEastAsia" w:cs="Arial" w:hint="eastAsia"/>
          <w:b w:val="0"/>
          <w:sz w:val="24"/>
          <w:szCs w:val="24"/>
        </w:rPr>
        <w:t>を</w:t>
      </w:r>
      <w:r w:rsidR="00A04730">
        <w:rPr>
          <w:rStyle w:val="af2"/>
          <w:rFonts w:asciiTheme="minorEastAsia" w:hAnsiTheme="minorEastAsia" w:cs="Arial" w:hint="eastAsia"/>
          <w:b w:val="0"/>
          <w:sz w:val="24"/>
          <w:szCs w:val="24"/>
        </w:rPr>
        <w:t>実現するための</w:t>
      </w:r>
      <w:r w:rsidR="00617576">
        <w:rPr>
          <w:rStyle w:val="af2"/>
          <w:rFonts w:asciiTheme="minorEastAsia" w:hAnsiTheme="minorEastAsia" w:cs="Arial" w:hint="eastAsia"/>
          <w:b w:val="0"/>
          <w:sz w:val="24"/>
          <w:szCs w:val="24"/>
        </w:rPr>
        <w:t>「世界最先端デジタル国家」の</w:t>
      </w:r>
      <w:r w:rsidR="00A04730">
        <w:rPr>
          <w:rStyle w:val="af2"/>
          <w:rFonts w:asciiTheme="minorEastAsia" w:hAnsiTheme="minorEastAsia" w:cs="Arial" w:hint="eastAsia"/>
          <w:b w:val="0"/>
          <w:sz w:val="24"/>
          <w:szCs w:val="24"/>
        </w:rPr>
        <w:t>創造に向け</w:t>
      </w:r>
      <w:r w:rsidR="00E56C7A">
        <w:rPr>
          <w:rStyle w:val="af2"/>
          <w:rFonts w:asciiTheme="minorEastAsia" w:hAnsiTheme="minorEastAsia" w:cs="Arial" w:hint="eastAsia"/>
          <w:b w:val="0"/>
          <w:sz w:val="24"/>
          <w:szCs w:val="24"/>
        </w:rPr>
        <w:t>、</w:t>
      </w:r>
      <w:r w:rsidR="003C3A07">
        <w:rPr>
          <w:rStyle w:val="af2"/>
          <w:rFonts w:asciiTheme="minorEastAsia" w:hAnsiTheme="minorEastAsia" w:cs="Arial" w:hint="eastAsia"/>
          <w:b w:val="0"/>
          <w:sz w:val="24"/>
          <w:szCs w:val="24"/>
        </w:rPr>
        <w:t>ITを活用した社会システムの抜本改革</w:t>
      </w:r>
      <w:r w:rsidR="00A04730">
        <w:rPr>
          <w:rStyle w:val="af2"/>
          <w:rFonts w:asciiTheme="minorEastAsia" w:hAnsiTheme="minorEastAsia" w:cs="Arial" w:hint="eastAsia"/>
          <w:b w:val="0"/>
          <w:sz w:val="24"/>
          <w:szCs w:val="24"/>
        </w:rPr>
        <w:t>を掲げています。</w:t>
      </w:r>
      <w:r w:rsidR="003C3A07">
        <w:rPr>
          <w:rStyle w:val="af2"/>
          <w:rFonts w:asciiTheme="minorEastAsia" w:hAnsiTheme="minorEastAsia" w:cs="Arial" w:hint="eastAsia"/>
          <w:b w:val="0"/>
          <w:sz w:val="24"/>
          <w:szCs w:val="24"/>
        </w:rPr>
        <w:t>特に</w:t>
      </w:r>
      <w:r w:rsidR="00617576">
        <w:rPr>
          <w:rStyle w:val="af2"/>
          <w:rFonts w:asciiTheme="minorEastAsia" w:hAnsiTheme="minorEastAsia" w:cs="Arial" w:hint="eastAsia"/>
          <w:b w:val="0"/>
          <w:sz w:val="24"/>
          <w:szCs w:val="24"/>
        </w:rPr>
        <w:t>「デジタル技術を徹底的に活用した行政サービス改革の断行</w:t>
      </w:r>
      <w:r w:rsidR="00A04730">
        <w:rPr>
          <w:rStyle w:val="af2"/>
          <w:rFonts w:asciiTheme="minorEastAsia" w:hAnsiTheme="minorEastAsia" w:cs="Arial" w:hint="eastAsia"/>
          <w:b w:val="0"/>
          <w:sz w:val="24"/>
          <w:szCs w:val="24"/>
        </w:rPr>
        <w:t>」</w:t>
      </w:r>
      <w:r w:rsidR="003C3A07">
        <w:rPr>
          <w:rStyle w:val="af2"/>
          <w:rFonts w:asciiTheme="minorEastAsia" w:hAnsiTheme="minorEastAsia" w:cs="Arial" w:hint="eastAsia"/>
          <w:b w:val="0"/>
          <w:sz w:val="24"/>
          <w:szCs w:val="24"/>
        </w:rPr>
        <w:t>として</w:t>
      </w:r>
      <w:r w:rsidR="00617576">
        <w:rPr>
          <w:rStyle w:val="af2"/>
          <w:rFonts w:asciiTheme="minorEastAsia" w:hAnsiTheme="minorEastAsia" w:cs="Arial" w:hint="eastAsia"/>
          <w:b w:val="0"/>
          <w:sz w:val="24"/>
          <w:szCs w:val="24"/>
        </w:rPr>
        <w:t>「行政サービスの100％デジタル化」「行政保有データの100</w:t>
      </w:r>
      <w:r w:rsidR="00A04730">
        <w:rPr>
          <w:rStyle w:val="af2"/>
          <w:rFonts w:asciiTheme="minorEastAsia" w:hAnsiTheme="minorEastAsia" w:cs="Arial" w:hint="eastAsia"/>
          <w:b w:val="0"/>
          <w:sz w:val="24"/>
          <w:szCs w:val="24"/>
        </w:rPr>
        <w:t>％オープン化」「デジタル改革の基盤整備」を、「地方のデジタル改革」では</w:t>
      </w:r>
      <w:r w:rsidR="00617576">
        <w:rPr>
          <w:rStyle w:val="af2"/>
          <w:rFonts w:asciiTheme="minorEastAsia" w:hAnsiTheme="minorEastAsia" w:cs="Arial" w:hint="eastAsia"/>
          <w:b w:val="0"/>
          <w:sz w:val="24"/>
          <w:szCs w:val="24"/>
        </w:rPr>
        <w:t>「IT</w:t>
      </w:r>
      <w:r w:rsidR="00A04730">
        <w:rPr>
          <w:rStyle w:val="af2"/>
          <w:rFonts w:asciiTheme="minorEastAsia" w:hAnsiTheme="minorEastAsia" w:cs="Arial" w:hint="eastAsia"/>
          <w:b w:val="0"/>
          <w:sz w:val="24"/>
          <w:szCs w:val="24"/>
        </w:rPr>
        <w:t>戦略の成果の地方展開」等</w:t>
      </w:r>
      <w:r w:rsidR="003C3A07">
        <w:rPr>
          <w:rStyle w:val="af2"/>
          <w:rFonts w:asciiTheme="minorEastAsia" w:hAnsiTheme="minorEastAsia" w:cs="Arial" w:hint="eastAsia"/>
          <w:b w:val="0"/>
          <w:sz w:val="24"/>
          <w:szCs w:val="24"/>
        </w:rPr>
        <w:t>が明記されました</w:t>
      </w:r>
      <w:r w:rsidR="00617576">
        <w:rPr>
          <w:rStyle w:val="af2"/>
          <w:rFonts w:asciiTheme="minorEastAsia" w:hAnsiTheme="minorEastAsia" w:cs="Arial" w:hint="eastAsia"/>
          <w:b w:val="0"/>
          <w:sz w:val="24"/>
          <w:szCs w:val="24"/>
        </w:rPr>
        <w:t>。</w:t>
      </w:r>
    </w:p>
    <w:p w14:paraId="26D85A3D" w14:textId="4F52502F" w:rsidR="00CB5A4E" w:rsidRDefault="00E96023">
      <w:pPr>
        <w:spacing w:line="320" w:lineRule="exact"/>
        <w:ind w:left="425" w:firstLineChars="100" w:firstLine="240"/>
        <w:rPr>
          <w:rStyle w:val="af2"/>
          <w:rFonts w:asciiTheme="minorEastAsia" w:hAnsiTheme="minorEastAsia" w:cs="Arial"/>
          <w:b w:val="0"/>
          <w:sz w:val="24"/>
          <w:szCs w:val="24"/>
        </w:rPr>
      </w:pPr>
      <w:r>
        <w:rPr>
          <w:rFonts w:hint="eastAsia"/>
          <w:sz w:val="24"/>
          <w:szCs w:val="24"/>
        </w:rPr>
        <w:t>また</w:t>
      </w:r>
      <w:r w:rsidR="00812F1C" w:rsidRPr="00186F90">
        <w:rPr>
          <w:rFonts w:hint="eastAsia"/>
          <w:sz w:val="24"/>
          <w:szCs w:val="24"/>
        </w:rPr>
        <w:t>、平成</w:t>
      </w:r>
      <w:r w:rsidR="00812F1C" w:rsidRPr="00186F90">
        <w:rPr>
          <w:sz w:val="24"/>
          <w:szCs w:val="24"/>
        </w:rPr>
        <w:t>30</w:t>
      </w:r>
      <w:r w:rsidR="00812F1C" w:rsidRPr="00186F90">
        <w:rPr>
          <w:rFonts w:hint="eastAsia"/>
          <w:sz w:val="24"/>
          <w:szCs w:val="24"/>
        </w:rPr>
        <w:t>年１月に「デジタル・ガバメント実行計画」（平成</w:t>
      </w:r>
      <w:r w:rsidR="00812F1C" w:rsidRPr="00186F90">
        <w:rPr>
          <w:sz w:val="24"/>
          <w:szCs w:val="24"/>
        </w:rPr>
        <w:t>30</w:t>
      </w:r>
      <w:r w:rsidR="00812F1C" w:rsidRPr="00186F90">
        <w:rPr>
          <w:rFonts w:hint="eastAsia"/>
          <w:sz w:val="24"/>
          <w:szCs w:val="24"/>
        </w:rPr>
        <w:t>年１月</w:t>
      </w:r>
      <w:r w:rsidR="00812F1C" w:rsidRPr="00186F90">
        <w:rPr>
          <w:sz w:val="24"/>
          <w:szCs w:val="24"/>
        </w:rPr>
        <w:t>16</w:t>
      </w:r>
      <w:r w:rsidR="00812F1C" w:rsidRPr="00186F90">
        <w:rPr>
          <w:rFonts w:hint="eastAsia"/>
          <w:sz w:val="24"/>
          <w:szCs w:val="24"/>
        </w:rPr>
        <w:t>日</w:t>
      </w:r>
      <w:r w:rsidR="00812F1C" w:rsidRPr="00186F90">
        <w:rPr>
          <w:sz w:val="24"/>
          <w:szCs w:val="24"/>
        </w:rPr>
        <w:t>e</w:t>
      </w:r>
      <w:r w:rsidR="00812F1C" w:rsidRPr="00186F90">
        <w:rPr>
          <w:rFonts w:hint="eastAsia"/>
          <w:sz w:val="24"/>
          <w:szCs w:val="24"/>
        </w:rPr>
        <w:t>ガバメント閣僚会議決定）を策定し</w:t>
      </w:r>
      <w:r w:rsidR="003A57EC">
        <w:rPr>
          <w:rFonts w:hint="eastAsia"/>
          <w:sz w:val="24"/>
          <w:szCs w:val="24"/>
        </w:rPr>
        <w:t>、各取組の進展及び</w:t>
      </w:r>
      <w:r w:rsidR="003A57EC" w:rsidRPr="003A57EC">
        <w:rPr>
          <w:rFonts w:hint="eastAsia"/>
          <w:sz w:val="24"/>
          <w:szCs w:val="24"/>
        </w:rPr>
        <w:t>各府省中長期計画等の策定等を通じ</w:t>
      </w:r>
      <w:r w:rsidR="003A57EC">
        <w:rPr>
          <w:rFonts w:hint="eastAsia"/>
          <w:sz w:val="24"/>
          <w:szCs w:val="24"/>
        </w:rPr>
        <w:t>た、デジタル・ガバメントの実現に向けた新たな取組の展開を受け、平成</w:t>
      </w:r>
      <w:r w:rsidR="003A57EC">
        <w:rPr>
          <w:rFonts w:hint="eastAsia"/>
          <w:sz w:val="24"/>
          <w:szCs w:val="24"/>
        </w:rPr>
        <w:t>30</w:t>
      </w:r>
      <w:r w:rsidR="003A57EC">
        <w:rPr>
          <w:rFonts w:hint="eastAsia"/>
          <w:sz w:val="24"/>
          <w:szCs w:val="24"/>
        </w:rPr>
        <w:t>年</w:t>
      </w:r>
      <w:r w:rsidR="003A57EC">
        <w:rPr>
          <w:rFonts w:hint="eastAsia"/>
          <w:sz w:val="24"/>
          <w:szCs w:val="24"/>
        </w:rPr>
        <w:t>7</w:t>
      </w:r>
      <w:r w:rsidR="003A57EC">
        <w:rPr>
          <w:rFonts w:hint="eastAsia"/>
          <w:sz w:val="24"/>
          <w:szCs w:val="24"/>
        </w:rPr>
        <w:t>月に「デジタル・ガバメント実行計画」</w:t>
      </w:r>
      <w:r w:rsidR="003A57EC" w:rsidRPr="00186F90">
        <w:rPr>
          <w:rFonts w:hint="eastAsia"/>
          <w:sz w:val="24"/>
          <w:szCs w:val="24"/>
        </w:rPr>
        <w:t>（平成</w:t>
      </w:r>
      <w:r w:rsidR="003A57EC" w:rsidRPr="00186F90">
        <w:rPr>
          <w:sz w:val="24"/>
          <w:szCs w:val="24"/>
        </w:rPr>
        <w:t>30</w:t>
      </w:r>
      <w:r w:rsidR="003A57EC" w:rsidRPr="00186F90">
        <w:rPr>
          <w:rFonts w:hint="eastAsia"/>
          <w:sz w:val="24"/>
          <w:szCs w:val="24"/>
        </w:rPr>
        <w:t>年</w:t>
      </w:r>
      <w:r w:rsidR="003A57EC">
        <w:rPr>
          <w:rFonts w:hint="eastAsia"/>
          <w:sz w:val="24"/>
          <w:szCs w:val="24"/>
        </w:rPr>
        <w:t>７</w:t>
      </w:r>
      <w:r w:rsidR="003A57EC" w:rsidRPr="00186F90">
        <w:rPr>
          <w:rFonts w:hint="eastAsia"/>
          <w:sz w:val="24"/>
          <w:szCs w:val="24"/>
        </w:rPr>
        <w:t>月</w:t>
      </w:r>
      <w:r w:rsidR="003A57EC">
        <w:rPr>
          <w:rFonts w:hint="eastAsia"/>
          <w:sz w:val="24"/>
          <w:szCs w:val="24"/>
        </w:rPr>
        <w:t>20</w:t>
      </w:r>
      <w:r w:rsidR="003A57EC" w:rsidRPr="00186F90">
        <w:rPr>
          <w:rFonts w:hint="eastAsia"/>
          <w:sz w:val="24"/>
          <w:szCs w:val="24"/>
        </w:rPr>
        <w:t>日</w:t>
      </w:r>
      <w:r w:rsidR="003A57EC">
        <w:rPr>
          <w:rFonts w:hint="eastAsia"/>
          <w:sz w:val="24"/>
          <w:szCs w:val="24"/>
        </w:rPr>
        <w:t>デジタル・</w:t>
      </w:r>
      <w:r w:rsidR="003A57EC" w:rsidRPr="00186F90">
        <w:rPr>
          <w:rFonts w:hint="eastAsia"/>
          <w:sz w:val="24"/>
          <w:szCs w:val="24"/>
        </w:rPr>
        <w:t>ガバメント閣僚会議決定）</w:t>
      </w:r>
      <w:r w:rsidR="003A57EC">
        <w:rPr>
          <w:rFonts w:hint="eastAsia"/>
          <w:sz w:val="24"/>
          <w:szCs w:val="24"/>
        </w:rPr>
        <w:t>の改定をしました。</w:t>
      </w:r>
    </w:p>
    <w:p w14:paraId="125EDDD6" w14:textId="370E1E78" w:rsidR="00457743" w:rsidRPr="00B1369D" w:rsidRDefault="004C1604">
      <w:pPr>
        <w:spacing w:line="320" w:lineRule="exact"/>
        <w:ind w:left="425" w:firstLineChars="100" w:firstLine="240"/>
        <w:rPr>
          <w:rFonts w:asciiTheme="minorEastAsia" w:hAnsiTheme="minorEastAsia"/>
          <w:b/>
          <w:color w:val="FF0000"/>
          <w:sz w:val="24"/>
          <w:szCs w:val="24"/>
          <w:u w:val="single"/>
        </w:rPr>
      </w:pPr>
      <w:r w:rsidRPr="00B1369D">
        <w:rPr>
          <w:rStyle w:val="af2"/>
          <w:rFonts w:asciiTheme="minorEastAsia" w:hAnsiTheme="minorEastAsia" w:cs="Arial" w:hint="eastAsia"/>
          <w:b w:val="0"/>
          <w:sz w:val="24"/>
          <w:szCs w:val="24"/>
        </w:rPr>
        <w:t>本手引は、基本法第</w:t>
      </w:r>
      <w:r w:rsidRPr="007A3468">
        <w:rPr>
          <w:rStyle w:val="af2"/>
          <w:rFonts w:asciiTheme="minorEastAsia" w:hAnsiTheme="minorEastAsia" w:cs="Arial"/>
          <w:b w:val="0"/>
          <w:sz w:val="24"/>
          <w:szCs w:val="24"/>
        </w:rPr>
        <w:t>19</w:t>
      </w:r>
      <w:r w:rsidRPr="00B1369D">
        <w:rPr>
          <w:rStyle w:val="af2"/>
          <w:rFonts w:asciiTheme="minorEastAsia" w:hAnsiTheme="minorEastAsia" w:cs="Arial" w:hint="eastAsia"/>
          <w:b w:val="0"/>
          <w:sz w:val="24"/>
          <w:szCs w:val="24"/>
        </w:rPr>
        <w:t>条及び国が策定した官民データ活用推進基本計画に基づき、地方公共団体のうち市町村（特別区を含む。以下同じ。）に対し</w:t>
      </w:r>
      <w:r w:rsidR="00056DFC" w:rsidRPr="00B1369D">
        <w:rPr>
          <w:rStyle w:val="af2"/>
          <w:rFonts w:asciiTheme="minorEastAsia" w:hAnsiTheme="minorEastAsia" w:cs="Arial" w:hint="eastAsia"/>
          <w:b w:val="0"/>
          <w:sz w:val="24"/>
          <w:szCs w:val="24"/>
        </w:rPr>
        <w:t>、市町村が</w:t>
      </w:r>
      <w:r w:rsidRPr="00B1369D">
        <w:rPr>
          <w:rStyle w:val="af2"/>
          <w:rFonts w:asciiTheme="minorEastAsia" w:hAnsiTheme="minorEastAsia" w:cs="Arial" w:hint="eastAsia"/>
          <w:b w:val="0"/>
          <w:sz w:val="24"/>
          <w:szCs w:val="24"/>
        </w:rPr>
        <w:t>市町村官民データ活用推進計画</w:t>
      </w:r>
      <w:r w:rsidR="00056DFC" w:rsidRPr="00B1369D">
        <w:rPr>
          <w:rStyle w:val="af2"/>
          <w:rFonts w:asciiTheme="minorEastAsia" w:hAnsiTheme="minorEastAsia" w:cs="Arial" w:hint="eastAsia"/>
          <w:b w:val="0"/>
          <w:sz w:val="24"/>
          <w:szCs w:val="24"/>
        </w:rPr>
        <w:t>を</w:t>
      </w:r>
      <w:r w:rsidRPr="00B1369D">
        <w:rPr>
          <w:rStyle w:val="af2"/>
          <w:rFonts w:asciiTheme="minorEastAsia" w:hAnsiTheme="minorEastAsia" w:cs="Arial" w:hint="eastAsia"/>
          <w:b w:val="0"/>
          <w:sz w:val="24"/>
          <w:szCs w:val="24"/>
        </w:rPr>
        <w:t>策定</w:t>
      </w:r>
      <w:r w:rsidR="00056DFC" w:rsidRPr="00B1369D">
        <w:rPr>
          <w:rStyle w:val="af2"/>
          <w:rFonts w:asciiTheme="minorEastAsia" w:hAnsiTheme="minorEastAsia" w:cs="Arial" w:hint="eastAsia"/>
          <w:b w:val="0"/>
          <w:sz w:val="24"/>
          <w:szCs w:val="24"/>
        </w:rPr>
        <w:t>する</w:t>
      </w:r>
      <w:r w:rsidRPr="00B1369D">
        <w:rPr>
          <w:rStyle w:val="af2"/>
          <w:rFonts w:asciiTheme="minorEastAsia" w:hAnsiTheme="minorEastAsia" w:cs="Arial" w:hint="eastAsia"/>
          <w:b w:val="0"/>
          <w:sz w:val="24"/>
          <w:szCs w:val="24"/>
        </w:rPr>
        <w:t>際</w:t>
      </w:r>
      <w:r w:rsidR="00056DFC" w:rsidRPr="00B1369D">
        <w:rPr>
          <w:rStyle w:val="af2"/>
          <w:rFonts w:asciiTheme="minorEastAsia" w:hAnsiTheme="minorEastAsia" w:cs="Arial" w:hint="eastAsia"/>
          <w:b w:val="0"/>
          <w:sz w:val="24"/>
          <w:szCs w:val="24"/>
        </w:rPr>
        <w:t>の</w:t>
      </w:r>
      <w:r w:rsidRPr="00B1369D">
        <w:rPr>
          <w:rStyle w:val="af2"/>
          <w:rFonts w:asciiTheme="minorEastAsia" w:hAnsiTheme="minorEastAsia" w:cs="Arial" w:hint="eastAsia"/>
          <w:b w:val="0"/>
          <w:sz w:val="24"/>
          <w:szCs w:val="24"/>
        </w:rPr>
        <w:t>参考としていただける</w:t>
      </w:r>
      <w:r w:rsidR="00056DFC" w:rsidRPr="00B1369D">
        <w:rPr>
          <w:rStyle w:val="af2"/>
          <w:rFonts w:asciiTheme="minorEastAsia" w:hAnsiTheme="minorEastAsia" w:cs="Arial" w:hint="eastAsia"/>
          <w:b w:val="0"/>
          <w:sz w:val="24"/>
          <w:szCs w:val="24"/>
        </w:rPr>
        <w:t>よう御</w:t>
      </w:r>
      <w:r w:rsidRPr="00B1369D">
        <w:rPr>
          <w:rStyle w:val="af2"/>
          <w:rFonts w:asciiTheme="minorEastAsia" w:hAnsiTheme="minorEastAsia" w:cs="Arial" w:hint="eastAsia"/>
          <w:b w:val="0"/>
          <w:sz w:val="24"/>
          <w:szCs w:val="24"/>
        </w:rPr>
        <w:t>提供するものです。本手引を</w:t>
      </w:r>
      <w:r w:rsidR="00056DFC" w:rsidRPr="00B1369D">
        <w:rPr>
          <w:rStyle w:val="af2"/>
          <w:rFonts w:asciiTheme="minorEastAsia" w:hAnsiTheme="minorEastAsia" w:cs="Arial" w:hint="eastAsia"/>
          <w:b w:val="0"/>
          <w:sz w:val="24"/>
          <w:szCs w:val="24"/>
        </w:rPr>
        <w:t>御提供</w:t>
      </w:r>
      <w:r w:rsidR="00E25518" w:rsidRPr="00B1369D">
        <w:rPr>
          <w:rStyle w:val="af2"/>
          <w:rFonts w:asciiTheme="minorEastAsia" w:hAnsiTheme="minorEastAsia" w:cs="Arial" w:hint="eastAsia"/>
          <w:b w:val="0"/>
          <w:sz w:val="24"/>
          <w:szCs w:val="24"/>
        </w:rPr>
        <w:t>する</w:t>
      </w:r>
      <w:r w:rsidRPr="00B1369D">
        <w:rPr>
          <w:rStyle w:val="af2"/>
          <w:rFonts w:asciiTheme="minorEastAsia" w:hAnsiTheme="minorEastAsia" w:cs="Arial" w:hint="eastAsia"/>
          <w:b w:val="0"/>
          <w:sz w:val="24"/>
          <w:szCs w:val="24"/>
        </w:rPr>
        <w:t>ことにより、地方公共団体</w:t>
      </w:r>
      <w:r w:rsidR="00056DFC" w:rsidRPr="00B1369D">
        <w:rPr>
          <w:rStyle w:val="af2"/>
          <w:rFonts w:asciiTheme="minorEastAsia" w:hAnsiTheme="minorEastAsia" w:cs="Arial" w:hint="eastAsia"/>
          <w:b w:val="0"/>
          <w:sz w:val="24"/>
          <w:szCs w:val="24"/>
        </w:rPr>
        <w:t>において、</w:t>
      </w:r>
      <w:r w:rsidRPr="00B1369D">
        <w:rPr>
          <w:rStyle w:val="af2"/>
          <w:rFonts w:asciiTheme="minorEastAsia" w:hAnsiTheme="minorEastAsia" w:cs="Arial" w:hint="eastAsia"/>
          <w:b w:val="0"/>
          <w:sz w:val="24"/>
          <w:szCs w:val="24"/>
        </w:rPr>
        <w:t>効率的に計画策定に</w:t>
      </w:r>
      <w:r w:rsidR="00056DFC" w:rsidRPr="00B1369D">
        <w:rPr>
          <w:rStyle w:val="af2"/>
          <w:rFonts w:asciiTheme="minorEastAsia" w:hAnsiTheme="minorEastAsia" w:cs="Arial" w:hint="eastAsia"/>
          <w:b w:val="0"/>
          <w:sz w:val="24"/>
          <w:szCs w:val="24"/>
        </w:rPr>
        <w:t>取り組んでいただくとともに</w:t>
      </w:r>
      <w:r w:rsidRPr="00B1369D">
        <w:rPr>
          <w:rStyle w:val="af2"/>
          <w:rFonts w:asciiTheme="minorEastAsia" w:hAnsiTheme="minorEastAsia" w:cs="Arial" w:hint="eastAsia"/>
          <w:b w:val="0"/>
          <w:sz w:val="24"/>
          <w:szCs w:val="24"/>
        </w:rPr>
        <w:t>、</w:t>
      </w:r>
      <w:r w:rsidR="00187C8E" w:rsidRPr="00B1369D">
        <w:rPr>
          <w:rStyle w:val="af2"/>
          <w:rFonts w:asciiTheme="minorEastAsia" w:hAnsiTheme="minorEastAsia" w:cs="Arial" w:hint="eastAsia"/>
          <w:color w:val="FF0000"/>
          <w:sz w:val="24"/>
          <w:szCs w:val="24"/>
          <w:u w:val="single"/>
        </w:rPr>
        <w:t>地方の特性や実情に合わせて、</w:t>
      </w:r>
      <w:r w:rsidR="00056DFC" w:rsidRPr="00B1369D">
        <w:rPr>
          <w:rStyle w:val="af2"/>
          <w:rFonts w:asciiTheme="minorEastAsia" w:hAnsiTheme="minorEastAsia" w:cs="Arial" w:hint="eastAsia"/>
          <w:color w:val="FF0000"/>
          <w:sz w:val="24"/>
          <w:szCs w:val="24"/>
          <w:u w:val="single"/>
        </w:rPr>
        <w:t>本</w:t>
      </w:r>
      <w:r w:rsidR="00187C8E" w:rsidRPr="00B1369D">
        <w:rPr>
          <w:rStyle w:val="af2"/>
          <w:rFonts w:asciiTheme="minorEastAsia" w:hAnsiTheme="minorEastAsia" w:cs="Arial" w:hint="eastAsia"/>
          <w:color w:val="FF0000"/>
          <w:sz w:val="24"/>
          <w:szCs w:val="24"/>
          <w:u w:val="single"/>
        </w:rPr>
        <w:t>手引で紹介した施策から</w:t>
      </w:r>
      <w:r w:rsidR="00056DFC" w:rsidRPr="00B1369D">
        <w:rPr>
          <w:rStyle w:val="af2"/>
          <w:rFonts w:asciiTheme="minorEastAsia" w:hAnsiTheme="minorEastAsia" w:cs="Arial" w:hint="eastAsia"/>
          <w:color w:val="FF0000"/>
          <w:sz w:val="24"/>
          <w:szCs w:val="24"/>
          <w:u w:val="single"/>
        </w:rPr>
        <w:t>必要に応じ</w:t>
      </w:r>
      <w:r w:rsidR="00187C8E" w:rsidRPr="00B1369D">
        <w:rPr>
          <w:rStyle w:val="af2"/>
          <w:rFonts w:asciiTheme="minorEastAsia" w:hAnsiTheme="minorEastAsia" w:cs="Arial" w:hint="eastAsia"/>
          <w:color w:val="FF0000"/>
          <w:sz w:val="24"/>
          <w:szCs w:val="24"/>
          <w:u w:val="single"/>
        </w:rPr>
        <w:t>任意に選定して取り組</w:t>
      </w:r>
      <w:r w:rsidR="00056DFC" w:rsidRPr="00B1369D">
        <w:rPr>
          <w:rStyle w:val="af2"/>
          <w:rFonts w:asciiTheme="minorEastAsia" w:hAnsiTheme="minorEastAsia" w:cs="Arial" w:hint="eastAsia"/>
          <w:color w:val="FF0000"/>
          <w:sz w:val="24"/>
          <w:szCs w:val="24"/>
          <w:u w:val="single"/>
        </w:rPr>
        <w:t>んでいただ</w:t>
      </w:r>
      <w:r w:rsidR="007B1D75">
        <w:rPr>
          <w:rStyle w:val="af2"/>
          <w:rFonts w:asciiTheme="minorEastAsia" w:hAnsiTheme="minorEastAsia" w:cs="Arial" w:hint="eastAsia"/>
          <w:color w:val="FF0000"/>
          <w:sz w:val="24"/>
          <w:szCs w:val="24"/>
          <w:u w:val="single"/>
        </w:rPr>
        <w:t>くこと</w:t>
      </w:r>
      <w:r w:rsidR="00187C8E" w:rsidRPr="00B1369D">
        <w:rPr>
          <w:rStyle w:val="af2"/>
          <w:rFonts w:asciiTheme="minorEastAsia" w:hAnsiTheme="minorEastAsia" w:cs="Arial" w:hint="eastAsia"/>
          <w:color w:val="FF0000"/>
          <w:sz w:val="24"/>
          <w:szCs w:val="24"/>
          <w:u w:val="single"/>
        </w:rPr>
        <w:t>（スモールスタート）</w:t>
      </w:r>
      <w:r w:rsidR="007B1D75">
        <w:rPr>
          <w:rStyle w:val="af2"/>
          <w:rFonts w:asciiTheme="minorEastAsia" w:hAnsiTheme="minorEastAsia" w:cs="Arial" w:hint="eastAsia"/>
          <w:color w:val="FF0000"/>
          <w:sz w:val="24"/>
          <w:szCs w:val="24"/>
          <w:u w:val="single"/>
        </w:rPr>
        <w:t>、その取組を基に施策の深掘りや横展開をおこなっていただく</w:t>
      </w:r>
      <w:r w:rsidR="00056DFC" w:rsidRPr="00B1369D">
        <w:rPr>
          <w:rStyle w:val="af2"/>
          <w:rFonts w:asciiTheme="minorEastAsia" w:hAnsiTheme="minorEastAsia" w:cs="Arial" w:hint="eastAsia"/>
          <w:color w:val="FF0000"/>
          <w:sz w:val="24"/>
          <w:szCs w:val="24"/>
          <w:u w:val="single"/>
        </w:rPr>
        <w:t>ことを期待しています。</w:t>
      </w:r>
    </w:p>
    <w:p w14:paraId="1B535F32" w14:textId="6D0FA599" w:rsidR="00DB6A3F" w:rsidRPr="00DB6A3F" w:rsidRDefault="00DB6A3F">
      <w:pPr>
        <w:rPr>
          <w:rFonts w:asciiTheme="minorEastAsia" w:hAnsiTheme="minorEastAsia"/>
          <w:sz w:val="24"/>
          <w:szCs w:val="24"/>
        </w:rPr>
      </w:pPr>
    </w:p>
    <w:p w14:paraId="65242CA3" w14:textId="77777777" w:rsidR="00E761EA" w:rsidRDefault="00E761EA" w:rsidP="00626858">
      <w:pPr>
        <w:pStyle w:val="2"/>
        <w:numPr>
          <w:ilvl w:val="0"/>
          <w:numId w:val="0"/>
        </w:numPr>
      </w:pPr>
      <w:r>
        <w:br w:type="page"/>
      </w:r>
    </w:p>
    <w:p w14:paraId="786B3C2D" w14:textId="70866626" w:rsidR="0030501A" w:rsidRPr="00CC490F" w:rsidRDefault="004C1604" w:rsidP="00CC490F">
      <w:pPr>
        <w:pStyle w:val="2"/>
        <w:numPr>
          <w:ilvl w:val="0"/>
          <w:numId w:val="25"/>
        </w:numPr>
        <w:spacing w:beforeLines="50" w:before="180" w:line="320" w:lineRule="exact"/>
        <w:ind w:left="709"/>
        <w:rPr>
          <w:b/>
        </w:rPr>
      </w:pPr>
      <w:bookmarkStart w:id="3" w:name="_Toc493165375"/>
      <w:r w:rsidRPr="00CC490F">
        <w:rPr>
          <w:rFonts w:asciiTheme="majorEastAsia" w:hAnsiTheme="majorEastAsia" w:cs="ＭＳ 明朝"/>
          <w:b/>
          <w:sz w:val="28"/>
          <w:szCs w:val="28"/>
        </w:rPr>
        <w:lastRenderedPageBreak/>
        <w:t>市町村</w:t>
      </w:r>
      <w:r w:rsidR="0030501A" w:rsidRPr="00CC490F">
        <w:rPr>
          <w:rFonts w:hint="eastAsia"/>
          <w:b/>
          <w:sz w:val="28"/>
        </w:rPr>
        <w:t>官民データ</w:t>
      </w:r>
      <w:r w:rsidR="00D07D16" w:rsidRPr="00CC490F">
        <w:rPr>
          <w:rFonts w:hint="eastAsia"/>
          <w:b/>
          <w:sz w:val="28"/>
        </w:rPr>
        <w:t>活用</w:t>
      </w:r>
      <w:r w:rsidR="00D6433E" w:rsidRPr="00CC490F">
        <w:rPr>
          <w:rFonts w:hint="eastAsia"/>
          <w:b/>
          <w:sz w:val="28"/>
        </w:rPr>
        <w:t>推進計画とは</w:t>
      </w:r>
      <w:bookmarkEnd w:id="3"/>
    </w:p>
    <w:p w14:paraId="65477EC9" w14:textId="5360FD97" w:rsidR="008A1133" w:rsidRDefault="004C1604" w:rsidP="0011087F">
      <w:pPr>
        <w:spacing w:beforeLines="50" w:before="180" w:line="320" w:lineRule="exact"/>
        <w:ind w:left="425" w:firstLineChars="100" w:firstLine="240"/>
        <w:rPr>
          <w:rFonts w:asciiTheme="minorEastAsia" w:hAnsiTheme="minorEastAsia"/>
          <w:sz w:val="24"/>
          <w:szCs w:val="24"/>
        </w:rPr>
      </w:pPr>
      <w:r w:rsidRPr="004C1604">
        <w:rPr>
          <w:rFonts w:hint="eastAsia"/>
          <w:sz w:val="24"/>
          <w:szCs w:val="24"/>
        </w:rPr>
        <w:t>市町村官民データ活用推進計画とは、基本法第９条第３項に基づき市町村の努力義務として策定する区域における官民データ活用の推進に関する施策についての基本的な計画です。</w:t>
      </w:r>
      <w:r w:rsidR="0011087F">
        <w:rPr>
          <w:sz w:val="24"/>
          <w:szCs w:val="24"/>
        </w:rPr>
        <w:br/>
      </w:r>
      <w:r w:rsidR="0011087F">
        <w:rPr>
          <w:rFonts w:asciiTheme="minorEastAsia" w:hAnsiTheme="minorEastAsia" w:hint="eastAsia"/>
          <w:sz w:val="24"/>
          <w:szCs w:val="24"/>
        </w:rPr>
        <w:t xml:space="preserve">　ここでいう「官民データ」とは、市町村が自ら保有するデータが中心になると想定されます。その一方で、基本法</w:t>
      </w:r>
      <w:r w:rsidR="0011087F">
        <w:rPr>
          <w:rStyle w:val="af5"/>
          <w:rFonts w:asciiTheme="minorEastAsia" w:hAnsiTheme="minorEastAsia"/>
          <w:sz w:val="24"/>
          <w:szCs w:val="24"/>
        </w:rPr>
        <w:footnoteReference w:id="1"/>
      </w:r>
      <w:r w:rsidR="0011087F">
        <w:rPr>
          <w:rFonts w:asciiTheme="minorEastAsia" w:hAnsiTheme="minorEastAsia" w:hint="eastAsia"/>
          <w:sz w:val="24"/>
          <w:szCs w:val="24"/>
        </w:rPr>
        <w:t>においては、国、地方公共団体及び独立行政法人に加え、民間事業者の保有するデータも対象とされています。民間事業者が保有するデータには有用なものが多数存在しますので、これら民間が保有するデータを活用することによる新たな行政サービスの提供に関しても検討することが期待されます。</w:t>
      </w:r>
    </w:p>
    <w:p w14:paraId="2C6138C4" w14:textId="4AED7574" w:rsidR="008561D8" w:rsidRDefault="006D52CF" w:rsidP="00FD63BC">
      <w:pPr>
        <w:spacing w:line="320" w:lineRule="exact"/>
        <w:ind w:left="425" w:firstLineChars="100" w:firstLine="240"/>
        <w:rPr>
          <w:rFonts w:asciiTheme="minorEastAsia" w:hAnsiTheme="minorEastAsia"/>
          <w:sz w:val="24"/>
          <w:szCs w:val="24"/>
        </w:rPr>
      </w:pPr>
      <w:r>
        <w:rPr>
          <w:rFonts w:asciiTheme="minorEastAsia" w:hAnsiTheme="minorEastAsia"/>
          <w:noProof/>
          <w:sz w:val="24"/>
          <w:szCs w:val="24"/>
        </w:rPr>
        <w:drawing>
          <wp:anchor distT="0" distB="0" distL="114300" distR="114300" simplePos="0" relativeHeight="251800576" behindDoc="0" locked="0" layoutInCell="1" allowOverlap="1" wp14:anchorId="1DA3090E" wp14:editId="6C3F8825">
            <wp:simplePos x="0" y="0"/>
            <wp:positionH relativeFrom="column">
              <wp:posOffset>247650</wp:posOffset>
            </wp:positionH>
            <wp:positionV relativeFrom="paragraph">
              <wp:posOffset>474345</wp:posOffset>
            </wp:positionV>
            <wp:extent cx="5415915" cy="4529455"/>
            <wp:effectExtent l="0" t="0" r="0" b="4445"/>
            <wp:wrapTopAndBottom/>
            <wp:docPr id="316" name="図 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15915" cy="45294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F1903">
        <w:rPr>
          <w:rFonts w:asciiTheme="minorEastAsia" w:hAnsiTheme="minorEastAsia" w:hint="eastAsia"/>
          <w:sz w:val="24"/>
          <w:szCs w:val="24"/>
        </w:rPr>
        <w:t>なお、市町村官民データ活用推進計画を策定の根拠となる官民データ活用推進基本法の概要と官民データ活用推進計画の関係は以下の様になります。</w:t>
      </w:r>
    </w:p>
    <w:p w14:paraId="05DE13AD" w14:textId="34E3254F" w:rsidR="008561D8" w:rsidRPr="00AC216E" w:rsidRDefault="00FA68F0" w:rsidP="00187C41">
      <w:pPr>
        <w:spacing w:beforeLines="50" w:before="180" w:line="320" w:lineRule="exact"/>
        <w:ind w:left="425" w:firstLineChars="100" w:firstLine="210"/>
        <w:jc w:val="center"/>
        <w:rPr>
          <w:rFonts w:asciiTheme="minorEastAsia" w:hAnsiTheme="minorEastAsia"/>
          <w:sz w:val="24"/>
          <w:szCs w:val="24"/>
        </w:rPr>
      </w:pPr>
      <w:r w:rsidRPr="00186F90">
        <w:rPr>
          <w:rFonts w:asciiTheme="minorEastAsia" w:hAnsiTheme="minorEastAsia" w:hint="eastAsia"/>
          <w:szCs w:val="24"/>
        </w:rPr>
        <w:t>＜</w:t>
      </w:r>
      <w:r>
        <w:rPr>
          <w:rFonts w:asciiTheme="minorEastAsia" w:hAnsiTheme="minorEastAsia" w:hint="eastAsia"/>
          <w:szCs w:val="24"/>
        </w:rPr>
        <w:t>図 官民データ活用推進基本法と</w:t>
      </w:r>
      <w:r w:rsidR="000008FA">
        <w:rPr>
          <w:rFonts w:asciiTheme="minorEastAsia" w:hAnsiTheme="minorEastAsia" w:hint="eastAsia"/>
          <w:szCs w:val="24"/>
        </w:rPr>
        <w:t>市町村</w:t>
      </w:r>
      <w:r>
        <w:rPr>
          <w:rFonts w:asciiTheme="minorEastAsia" w:hAnsiTheme="minorEastAsia" w:hint="eastAsia"/>
          <w:szCs w:val="24"/>
        </w:rPr>
        <w:t>官民データ活用推進計画の関係イメージ</w:t>
      </w:r>
      <w:r w:rsidRPr="00186F90">
        <w:rPr>
          <w:rFonts w:asciiTheme="minorEastAsia" w:hAnsiTheme="minorEastAsia" w:hint="eastAsia"/>
          <w:szCs w:val="24"/>
        </w:rPr>
        <w:t>＞</w:t>
      </w:r>
    </w:p>
    <w:p w14:paraId="3F25E96A" w14:textId="0660E09C" w:rsidR="00C3145B" w:rsidRPr="00CC490F" w:rsidRDefault="004C1604" w:rsidP="00CC490F">
      <w:pPr>
        <w:pStyle w:val="2"/>
        <w:spacing w:beforeLines="50" w:before="180" w:line="320" w:lineRule="exact"/>
        <w:ind w:left="709"/>
        <w:rPr>
          <w:b/>
        </w:rPr>
      </w:pPr>
      <w:bookmarkStart w:id="4" w:name="_Toc493165376"/>
      <w:r>
        <w:rPr>
          <w:rFonts w:asciiTheme="majorEastAsia" w:hAnsiTheme="majorEastAsia" w:hint="eastAsia"/>
          <w:b/>
          <w:sz w:val="28"/>
          <w:szCs w:val="24"/>
        </w:rPr>
        <w:lastRenderedPageBreak/>
        <w:t>市町村</w:t>
      </w:r>
      <w:r w:rsidR="00C3145B" w:rsidRPr="00CC490F">
        <w:rPr>
          <w:rFonts w:asciiTheme="majorEastAsia" w:hAnsiTheme="majorEastAsia" w:hint="eastAsia"/>
          <w:b/>
          <w:sz w:val="28"/>
          <w:szCs w:val="24"/>
        </w:rPr>
        <w:t>官民データ活用推進計画の目的</w:t>
      </w:r>
      <w:bookmarkEnd w:id="4"/>
    </w:p>
    <w:p w14:paraId="0F48FEBC" w14:textId="6BBE9516" w:rsidR="00E761EA" w:rsidRPr="00B1369D" w:rsidRDefault="00E761EA" w:rsidP="00CC490F">
      <w:pPr>
        <w:spacing w:beforeLines="50" w:before="180" w:line="320" w:lineRule="exact"/>
        <w:ind w:left="426" w:firstLineChars="100" w:firstLine="240"/>
        <w:rPr>
          <w:rFonts w:asciiTheme="minorEastAsia" w:hAnsiTheme="minorEastAsia"/>
          <w:sz w:val="24"/>
          <w:szCs w:val="24"/>
        </w:rPr>
      </w:pPr>
      <w:r w:rsidRPr="00B1369D">
        <w:rPr>
          <w:rFonts w:asciiTheme="minorEastAsia" w:hAnsiTheme="minorEastAsia" w:hint="eastAsia"/>
          <w:sz w:val="24"/>
          <w:szCs w:val="24"/>
        </w:rPr>
        <w:t>近年、スマートフォンの普及、</w:t>
      </w:r>
      <w:proofErr w:type="spellStart"/>
      <w:r w:rsidRPr="007A3468">
        <w:rPr>
          <w:rFonts w:asciiTheme="minorEastAsia" w:hAnsiTheme="minorEastAsia"/>
          <w:sz w:val="24"/>
          <w:szCs w:val="24"/>
        </w:rPr>
        <w:t>IoT</w:t>
      </w:r>
      <w:proofErr w:type="spellEnd"/>
      <w:r w:rsidRPr="00B1369D">
        <w:rPr>
          <w:rFonts w:asciiTheme="minorEastAsia" w:hAnsiTheme="minorEastAsia" w:hint="eastAsia"/>
          <w:sz w:val="24"/>
          <w:szCs w:val="24"/>
        </w:rPr>
        <w:t>の進展、有線・無線ネットワークの高速</w:t>
      </w:r>
      <w:r w:rsidR="00056DFC" w:rsidRPr="00B1369D">
        <w:rPr>
          <w:rFonts w:asciiTheme="minorEastAsia" w:hAnsiTheme="minorEastAsia" w:hint="eastAsia"/>
          <w:sz w:val="24"/>
          <w:szCs w:val="24"/>
        </w:rPr>
        <w:t>化</w:t>
      </w:r>
      <w:r w:rsidRPr="00B1369D">
        <w:rPr>
          <w:rFonts w:asciiTheme="minorEastAsia" w:hAnsiTheme="minorEastAsia" w:hint="eastAsia"/>
          <w:sz w:val="24"/>
          <w:szCs w:val="24"/>
        </w:rPr>
        <w:t>・大容量化により、個人や事業者等が、文字情報のみならず、</w:t>
      </w:r>
      <w:r w:rsidR="00986F7E">
        <w:rPr>
          <w:rFonts w:asciiTheme="minorEastAsia" w:hAnsiTheme="minorEastAsia" w:hint="eastAsia"/>
          <w:sz w:val="24"/>
          <w:szCs w:val="24"/>
        </w:rPr>
        <w:t>音声、</w:t>
      </w:r>
      <w:r w:rsidRPr="00B1369D">
        <w:rPr>
          <w:rFonts w:asciiTheme="minorEastAsia" w:hAnsiTheme="minorEastAsia" w:hint="eastAsia"/>
          <w:sz w:val="24"/>
          <w:szCs w:val="24"/>
        </w:rPr>
        <w:t>画像・映像データ、位置情報、センサー情報などの、月毎、日毎という定期的な情報</w:t>
      </w:r>
      <w:r w:rsidR="00056DFC" w:rsidRPr="00B1369D">
        <w:rPr>
          <w:rFonts w:asciiTheme="minorEastAsia" w:hAnsiTheme="minorEastAsia" w:hint="eastAsia"/>
          <w:sz w:val="24"/>
          <w:szCs w:val="24"/>
        </w:rPr>
        <w:t>だけ</w:t>
      </w:r>
      <w:r w:rsidRPr="00B1369D">
        <w:rPr>
          <w:rFonts w:asciiTheme="minorEastAsia" w:hAnsiTheme="minorEastAsia" w:hint="eastAsia"/>
          <w:sz w:val="24"/>
          <w:szCs w:val="24"/>
        </w:rPr>
        <w:t>ではなく、リアルタイムで流通・蓄積されるデータについても、インターネットを通じて送受信できるようになりました。この状況において、国民・事業者等のニーズにきめ細かく対応した新たなライフスタイルの提案に向け、</w:t>
      </w:r>
      <w:r w:rsidRPr="007A3468">
        <w:rPr>
          <w:rFonts w:asciiTheme="minorEastAsia" w:hAnsiTheme="minorEastAsia"/>
          <w:sz w:val="24"/>
          <w:szCs w:val="24"/>
        </w:rPr>
        <w:t>AI</w:t>
      </w:r>
      <w:r w:rsidRPr="00B1369D">
        <w:rPr>
          <w:rFonts w:asciiTheme="minorEastAsia" w:hAnsiTheme="minorEastAsia" w:hint="eastAsia"/>
          <w:sz w:val="24"/>
          <w:szCs w:val="24"/>
        </w:rPr>
        <w:t>、ロボットなどの技術的進展を踏まえた官民データの利活用促進に係る取り組みは</w:t>
      </w:r>
      <w:r w:rsidR="00056DFC" w:rsidRPr="00B1369D">
        <w:rPr>
          <w:rFonts w:asciiTheme="minorEastAsia" w:hAnsiTheme="minorEastAsia" w:hint="eastAsia"/>
          <w:sz w:val="24"/>
          <w:szCs w:val="24"/>
        </w:rPr>
        <w:t>、</w:t>
      </w:r>
      <w:r w:rsidRPr="00B1369D">
        <w:rPr>
          <w:rFonts w:asciiTheme="minorEastAsia" w:hAnsiTheme="minorEastAsia" w:hint="eastAsia"/>
          <w:sz w:val="24"/>
          <w:szCs w:val="24"/>
        </w:rPr>
        <w:t>非常に重要なテーマとなっています。</w:t>
      </w:r>
    </w:p>
    <w:p w14:paraId="7E613C9F" w14:textId="4C4DFED6" w:rsidR="00E761EA" w:rsidRPr="00B1369D" w:rsidRDefault="00E761EA" w:rsidP="00CC490F">
      <w:pPr>
        <w:spacing w:line="320" w:lineRule="exact"/>
        <w:ind w:left="425" w:firstLineChars="100" w:firstLine="240"/>
        <w:rPr>
          <w:rFonts w:asciiTheme="minorEastAsia" w:hAnsiTheme="minorEastAsia"/>
          <w:sz w:val="24"/>
          <w:szCs w:val="24"/>
        </w:rPr>
      </w:pPr>
      <w:r w:rsidRPr="00B1369D">
        <w:rPr>
          <w:rFonts w:asciiTheme="minorEastAsia" w:hAnsiTheme="minorEastAsia" w:hint="eastAsia"/>
          <w:sz w:val="24"/>
          <w:szCs w:val="24"/>
        </w:rPr>
        <w:t>また、我が国は主要先進国の中でも高齢化率とその上昇スピードが高水準であり、加えて生産年齢人口の減少による人口構造の変化も顕著となっており、政府としては、「期待成長率の低下」、「生産性の低い働き方の継続」、「子育て環境等の改善」、「イノベーションの創出」、「地域の隅々へのアベノミクスの効果の波及」、「経済再生と財政健全化の一体的な実現」、「安全・安心な社会の実現」といった諸課題への対策に取り組んでいるところです。</w:t>
      </w:r>
    </w:p>
    <w:p w14:paraId="735FA728" w14:textId="4EF7BFE1" w:rsidR="00E761EA" w:rsidRPr="00B1369D" w:rsidRDefault="00E761EA" w:rsidP="00CC490F">
      <w:pPr>
        <w:spacing w:line="320" w:lineRule="exact"/>
        <w:ind w:left="425" w:firstLineChars="100" w:firstLine="240"/>
        <w:rPr>
          <w:rFonts w:asciiTheme="minorEastAsia" w:hAnsiTheme="minorEastAsia"/>
          <w:sz w:val="24"/>
          <w:szCs w:val="24"/>
        </w:rPr>
      </w:pPr>
      <w:r w:rsidRPr="00B1369D">
        <w:rPr>
          <w:rFonts w:asciiTheme="minorEastAsia" w:hAnsiTheme="minorEastAsia" w:hint="eastAsia"/>
          <w:sz w:val="24"/>
          <w:szCs w:val="24"/>
        </w:rPr>
        <w:t>これら課題に対応するに当たっては、各種データの利活用により</w:t>
      </w:r>
      <w:r w:rsidR="0070670E" w:rsidRPr="00B1369D">
        <w:rPr>
          <w:rFonts w:asciiTheme="minorEastAsia" w:hAnsiTheme="minorEastAsia" w:hint="eastAsia"/>
          <w:sz w:val="24"/>
          <w:szCs w:val="24"/>
        </w:rPr>
        <w:t>、①</w:t>
      </w:r>
      <w:r w:rsidRPr="00B1369D">
        <w:rPr>
          <w:rFonts w:asciiTheme="minorEastAsia" w:hAnsiTheme="minorEastAsia" w:hint="eastAsia"/>
          <w:sz w:val="24"/>
          <w:szCs w:val="24"/>
        </w:rPr>
        <w:t>東日本大震災や熊本地震などの大きな災害の発生により顕在化したリスクへの対応をはじめ、安全・安心な生活への期待、</w:t>
      </w:r>
      <w:r w:rsidR="0070670E" w:rsidRPr="00B1369D">
        <w:rPr>
          <w:rFonts w:asciiTheme="minorEastAsia" w:hAnsiTheme="minorEastAsia" w:hint="eastAsia"/>
          <w:sz w:val="24"/>
          <w:szCs w:val="24"/>
        </w:rPr>
        <w:t>②</w:t>
      </w:r>
      <w:r w:rsidRPr="00B1369D">
        <w:rPr>
          <w:rFonts w:asciiTheme="minorEastAsia" w:hAnsiTheme="minorEastAsia" w:hint="eastAsia"/>
          <w:sz w:val="24"/>
          <w:szCs w:val="24"/>
        </w:rPr>
        <w:t>物質的な豊かさだけでなく、心の豊かさや、ゆとりある生活、自己実現により重きを置く傾向による、人の豊かさの尺度（価値観）の変容（例えば、生活の利便性や快適性などの質（</w:t>
      </w:r>
      <w:proofErr w:type="spellStart"/>
      <w:r w:rsidRPr="00B1369D">
        <w:rPr>
          <w:rFonts w:asciiTheme="minorEastAsia" w:hAnsiTheme="minorEastAsia"/>
          <w:sz w:val="24"/>
          <w:szCs w:val="24"/>
        </w:rPr>
        <w:t>QoL</w:t>
      </w:r>
      <w:proofErr w:type="spellEnd"/>
      <w:r w:rsidRPr="00B1369D">
        <w:rPr>
          <w:rFonts w:asciiTheme="minorEastAsia" w:hAnsiTheme="minorEastAsia" w:hint="eastAsia"/>
          <w:sz w:val="24"/>
          <w:szCs w:val="24"/>
        </w:rPr>
        <w:t>：</w:t>
      </w:r>
      <w:r w:rsidRPr="00B1369D">
        <w:rPr>
          <w:rFonts w:asciiTheme="minorEastAsia" w:hAnsiTheme="minorEastAsia"/>
          <w:sz w:val="24"/>
          <w:szCs w:val="24"/>
        </w:rPr>
        <w:t>Quality of Life</w:t>
      </w:r>
      <w:r w:rsidRPr="00B1369D">
        <w:rPr>
          <w:rFonts w:asciiTheme="minorEastAsia" w:hAnsiTheme="minorEastAsia" w:hint="eastAsia"/>
          <w:sz w:val="24"/>
          <w:szCs w:val="24"/>
        </w:rPr>
        <w:t>）の向上等の考え方）、</w:t>
      </w:r>
      <w:r w:rsidR="0070670E" w:rsidRPr="00B1369D">
        <w:rPr>
          <w:rFonts w:asciiTheme="minorEastAsia" w:hAnsiTheme="minorEastAsia" w:hint="eastAsia"/>
          <w:sz w:val="24"/>
          <w:szCs w:val="24"/>
        </w:rPr>
        <w:t>③</w:t>
      </w:r>
      <w:r w:rsidRPr="00B1369D">
        <w:rPr>
          <w:rFonts w:asciiTheme="minorEastAsia" w:hAnsiTheme="minorEastAsia" w:hint="eastAsia"/>
          <w:sz w:val="24"/>
          <w:szCs w:val="24"/>
        </w:rPr>
        <w:t>インターネット上のつながりの深化とともに、豊かさを実現する手段として、いわゆるシェアリングエコノミーに代表されるような、所有から共有へという考え方（各種サービス等におけるインターネット上での相互評価の仕組み等）等、個々人の多様化するニーズや考え方にきめ細かく対応するための技術的環境の形成やそれを実現していくための対策を講じていくことが必要となります。</w:t>
      </w:r>
    </w:p>
    <w:p w14:paraId="027D1750" w14:textId="1E4111B0" w:rsidR="00E761EA" w:rsidRDefault="004C1604" w:rsidP="00E761EA">
      <w:pPr>
        <w:spacing w:line="320" w:lineRule="exact"/>
        <w:ind w:left="425" w:firstLineChars="100" w:firstLine="240"/>
        <w:rPr>
          <w:rFonts w:asciiTheme="minorEastAsia" w:hAnsiTheme="minorEastAsia"/>
          <w:sz w:val="24"/>
          <w:szCs w:val="24"/>
        </w:rPr>
      </w:pPr>
      <w:r w:rsidRPr="00B1369D">
        <w:rPr>
          <w:rFonts w:asciiTheme="minorEastAsia" w:hAnsiTheme="minorEastAsia" w:hint="eastAsia"/>
          <w:sz w:val="24"/>
          <w:szCs w:val="24"/>
        </w:rPr>
        <w:t>上記の趣旨を踏まえ、市町村</w:t>
      </w:r>
      <w:r w:rsidR="00E761EA" w:rsidRPr="00B1369D">
        <w:rPr>
          <w:rFonts w:asciiTheme="minorEastAsia" w:hAnsiTheme="minorEastAsia" w:hint="eastAsia"/>
          <w:sz w:val="24"/>
          <w:szCs w:val="24"/>
        </w:rPr>
        <w:t>官民データ活用推進計画は、</w:t>
      </w:r>
      <w:r w:rsidR="00187C41">
        <w:rPr>
          <w:rFonts w:asciiTheme="minorEastAsia" w:hAnsiTheme="minorEastAsia" w:hint="eastAsia"/>
          <w:sz w:val="24"/>
          <w:szCs w:val="24"/>
        </w:rPr>
        <w:t>基本法に規定する</w:t>
      </w:r>
      <w:r w:rsidR="00E761EA" w:rsidRPr="00B1369D">
        <w:rPr>
          <w:rFonts w:asciiTheme="minorEastAsia" w:hAnsiTheme="minorEastAsia" w:cs="ＭＳ 明朝"/>
          <w:sz w:val="24"/>
        </w:rPr>
        <w:t>「手続における情報通信の技術の利用等</w:t>
      </w:r>
      <w:r w:rsidR="00E761EA" w:rsidRPr="00B1369D">
        <w:rPr>
          <w:rFonts w:asciiTheme="minorEastAsia" w:hAnsiTheme="minorEastAsia" w:cs="ＭＳ 明朝" w:hint="eastAsia"/>
          <w:sz w:val="24"/>
        </w:rPr>
        <w:t>に係る</w:t>
      </w:r>
      <w:r w:rsidR="00E761EA" w:rsidRPr="00B1369D">
        <w:rPr>
          <w:rFonts w:asciiTheme="minorEastAsia" w:hAnsiTheme="minorEastAsia" w:cs="ＭＳ 明朝"/>
          <w:sz w:val="24"/>
        </w:rPr>
        <w:t>取組」、「官民データの容易な利用等に係る取組」、「個人番号カードの普及及び活用に係る取組」、「利用の機会等の格差の是正に係る取組」</w:t>
      </w:r>
      <w:r w:rsidR="00E761EA" w:rsidRPr="00B1369D">
        <w:rPr>
          <w:rFonts w:asciiTheme="minorEastAsia" w:hAnsiTheme="minorEastAsia" w:cs="ＭＳ 明朝" w:hint="eastAsia"/>
          <w:sz w:val="24"/>
        </w:rPr>
        <w:t>、</w:t>
      </w:r>
      <w:r w:rsidR="00E761EA" w:rsidRPr="00B1369D">
        <w:rPr>
          <w:rFonts w:asciiTheme="minorEastAsia" w:hAnsiTheme="minorEastAsia" w:cs="ＭＳ 明朝"/>
          <w:sz w:val="24"/>
        </w:rPr>
        <w:t>「情報システムに係る規格の整備及び互換性の確保等に係る取組」を</w:t>
      </w:r>
      <w:r w:rsidR="00187C41">
        <w:rPr>
          <w:rFonts w:asciiTheme="minorEastAsia" w:hAnsiTheme="minorEastAsia" w:cs="ＭＳ 明朝" w:hint="eastAsia"/>
          <w:sz w:val="24"/>
        </w:rPr>
        <w:t>市町村の実情に応じて定めること</w:t>
      </w:r>
      <w:r w:rsidR="00E761EA" w:rsidRPr="00B1369D">
        <w:rPr>
          <w:rFonts w:asciiTheme="minorEastAsia" w:hAnsiTheme="minorEastAsia" w:cs="ＭＳ 明朝"/>
          <w:sz w:val="24"/>
        </w:rPr>
        <w:t>通じて、</w:t>
      </w:r>
      <w:r w:rsidR="00E761EA" w:rsidRPr="00B1369D">
        <w:rPr>
          <w:rFonts w:asciiTheme="minorEastAsia" w:hAnsiTheme="minorEastAsia" w:hint="eastAsia"/>
          <w:sz w:val="24"/>
          <w:szCs w:val="24"/>
        </w:rPr>
        <w:t>官民データの利用環境の整備促進を図り、事務負担の軽減、地域課題の解決、住民及び事業者の利便性向上等に寄与することを目的とします。また、官民データの活用により得られた統計や業務データなどの客観的な証拠に基づき、政策や施策</w:t>
      </w:r>
      <w:r w:rsidR="00E761EA" w:rsidRPr="007A3468">
        <w:rPr>
          <w:rFonts w:asciiTheme="minorEastAsia" w:hAnsiTheme="minorEastAsia" w:hint="eastAsia"/>
          <w:sz w:val="24"/>
          <w:szCs w:val="24"/>
        </w:rPr>
        <w:t>の企画及び立案が行われること（</w:t>
      </w:r>
      <w:r w:rsidR="00E761EA" w:rsidRPr="00B1369D">
        <w:rPr>
          <w:rFonts w:asciiTheme="minorEastAsia" w:hAnsiTheme="minorEastAsia"/>
          <w:sz w:val="24"/>
          <w:szCs w:val="24"/>
        </w:rPr>
        <w:t>EBPM</w:t>
      </w:r>
      <w:r w:rsidR="00E761EA" w:rsidRPr="00B1369D">
        <w:rPr>
          <w:rFonts w:asciiTheme="minorEastAsia" w:hAnsiTheme="minorEastAsia" w:hint="eastAsia"/>
          <w:sz w:val="24"/>
          <w:szCs w:val="24"/>
        </w:rPr>
        <w:t>：</w:t>
      </w:r>
      <w:r w:rsidR="00E761EA" w:rsidRPr="00B1369D">
        <w:rPr>
          <w:rFonts w:asciiTheme="minorEastAsia" w:hAnsiTheme="minorEastAsia"/>
          <w:sz w:val="24"/>
          <w:szCs w:val="24"/>
        </w:rPr>
        <w:t>Evidence Based Policy Making</w:t>
      </w:r>
      <w:r w:rsidR="00E761EA" w:rsidRPr="007A3468">
        <w:rPr>
          <w:rFonts w:asciiTheme="minorEastAsia" w:hAnsiTheme="minorEastAsia" w:hint="eastAsia"/>
          <w:sz w:val="24"/>
          <w:szCs w:val="24"/>
        </w:rPr>
        <w:t>）による効果、効率的な行政の推進</w:t>
      </w:r>
      <w:r w:rsidR="0004105A">
        <w:rPr>
          <w:rFonts w:asciiTheme="minorEastAsia" w:hAnsiTheme="minorEastAsia" w:hint="eastAsia"/>
          <w:sz w:val="24"/>
          <w:szCs w:val="24"/>
        </w:rPr>
        <w:t>や全ての国民がIT利活用やデータ利活用を意識せずその便益を享受し、真に豊かさを実感できる社会「官民データ利活用社会」の実現</w:t>
      </w:r>
      <w:r w:rsidR="00E761EA" w:rsidRPr="007A3468">
        <w:rPr>
          <w:rFonts w:asciiTheme="minorEastAsia" w:hAnsiTheme="minorEastAsia" w:hint="eastAsia"/>
          <w:sz w:val="24"/>
          <w:szCs w:val="24"/>
        </w:rPr>
        <w:t>も期待されます。</w:t>
      </w:r>
    </w:p>
    <w:p w14:paraId="0FCF0355" w14:textId="00857A7A" w:rsidR="00A43CE9" w:rsidRDefault="006441AB" w:rsidP="00E761EA">
      <w:pPr>
        <w:spacing w:line="320" w:lineRule="exact"/>
        <w:ind w:left="425" w:firstLineChars="100" w:firstLine="240"/>
        <w:rPr>
          <w:sz w:val="24"/>
          <w:szCs w:val="24"/>
        </w:rPr>
      </w:pPr>
      <w:r>
        <w:rPr>
          <w:rFonts w:asciiTheme="minorEastAsia" w:hAnsiTheme="minorEastAsia" w:cs="ＭＳ Ｐゴシック" w:hint="eastAsia"/>
          <w:kern w:val="0"/>
          <w:sz w:val="24"/>
          <w:szCs w:val="24"/>
          <w:lang w:val="ja-JP"/>
        </w:rPr>
        <w:t>市町村官民データ活用推進計画は、</w:t>
      </w:r>
      <w:r w:rsidR="00A43CE9">
        <w:rPr>
          <w:rFonts w:asciiTheme="minorEastAsia" w:hAnsiTheme="minorEastAsia" w:cs="ＭＳ Ｐゴシック" w:hint="eastAsia"/>
          <w:kern w:val="0"/>
          <w:sz w:val="24"/>
          <w:szCs w:val="24"/>
          <w:lang w:val="ja-JP"/>
        </w:rPr>
        <w:t>当該地域</w:t>
      </w:r>
      <w:r>
        <w:rPr>
          <w:rFonts w:asciiTheme="minorEastAsia" w:hAnsiTheme="minorEastAsia" w:cs="ＭＳ Ｐゴシック" w:hint="eastAsia"/>
          <w:kern w:val="0"/>
          <w:sz w:val="24"/>
          <w:szCs w:val="24"/>
          <w:lang w:val="ja-JP"/>
        </w:rPr>
        <w:t>における「官民データ利活用社会」のビジョンを示し、住民や関係者がビジョンを共有することで、理解を深め、連携しながら取組を進めることも目的としています。</w:t>
      </w:r>
      <w:r w:rsidR="00AE33B4">
        <w:rPr>
          <w:rFonts w:asciiTheme="minorEastAsia" w:hAnsiTheme="minorEastAsia" w:cs="ＭＳ Ｐゴシック" w:hint="eastAsia"/>
          <w:kern w:val="0"/>
          <w:sz w:val="24"/>
          <w:szCs w:val="24"/>
          <w:lang w:val="ja-JP"/>
        </w:rPr>
        <w:t>そのため、</w:t>
      </w:r>
      <w:r w:rsidR="00A43CE9">
        <w:rPr>
          <w:rFonts w:asciiTheme="minorEastAsia" w:hAnsiTheme="minorEastAsia" w:cs="ＭＳ Ｐゴシック" w:hint="eastAsia"/>
          <w:kern w:val="0"/>
          <w:sz w:val="24"/>
          <w:szCs w:val="24"/>
          <w:lang w:val="ja-JP"/>
        </w:rPr>
        <w:t>各市町村</w:t>
      </w:r>
      <w:r w:rsidR="00D7589B">
        <w:rPr>
          <w:rFonts w:asciiTheme="minorEastAsia" w:hAnsiTheme="minorEastAsia" w:cs="ＭＳ Ｐゴシック" w:hint="eastAsia"/>
          <w:kern w:val="0"/>
          <w:sz w:val="24"/>
          <w:szCs w:val="24"/>
          <w:lang w:val="ja-JP"/>
        </w:rPr>
        <w:t>が</w:t>
      </w:r>
      <w:r w:rsidR="00A43CE9">
        <w:rPr>
          <w:rFonts w:asciiTheme="minorEastAsia" w:hAnsiTheme="minorEastAsia" w:cs="ＭＳ Ｐゴシック" w:hint="eastAsia"/>
          <w:kern w:val="0"/>
          <w:sz w:val="24"/>
          <w:szCs w:val="24"/>
          <w:lang w:val="ja-JP"/>
        </w:rPr>
        <w:t>本計画を作成する</w:t>
      </w:r>
      <w:r w:rsidR="005F5CE5">
        <w:rPr>
          <w:rFonts w:asciiTheme="minorEastAsia" w:hAnsiTheme="minorEastAsia" w:cs="ＭＳ Ｐゴシック" w:hint="eastAsia"/>
          <w:kern w:val="0"/>
          <w:sz w:val="24"/>
          <w:szCs w:val="24"/>
          <w:lang w:val="ja-JP"/>
        </w:rPr>
        <w:t>にあたっては、積極的</w:t>
      </w:r>
      <w:r w:rsidR="0008231C">
        <w:rPr>
          <w:rFonts w:asciiTheme="minorEastAsia" w:hAnsiTheme="minorEastAsia" w:cs="ＭＳ Ｐゴシック" w:hint="eastAsia"/>
          <w:kern w:val="0"/>
          <w:sz w:val="24"/>
          <w:szCs w:val="24"/>
          <w:lang w:val="ja-JP"/>
        </w:rPr>
        <w:t>な</w:t>
      </w:r>
      <w:r w:rsidR="005F5CE5">
        <w:rPr>
          <w:rFonts w:asciiTheme="minorEastAsia" w:hAnsiTheme="minorEastAsia" w:cs="ＭＳ Ｐゴシック" w:hint="eastAsia"/>
          <w:kern w:val="0"/>
          <w:sz w:val="24"/>
          <w:szCs w:val="24"/>
          <w:lang w:val="ja-JP"/>
        </w:rPr>
        <w:t>図表</w:t>
      </w:r>
      <w:r w:rsidR="0008231C">
        <w:rPr>
          <w:rFonts w:asciiTheme="minorEastAsia" w:hAnsiTheme="minorEastAsia" w:cs="ＭＳ Ｐゴシック" w:hint="eastAsia"/>
          <w:kern w:val="0"/>
          <w:sz w:val="24"/>
          <w:szCs w:val="24"/>
          <w:lang w:val="ja-JP"/>
        </w:rPr>
        <w:t>の</w:t>
      </w:r>
      <w:r w:rsidR="005F5CE5">
        <w:rPr>
          <w:rFonts w:asciiTheme="minorEastAsia" w:hAnsiTheme="minorEastAsia" w:cs="ＭＳ Ｐゴシック" w:hint="eastAsia"/>
          <w:kern w:val="0"/>
          <w:sz w:val="24"/>
          <w:szCs w:val="24"/>
          <w:lang w:val="ja-JP"/>
        </w:rPr>
        <w:t>活用</w:t>
      </w:r>
      <w:r w:rsidR="0008231C">
        <w:rPr>
          <w:rFonts w:asciiTheme="minorEastAsia" w:hAnsiTheme="minorEastAsia" w:cs="ＭＳ Ｐゴシック" w:hint="eastAsia"/>
          <w:kern w:val="0"/>
          <w:sz w:val="24"/>
          <w:szCs w:val="24"/>
          <w:lang w:val="ja-JP"/>
        </w:rPr>
        <w:t>などにより、取組を見える化</w:t>
      </w:r>
      <w:r w:rsidR="005F5CE5">
        <w:rPr>
          <w:rFonts w:asciiTheme="minorEastAsia" w:hAnsiTheme="minorEastAsia" w:cs="ＭＳ Ｐゴシック" w:hint="eastAsia"/>
          <w:kern w:val="0"/>
          <w:sz w:val="24"/>
          <w:szCs w:val="24"/>
          <w:lang w:val="ja-JP"/>
        </w:rPr>
        <w:t>する</w:t>
      </w:r>
      <w:r w:rsidR="00A43CE9">
        <w:rPr>
          <w:rFonts w:asciiTheme="minorEastAsia" w:hAnsiTheme="minorEastAsia" w:cs="ＭＳ Ｐゴシック" w:hint="eastAsia"/>
          <w:kern w:val="0"/>
          <w:sz w:val="24"/>
          <w:szCs w:val="24"/>
          <w:lang w:val="ja-JP"/>
        </w:rPr>
        <w:t>ことで</w:t>
      </w:r>
      <w:r w:rsidR="005F5CE5">
        <w:rPr>
          <w:rFonts w:asciiTheme="minorEastAsia" w:hAnsiTheme="minorEastAsia" w:cs="ＭＳ Ｐゴシック" w:hint="eastAsia"/>
          <w:kern w:val="0"/>
          <w:sz w:val="24"/>
          <w:szCs w:val="24"/>
          <w:lang w:val="ja-JP"/>
        </w:rPr>
        <w:t>住民が</w:t>
      </w:r>
      <w:r w:rsidR="00955A57">
        <w:rPr>
          <w:rFonts w:asciiTheme="minorEastAsia" w:hAnsiTheme="minorEastAsia" w:cs="ＭＳ Ｐゴシック" w:hint="eastAsia"/>
          <w:kern w:val="0"/>
          <w:sz w:val="24"/>
          <w:szCs w:val="24"/>
          <w:lang w:val="ja-JP"/>
        </w:rPr>
        <w:t>「官民データ利活用社会」</w:t>
      </w:r>
      <w:r w:rsidR="00A43CE9">
        <w:rPr>
          <w:rFonts w:asciiTheme="minorEastAsia" w:hAnsiTheme="minorEastAsia" w:cs="ＭＳ Ｐゴシック" w:hint="eastAsia"/>
          <w:kern w:val="0"/>
          <w:sz w:val="24"/>
          <w:szCs w:val="24"/>
          <w:lang w:val="ja-JP"/>
        </w:rPr>
        <w:t>移行後のイメージを思い描けるようになること</w:t>
      </w:r>
      <w:r w:rsidR="005F5CE5">
        <w:rPr>
          <w:rFonts w:asciiTheme="minorEastAsia" w:hAnsiTheme="minorEastAsia" w:cs="ＭＳ Ｐゴシック" w:hint="eastAsia"/>
          <w:kern w:val="0"/>
          <w:sz w:val="24"/>
          <w:szCs w:val="24"/>
          <w:lang w:val="ja-JP"/>
        </w:rPr>
        <w:t>を意識して作成</w:t>
      </w:r>
      <w:r w:rsidR="00A43CE9">
        <w:rPr>
          <w:rFonts w:asciiTheme="minorEastAsia" w:hAnsiTheme="minorEastAsia" w:cs="ＭＳ Ｐゴシック" w:hint="eastAsia"/>
          <w:kern w:val="0"/>
          <w:sz w:val="24"/>
          <w:szCs w:val="24"/>
          <w:lang w:val="ja-JP"/>
        </w:rPr>
        <w:t>して</w:t>
      </w:r>
      <w:r w:rsidR="00955A57">
        <w:rPr>
          <w:rFonts w:asciiTheme="minorEastAsia" w:hAnsiTheme="minorEastAsia" w:cs="ＭＳ Ｐゴシック" w:hint="eastAsia"/>
          <w:kern w:val="0"/>
          <w:sz w:val="24"/>
          <w:szCs w:val="24"/>
          <w:lang w:val="ja-JP"/>
        </w:rPr>
        <w:t>ください</w:t>
      </w:r>
      <w:r w:rsidR="00A43CE9">
        <w:rPr>
          <w:rFonts w:asciiTheme="minorEastAsia" w:hAnsiTheme="minorEastAsia" w:cs="ＭＳ Ｐゴシック" w:hint="eastAsia"/>
          <w:kern w:val="0"/>
          <w:sz w:val="24"/>
          <w:szCs w:val="24"/>
          <w:lang w:val="ja-JP"/>
        </w:rPr>
        <w:t>。</w:t>
      </w:r>
    </w:p>
    <w:p w14:paraId="60ECF6AB" w14:textId="141E5E3A" w:rsidR="00C3145B" w:rsidRPr="00CC490F" w:rsidRDefault="004C1604" w:rsidP="002E6D3A">
      <w:pPr>
        <w:pStyle w:val="2"/>
        <w:spacing w:beforeLines="50" w:before="180" w:line="320" w:lineRule="exact"/>
        <w:ind w:left="709"/>
        <w:rPr>
          <w:b/>
        </w:rPr>
      </w:pPr>
      <w:bookmarkStart w:id="5" w:name="_Toc493165377"/>
      <w:r>
        <w:rPr>
          <w:rFonts w:asciiTheme="majorEastAsia" w:hAnsiTheme="majorEastAsia" w:hint="eastAsia"/>
          <w:b/>
          <w:sz w:val="28"/>
          <w:szCs w:val="24"/>
        </w:rPr>
        <w:lastRenderedPageBreak/>
        <w:t>市町村</w:t>
      </w:r>
      <w:r w:rsidR="00C3145B" w:rsidRPr="00CC490F">
        <w:rPr>
          <w:rFonts w:asciiTheme="majorEastAsia" w:hAnsiTheme="majorEastAsia" w:hint="eastAsia"/>
          <w:b/>
          <w:sz w:val="28"/>
          <w:szCs w:val="24"/>
        </w:rPr>
        <w:t>官民データ活用推進計画の効果</w:t>
      </w:r>
      <w:bookmarkEnd w:id="5"/>
    </w:p>
    <w:p w14:paraId="7235A240" w14:textId="6B100730" w:rsidR="00B00AAD" w:rsidRDefault="004C1604" w:rsidP="00FC506C">
      <w:pPr>
        <w:spacing w:beforeLines="50" w:before="180" w:line="320" w:lineRule="exact"/>
        <w:ind w:left="425" w:firstLineChars="100" w:firstLine="240"/>
        <w:rPr>
          <w:rFonts w:asciiTheme="minorEastAsia" w:hAnsiTheme="minorEastAsia" w:cs="ＭＳ Ｐゴシック"/>
          <w:kern w:val="0"/>
          <w:sz w:val="24"/>
          <w:szCs w:val="24"/>
          <w:lang w:val="ja-JP"/>
        </w:rPr>
      </w:pPr>
      <w:r w:rsidRPr="004C1604">
        <w:rPr>
          <w:rFonts w:asciiTheme="minorEastAsia" w:hAnsiTheme="minorEastAsia" w:cs="ＭＳ Ｐゴシック" w:hint="eastAsia"/>
          <w:kern w:val="0"/>
          <w:sz w:val="24"/>
          <w:szCs w:val="24"/>
          <w:lang w:val="ja-JP"/>
        </w:rPr>
        <w:t>市町村官民データ活用推進計画を策定</w:t>
      </w:r>
      <w:r w:rsidR="00B00AAD">
        <w:rPr>
          <w:rFonts w:asciiTheme="minorEastAsia" w:hAnsiTheme="minorEastAsia" w:cs="ＭＳ Ｐゴシック" w:hint="eastAsia"/>
          <w:kern w:val="0"/>
          <w:sz w:val="24"/>
          <w:szCs w:val="24"/>
          <w:lang w:val="ja-JP"/>
        </w:rPr>
        <w:t>することにより</w:t>
      </w:r>
      <w:r w:rsidRPr="004C1604">
        <w:rPr>
          <w:rFonts w:asciiTheme="minorEastAsia" w:hAnsiTheme="minorEastAsia" w:cs="ＭＳ Ｐゴシック" w:hint="eastAsia"/>
          <w:kern w:val="0"/>
          <w:sz w:val="24"/>
          <w:szCs w:val="24"/>
          <w:lang w:val="ja-JP"/>
        </w:rPr>
        <w:t>、</w:t>
      </w:r>
      <w:r w:rsidR="0070670E">
        <w:rPr>
          <w:rFonts w:asciiTheme="minorEastAsia" w:hAnsiTheme="minorEastAsia" w:cs="ＭＳ Ｐゴシック" w:hint="eastAsia"/>
          <w:kern w:val="0"/>
          <w:sz w:val="24"/>
          <w:szCs w:val="24"/>
          <w:lang w:val="ja-JP"/>
        </w:rPr>
        <w:t>計画的かつ効率的に官民でのデータ利用を促進すること</w:t>
      </w:r>
      <w:r w:rsidR="00B00AAD">
        <w:rPr>
          <w:rFonts w:asciiTheme="minorEastAsia" w:hAnsiTheme="minorEastAsia" w:cs="ＭＳ Ｐゴシック" w:hint="eastAsia"/>
          <w:kern w:val="0"/>
          <w:sz w:val="24"/>
          <w:szCs w:val="24"/>
          <w:lang w:val="ja-JP"/>
        </w:rPr>
        <w:t>になります。</w:t>
      </w:r>
    </w:p>
    <w:p w14:paraId="483A6FCB" w14:textId="5480B3CA" w:rsidR="00A86B7F" w:rsidRDefault="00B00AAD" w:rsidP="00FD63BC">
      <w:pPr>
        <w:spacing w:line="320" w:lineRule="exact"/>
        <w:ind w:left="425" w:firstLineChars="100" w:firstLine="240"/>
        <w:rPr>
          <w:rFonts w:asciiTheme="minorEastAsia" w:hAnsiTheme="minorEastAsia" w:cs="ＭＳ Ｐゴシック"/>
          <w:kern w:val="0"/>
          <w:sz w:val="24"/>
          <w:szCs w:val="24"/>
          <w:lang w:val="ja-JP"/>
        </w:rPr>
      </w:pPr>
      <w:r>
        <w:rPr>
          <w:rFonts w:asciiTheme="minorEastAsia" w:hAnsiTheme="minorEastAsia" w:cs="ＭＳ Ｐゴシック" w:hint="eastAsia"/>
          <w:kern w:val="0"/>
          <w:sz w:val="24"/>
          <w:szCs w:val="24"/>
          <w:lang w:val="ja-JP"/>
        </w:rPr>
        <w:t>このことにより、市町村にとっては、</w:t>
      </w:r>
      <w:r w:rsidR="004C1604" w:rsidRPr="004C1604">
        <w:rPr>
          <w:rFonts w:asciiTheme="minorEastAsia" w:hAnsiTheme="minorEastAsia" w:cs="ＭＳ Ｐゴシック" w:hint="eastAsia"/>
          <w:kern w:val="0"/>
          <w:sz w:val="24"/>
          <w:szCs w:val="24"/>
          <w:lang w:val="ja-JP"/>
        </w:rPr>
        <w:t>官民データの利活用促進のために行う、</w:t>
      </w:r>
      <w:r w:rsidR="0070670E">
        <w:rPr>
          <w:rFonts w:asciiTheme="minorEastAsia" w:hAnsiTheme="minorEastAsia" w:cs="ＭＳ Ｐゴシック" w:hint="eastAsia"/>
          <w:kern w:val="0"/>
          <w:sz w:val="24"/>
          <w:szCs w:val="24"/>
          <w:lang w:val="ja-JP"/>
        </w:rPr>
        <w:t>業務、</w:t>
      </w:r>
      <w:r w:rsidR="004C1604" w:rsidRPr="004C1604">
        <w:rPr>
          <w:rFonts w:asciiTheme="minorEastAsia" w:hAnsiTheme="minorEastAsia" w:cs="ＭＳ Ｐゴシック" w:hint="eastAsia"/>
          <w:kern w:val="0"/>
          <w:sz w:val="24"/>
          <w:szCs w:val="24"/>
          <w:lang w:val="ja-JP"/>
        </w:rPr>
        <w:t>データ</w:t>
      </w:r>
      <w:r w:rsidR="0070670E">
        <w:rPr>
          <w:rFonts w:asciiTheme="minorEastAsia" w:hAnsiTheme="minorEastAsia" w:cs="ＭＳ Ｐゴシック" w:hint="eastAsia"/>
          <w:kern w:val="0"/>
          <w:sz w:val="24"/>
          <w:szCs w:val="24"/>
          <w:lang w:val="ja-JP"/>
        </w:rPr>
        <w:t>、</w:t>
      </w:r>
      <w:r w:rsidR="004C1604" w:rsidRPr="004C1604">
        <w:rPr>
          <w:rFonts w:asciiTheme="minorEastAsia" w:hAnsiTheme="minorEastAsia" w:cs="ＭＳ Ｐゴシック" w:hint="eastAsia"/>
          <w:kern w:val="0"/>
          <w:sz w:val="24"/>
          <w:szCs w:val="24"/>
          <w:lang w:val="ja-JP"/>
        </w:rPr>
        <w:t>システムの標準化等</w:t>
      </w:r>
      <w:r w:rsidR="0070670E">
        <w:rPr>
          <w:rFonts w:asciiTheme="minorEastAsia" w:hAnsiTheme="minorEastAsia" w:cs="ＭＳ Ｐゴシック" w:hint="eastAsia"/>
          <w:kern w:val="0"/>
          <w:sz w:val="24"/>
          <w:szCs w:val="24"/>
          <w:lang w:val="ja-JP"/>
        </w:rPr>
        <w:t>により、</w:t>
      </w:r>
      <w:r w:rsidR="006C3271">
        <w:rPr>
          <w:rFonts w:asciiTheme="minorEastAsia" w:hAnsiTheme="minorEastAsia" w:cs="ＭＳ Ｐゴシック" w:hint="eastAsia"/>
          <w:kern w:val="0"/>
          <w:sz w:val="24"/>
          <w:szCs w:val="24"/>
          <w:lang w:val="ja-JP"/>
        </w:rPr>
        <w:t>行政の各種運用コストの削減といった効果はもとより、</w:t>
      </w:r>
      <w:r w:rsidR="006545EE" w:rsidRPr="004554A2">
        <w:rPr>
          <w:rFonts w:asciiTheme="minorEastAsia" w:hAnsiTheme="minorEastAsia" w:cs="ＭＳ Ｐゴシック" w:hint="eastAsia"/>
          <w:kern w:val="0"/>
          <w:sz w:val="24"/>
          <w:szCs w:val="24"/>
          <w:lang w:val="ja-JP"/>
        </w:rPr>
        <w:t>手続のデジタル化によ</w:t>
      </w:r>
      <w:r w:rsidR="00AF271D">
        <w:rPr>
          <w:rFonts w:asciiTheme="minorEastAsia" w:hAnsiTheme="minorEastAsia" w:cs="ＭＳ Ｐゴシック" w:hint="eastAsia"/>
          <w:kern w:val="0"/>
          <w:sz w:val="24"/>
          <w:szCs w:val="24"/>
          <w:lang w:val="ja-JP"/>
        </w:rPr>
        <w:t>る</w:t>
      </w:r>
      <w:r w:rsidR="006545EE" w:rsidRPr="003F723C">
        <w:rPr>
          <w:rFonts w:asciiTheme="minorEastAsia" w:hAnsiTheme="minorEastAsia" w:cs="ＭＳ Ｐゴシック" w:hint="eastAsia"/>
          <w:kern w:val="0"/>
          <w:sz w:val="24"/>
          <w:szCs w:val="24"/>
          <w:lang w:val="ja-JP"/>
        </w:rPr>
        <w:t>時間や場所を問わ</w:t>
      </w:r>
      <w:r w:rsidR="00AF271D">
        <w:rPr>
          <w:rFonts w:asciiTheme="minorEastAsia" w:hAnsiTheme="minorEastAsia" w:cs="ＭＳ Ｐゴシック" w:hint="eastAsia"/>
          <w:kern w:val="0"/>
          <w:sz w:val="24"/>
          <w:szCs w:val="24"/>
          <w:lang w:val="ja-JP"/>
        </w:rPr>
        <w:t>ない</w:t>
      </w:r>
      <w:r w:rsidR="006545EE" w:rsidRPr="003F723C">
        <w:rPr>
          <w:rFonts w:asciiTheme="minorEastAsia" w:hAnsiTheme="minorEastAsia" w:cs="ＭＳ Ｐゴシック" w:hint="eastAsia"/>
          <w:kern w:val="0"/>
          <w:sz w:val="24"/>
          <w:szCs w:val="24"/>
          <w:lang w:val="ja-JP"/>
        </w:rPr>
        <w:t>行政サービス</w:t>
      </w:r>
      <w:r w:rsidR="006545EE" w:rsidRPr="004554A2">
        <w:rPr>
          <w:rFonts w:asciiTheme="minorEastAsia" w:hAnsiTheme="minorEastAsia" w:cs="ＭＳ Ｐゴシック" w:hint="eastAsia"/>
          <w:kern w:val="0"/>
          <w:sz w:val="24"/>
          <w:szCs w:val="24"/>
          <w:lang w:val="ja-JP"/>
        </w:rPr>
        <w:t>（</w:t>
      </w:r>
      <w:r w:rsidR="006545EE" w:rsidRPr="003F723C">
        <w:rPr>
          <w:rFonts w:asciiTheme="minorEastAsia" w:hAnsiTheme="minorEastAsia" w:cs="ＭＳ Ｐゴシック" w:hint="eastAsia"/>
          <w:kern w:val="0"/>
          <w:sz w:val="24"/>
          <w:szCs w:val="24"/>
          <w:lang w:val="ja-JP"/>
        </w:rPr>
        <w:t>デジタルファースト）、民間サービスまで含めた手続の一元化</w:t>
      </w:r>
      <w:r w:rsidR="006545EE" w:rsidRPr="004554A2">
        <w:rPr>
          <w:rFonts w:asciiTheme="minorEastAsia" w:hAnsiTheme="minorEastAsia" w:cs="ＭＳ Ｐゴシック" w:hint="eastAsia"/>
          <w:kern w:val="0"/>
          <w:sz w:val="24"/>
          <w:szCs w:val="24"/>
          <w:lang w:val="ja-JP"/>
        </w:rPr>
        <w:t>（</w:t>
      </w:r>
      <w:r w:rsidR="006545EE" w:rsidRPr="003F723C">
        <w:rPr>
          <w:rFonts w:asciiTheme="minorEastAsia" w:hAnsiTheme="minorEastAsia" w:cs="ＭＳ Ｐゴシック" w:hint="eastAsia"/>
          <w:kern w:val="0"/>
          <w:sz w:val="24"/>
          <w:szCs w:val="24"/>
          <w:lang w:val="ja-JP"/>
        </w:rPr>
        <w:t>コネクテッド・ワンストップ）、既に提供している情報については再</w:t>
      </w:r>
      <w:r w:rsidR="006545EE" w:rsidRPr="004554A2">
        <w:rPr>
          <w:rFonts w:asciiTheme="minorEastAsia" w:hAnsiTheme="minorEastAsia" w:cs="ＭＳ Ｐゴシック" w:hint="eastAsia"/>
          <w:kern w:val="0"/>
          <w:sz w:val="24"/>
          <w:szCs w:val="24"/>
          <w:lang w:val="ja-JP"/>
        </w:rPr>
        <w:t>提出不要</w:t>
      </w:r>
      <w:r w:rsidR="006545EE" w:rsidRPr="003F723C">
        <w:rPr>
          <w:rFonts w:asciiTheme="minorEastAsia" w:hAnsiTheme="minorEastAsia" w:cs="ＭＳ Ｐゴシック" w:hint="eastAsia"/>
          <w:kern w:val="0"/>
          <w:sz w:val="24"/>
          <w:szCs w:val="24"/>
          <w:lang w:val="ja-JP"/>
        </w:rPr>
        <w:t>（ワンスオンリー）等、住民や事業者等がデジタル化の具体的なメリットを実感できるような、新たな行政サービスの提供</w:t>
      </w:r>
      <w:r w:rsidR="000261E7">
        <w:rPr>
          <w:rFonts w:asciiTheme="minorEastAsia" w:hAnsiTheme="minorEastAsia" w:cs="ＭＳ Ｐゴシック" w:hint="eastAsia"/>
          <w:kern w:val="0"/>
          <w:sz w:val="24"/>
          <w:szCs w:val="24"/>
          <w:lang w:val="ja-JP"/>
        </w:rPr>
        <w:t>を計画的かつ効率的に行うことが可能となります。</w:t>
      </w:r>
      <w:r w:rsidR="00247BDF">
        <w:rPr>
          <w:rFonts w:asciiTheme="minorEastAsia" w:hAnsiTheme="minorEastAsia" w:cs="ＭＳ Ｐゴシック" w:hint="eastAsia"/>
          <w:kern w:val="0"/>
          <w:sz w:val="24"/>
          <w:szCs w:val="24"/>
          <w:lang w:val="ja-JP"/>
        </w:rPr>
        <w:t>また</w:t>
      </w:r>
      <w:r w:rsidR="00A86B7F">
        <w:rPr>
          <w:rFonts w:asciiTheme="minorEastAsia" w:hAnsiTheme="minorEastAsia" w:cs="ＭＳ Ｐゴシック" w:hint="eastAsia"/>
          <w:kern w:val="0"/>
          <w:sz w:val="24"/>
          <w:szCs w:val="24"/>
          <w:lang w:val="ja-JP"/>
        </w:rPr>
        <w:t>、既存の施策を継続して推進する場合においても、</w:t>
      </w:r>
      <w:r w:rsidR="00247BDF">
        <w:rPr>
          <w:rFonts w:asciiTheme="minorEastAsia" w:hAnsiTheme="minorEastAsia" w:cs="ＭＳ Ｐゴシック" w:hint="eastAsia"/>
          <w:kern w:val="0"/>
          <w:sz w:val="24"/>
          <w:szCs w:val="24"/>
          <w:lang w:val="ja-JP"/>
        </w:rPr>
        <w:t>市町村官民データ活用推進計画があること</w:t>
      </w:r>
      <w:r w:rsidR="008C16D0">
        <w:rPr>
          <w:rFonts w:asciiTheme="minorEastAsia" w:hAnsiTheme="minorEastAsia" w:cs="ＭＳ Ｐゴシック" w:hint="eastAsia"/>
          <w:kern w:val="0"/>
          <w:sz w:val="24"/>
          <w:szCs w:val="24"/>
          <w:lang w:val="ja-JP"/>
        </w:rPr>
        <w:t>で</w:t>
      </w:r>
      <w:r w:rsidR="00A86B7F">
        <w:rPr>
          <w:rFonts w:asciiTheme="minorEastAsia" w:hAnsiTheme="minorEastAsia" w:cs="ＭＳ Ｐゴシック" w:hint="eastAsia"/>
          <w:kern w:val="0"/>
          <w:sz w:val="24"/>
          <w:szCs w:val="24"/>
          <w:lang w:val="ja-JP"/>
        </w:rPr>
        <w:t>目標や計画</w:t>
      </w:r>
      <w:r w:rsidR="00247BDF">
        <w:rPr>
          <w:rFonts w:asciiTheme="minorEastAsia" w:hAnsiTheme="minorEastAsia" w:cs="ＭＳ Ｐゴシック" w:hint="eastAsia"/>
          <w:kern w:val="0"/>
          <w:sz w:val="24"/>
          <w:szCs w:val="24"/>
          <w:lang w:val="ja-JP"/>
        </w:rPr>
        <w:t>が</w:t>
      </w:r>
      <w:r w:rsidR="00A86B7F">
        <w:rPr>
          <w:rFonts w:asciiTheme="minorEastAsia" w:hAnsiTheme="minorEastAsia" w:cs="ＭＳ Ｐゴシック" w:hint="eastAsia"/>
          <w:kern w:val="0"/>
          <w:sz w:val="24"/>
          <w:szCs w:val="24"/>
          <w:lang w:val="ja-JP"/>
        </w:rPr>
        <w:t>明確に</w:t>
      </w:r>
      <w:r w:rsidR="00247BDF">
        <w:rPr>
          <w:rFonts w:asciiTheme="minorEastAsia" w:hAnsiTheme="minorEastAsia" w:cs="ＭＳ Ｐゴシック" w:hint="eastAsia"/>
          <w:kern w:val="0"/>
          <w:sz w:val="24"/>
          <w:szCs w:val="24"/>
          <w:lang w:val="ja-JP"/>
        </w:rPr>
        <w:t>なり</w:t>
      </w:r>
      <w:r w:rsidR="008C16D0">
        <w:rPr>
          <w:rFonts w:asciiTheme="minorEastAsia" w:hAnsiTheme="minorEastAsia" w:cs="ＭＳ Ｐゴシック" w:hint="eastAsia"/>
          <w:kern w:val="0"/>
          <w:sz w:val="24"/>
          <w:szCs w:val="24"/>
          <w:lang w:val="ja-JP"/>
        </w:rPr>
        <w:t>ます。計画に基づき、</w:t>
      </w:r>
      <w:r w:rsidR="00A86B7F">
        <w:rPr>
          <w:rFonts w:asciiTheme="minorEastAsia" w:hAnsiTheme="minorEastAsia" w:cs="ＭＳ Ｐゴシック" w:hint="eastAsia"/>
          <w:kern w:val="0"/>
          <w:sz w:val="24"/>
          <w:szCs w:val="24"/>
          <w:lang w:val="ja-JP"/>
        </w:rPr>
        <w:t>より詳細な証拠（データ）を取得する</w:t>
      </w:r>
      <w:r w:rsidR="008C16D0">
        <w:rPr>
          <w:rFonts w:asciiTheme="minorEastAsia" w:hAnsiTheme="minorEastAsia" w:cs="ＭＳ Ｐゴシック" w:hint="eastAsia"/>
          <w:kern w:val="0"/>
          <w:sz w:val="24"/>
          <w:szCs w:val="24"/>
          <w:lang w:val="ja-JP"/>
        </w:rPr>
        <w:t>ことで</w:t>
      </w:r>
      <w:r w:rsidR="00A86B7F">
        <w:rPr>
          <w:rFonts w:asciiTheme="minorEastAsia" w:hAnsiTheme="minorEastAsia" w:cs="ＭＳ Ｐゴシック" w:hint="eastAsia"/>
          <w:kern w:val="0"/>
          <w:sz w:val="24"/>
          <w:szCs w:val="24"/>
          <w:lang w:val="ja-JP"/>
        </w:rPr>
        <w:t>、EBPMサイクル、PDCAサイクル</w:t>
      </w:r>
      <w:r w:rsidR="00CB5E75">
        <w:rPr>
          <w:rFonts w:asciiTheme="minorEastAsia" w:hAnsiTheme="minorEastAsia" w:cs="ＭＳ Ｐゴシック" w:hint="eastAsia"/>
          <w:kern w:val="0"/>
          <w:sz w:val="24"/>
          <w:szCs w:val="24"/>
          <w:lang w:val="ja-JP"/>
        </w:rPr>
        <w:t>を</w:t>
      </w:r>
      <w:r w:rsidR="00A86B7F">
        <w:rPr>
          <w:rFonts w:asciiTheme="minorEastAsia" w:hAnsiTheme="minorEastAsia" w:cs="ＭＳ Ｐゴシック" w:hint="eastAsia"/>
          <w:kern w:val="0"/>
          <w:sz w:val="24"/>
          <w:szCs w:val="24"/>
          <w:lang w:val="ja-JP"/>
        </w:rPr>
        <w:t>構築</w:t>
      </w:r>
      <w:r w:rsidR="008C16D0">
        <w:rPr>
          <w:rFonts w:asciiTheme="minorEastAsia" w:hAnsiTheme="minorEastAsia" w:cs="ＭＳ Ｐゴシック" w:hint="eastAsia"/>
          <w:kern w:val="0"/>
          <w:sz w:val="24"/>
          <w:szCs w:val="24"/>
          <w:lang w:val="ja-JP"/>
        </w:rPr>
        <w:t>、</w:t>
      </w:r>
      <w:r w:rsidR="00A86B7F">
        <w:rPr>
          <w:rFonts w:asciiTheme="minorEastAsia" w:hAnsiTheme="minorEastAsia" w:cs="ＭＳ Ｐゴシック" w:hint="eastAsia"/>
          <w:kern w:val="0"/>
          <w:sz w:val="24"/>
          <w:szCs w:val="24"/>
          <w:lang w:val="ja-JP"/>
        </w:rPr>
        <w:t>推進</w:t>
      </w:r>
      <w:r w:rsidR="008C16D0">
        <w:rPr>
          <w:rFonts w:asciiTheme="minorEastAsia" w:hAnsiTheme="minorEastAsia" w:cs="ＭＳ Ｐゴシック" w:hint="eastAsia"/>
          <w:kern w:val="0"/>
          <w:sz w:val="24"/>
          <w:szCs w:val="24"/>
          <w:lang w:val="ja-JP"/>
        </w:rPr>
        <w:t>しやすく</w:t>
      </w:r>
      <w:r w:rsidR="00247BDF">
        <w:rPr>
          <w:rFonts w:asciiTheme="minorEastAsia" w:hAnsiTheme="minorEastAsia" w:cs="ＭＳ Ｐゴシック" w:hint="eastAsia"/>
          <w:kern w:val="0"/>
          <w:sz w:val="24"/>
          <w:szCs w:val="24"/>
          <w:lang w:val="ja-JP"/>
        </w:rPr>
        <w:t>なり</w:t>
      </w:r>
      <w:r w:rsidR="008C16D0">
        <w:rPr>
          <w:rFonts w:asciiTheme="minorEastAsia" w:hAnsiTheme="minorEastAsia" w:cs="ＭＳ Ｐゴシック" w:hint="eastAsia"/>
          <w:kern w:val="0"/>
          <w:sz w:val="24"/>
          <w:szCs w:val="24"/>
          <w:lang w:val="ja-JP"/>
        </w:rPr>
        <w:t>ます。</w:t>
      </w:r>
      <w:r w:rsidR="00247BDF">
        <w:rPr>
          <w:rFonts w:asciiTheme="minorEastAsia" w:hAnsiTheme="minorEastAsia" w:cs="ＭＳ Ｐゴシック" w:hint="eastAsia"/>
          <w:kern w:val="0"/>
          <w:sz w:val="24"/>
          <w:szCs w:val="24"/>
          <w:lang w:val="ja-JP"/>
        </w:rPr>
        <w:t>結果的に</w:t>
      </w:r>
      <w:r w:rsidR="00CB5E75">
        <w:rPr>
          <w:rFonts w:asciiTheme="minorEastAsia" w:hAnsiTheme="minorEastAsia" w:cs="ＭＳ Ｐゴシック" w:hint="eastAsia"/>
          <w:kern w:val="0"/>
          <w:sz w:val="24"/>
          <w:szCs w:val="24"/>
          <w:lang w:val="ja-JP"/>
        </w:rPr>
        <w:t>、</w:t>
      </w:r>
      <w:r w:rsidR="00A86B7F">
        <w:rPr>
          <w:rFonts w:asciiTheme="minorEastAsia" w:hAnsiTheme="minorEastAsia" w:cs="ＭＳ Ｐゴシック" w:hint="eastAsia"/>
          <w:kern w:val="0"/>
          <w:sz w:val="24"/>
          <w:szCs w:val="24"/>
          <w:lang w:val="ja-JP"/>
        </w:rPr>
        <w:t>政策・施策の企画・立案・改善</w:t>
      </w:r>
      <w:r w:rsidR="008C16D0">
        <w:rPr>
          <w:rFonts w:asciiTheme="minorEastAsia" w:hAnsiTheme="minorEastAsia" w:cs="ＭＳ Ｐゴシック" w:hint="eastAsia"/>
          <w:kern w:val="0"/>
          <w:sz w:val="24"/>
          <w:szCs w:val="24"/>
          <w:lang w:val="ja-JP"/>
        </w:rPr>
        <w:t>をより効果的に実施可能になると</w:t>
      </w:r>
      <w:r w:rsidR="00CB5E75">
        <w:rPr>
          <w:rFonts w:asciiTheme="minorEastAsia" w:hAnsiTheme="minorEastAsia" w:cs="ＭＳ Ｐゴシック" w:hint="eastAsia"/>
          <w:kern w:val="0"/>
          <w:sz w:val="24"/>
          <w:szCs w:val="24"/>
          <w:lang w:val="ja-JP"/>
        </w:rPr>
        <w:t>期待</w:t>
      </w:r>
      <w:r w:rsidR="008C16D0">
        <w:rPr>
          <w:rFonts w:asciiTheme="minorEastAsia" w:hAnsiTheme="minorEastAsia" w:cs="ＭＳ Ｐゴシック" w:hint="eastAsia"/>
          <w:kern w:val="0"/>
          <w:sz w:val="24"/>
          <w:szCs w:val="24"/>
          <w:lang w:val="ja-JP"/>
        </w:rPr>
        <w:t>され</w:t>
      </w:r>
      <w:r w:rsidR="00CB5E75">
        <w:rPr>
          <w:rFonts w:asciiTheme="minorEastAsia" w:hAnsiTheme="minorEastAsia" w:cs="ＭＳ Ｐゴシック" w:hint="eastAsia"/>
          <w:kern w:val="0"/>
          <w:sz w:val="24"/>
          <w:szCs w:val="24"/>
          <w:lang w:val="ja-JP"/>
        </w:rPr>
        <w:t>ます</w:t>
      </w:r>
      <w:r w:rsidR="00803C10">
        <w:rPr>
          <w:rFonts w:asciiTheme="minorEastAsia" w:hAnsiTheme="minorEastAsia" w:cs="ＭＳ Ｐゴシック" w:hint="eastAsia"/>
          <w:kern w:val="0"/>
          <w:sz w:val="24"/>
          <w:szCs w:val="24"/>
          <w:lang w:val="ja-JP"/>
        </w:rPr>
        <w:t>。</w:t>
      </w:r>
    </w:p>
    <w:p w14:paraId="31B1126A" w14:textId="2C4E05E4" w:rsidR="00BD2145" w:rsidRDefault="00BD2145" w:rsidP="00BD2145">
      <w:pPr>
        <w:spacing w:line="320" w:lineRule="exact"/>
        <w:ind w:left="425" w:firstLineChars="100" w:firstLine="240"/>
        <w:rPr>
          <w:rFonts w:asciiTheme="minorEastAsia" w:hAnsiTheme="minorEastAsia" w:cs="ＭＳ Ｐゴシック"/>
          <w:kern w:val="0"/>
          <w:sz w:val="24"/>
          <w:szCs w:val="24"/>
          <w:lang w:val="ja-JP"/>
        </w:rPr>
      </w:pPr>
      <w:r>
        <w:rPr>
          <w:rFonts w:asciiTheme="minorEastAsia" w:hAnsiTheme="minorEastAsia" w:cs="ＭＳ Ｐゴシック" w:hint="eastAsia"/>
          <w:kern w:val="0"/>
          <w:sz w:val="24"/>
          <w:szCs w:val="24"/>
          <w:lang w:val="ja-JP"/>
        </w:rPr>
        <w:t>さらに、市町村官民データ活用推進計画は、基本法により、国が策定する官民データ活用推進基本計画に即して定めることとされていることから、国の施策との相乗効果を期待することもできます。</w:t>
      </w:r>
    </w:p>
    <w:p w14:paraId="711C4B4A" w14:textId="403378EB" w:rsidR="00BD2145" w:rsidRDefault="00BD2145" w:rsidP="00BD2145">
      <w:pPr>
        <w:spacing w:line="320" w:lineRule="exact"/>
        <w:ind w:left="425" w:firstLineChars="100" w:firstLine="240"/>
        <w:rPr>
          <w:rFonts w:asciiTheme="minorEastAsia" w:hAnsiTheme="minorEastAsia" w:cs="ＭＳ Ｐゴシック"/>
          <w:kern w:val="0"/>
          <w:sz w:val="24"/>
          <w:szCs w:val="24"/>
          <w:lang w:val="ja-JP"/>
        </w:rPr>
      </w:pPr>
      <w:r>
        <w:rPr>
          <w:rFonts w:asciiTheme="minorEastAsia" w:hAnsiTheme="minorEastAsia" w:cs="ＭＳ Ｐゴシック"/>
          <w:kern w:val="0"/>
          <w:sz w:val="24"/>
          <w:szCs w:val="24"/>
          <w:lang w:val="ja-JP"/>
        </w:rPr>
        <w:t>企業、大学、NPO等の民間事業者や地域住民にとっては、</w:t>
      </w:r>
      <w:r>
        <w:rPr>
          <w:rFonts w:asciiTheme="minorEastAsia" w:hAnsiTheme="minorEastAsia" w:cs="ＭＳ Ｐゴシック" w:hint="eastAsia"/>
          <w:kern w:val="0"/>
          <w:sz w:val="24"/>
          <w:szCs w:val="24"/>
          <w:lang w:val="ja-JP"/>
        </w:rPr>
        <w:t>市町村</w:t>
      </w:r>
      <w:r>
        <w:rPr>
          <w:rFonts w:asciiTheme="minorEastAsia" w:hAnsiTheme="minorEastAsia" w:cs="ＭＳ Ｐゴシック"/>
          <w:kern w:val="0"/>
          <w:sz w:val="24"/>
          <w:szCs w:val="24"/>
          <w:lang w:val="ja-JP"/>
        </w:rPr>
        <w:t>官民データ計画があることにより、当該地域における「官民データ利活用社会」のビジョンを知ることが可能となります。ビジョンに共感した民間事業者や地域住民は、自らが有する強みをそれぞれ活かして、「官民データ利活用社会」の構築に協力しやすくなります。</w:t>
      </w:r>
    </w:p>
    <w:p w14:paraId="29723DE2" w14:textId="3906BC25" w:rsidR="005F5CE5" w:rsidRDefault="00BD2145" w:rsidP="00BD2145">
      <w:pPr>
        <w:spacing w:line="320" w:lineRule="exact"/>
        <w:ind w:left="425" w:firstLineChars="100" w:firstLine="240"/>
        <w:rPr>
          <w:rFonts w:asciiTheme="minorEastAsia" w:hAnsiTheme="minorEastAsia" w:cs="ＭＳ Ｐゴシック"/>
          <w:kern w:val="0"/>
          <w:sz w:val="24"/>
          <w:szCs w:val="24"/>
          <w:lang w:val="ja-JP"/>
        </w:rPr>
      </w:pPr>
      <w:r>
        <w:rPr>
          <w:rFonts w:asciiTheme="minorEastAsia" w:hAnsiTheme="minorEastAsia" w:cs="ＭＳ Ｐゴシック"/>
          <w:kern w:val="0"/>
          <w:sz w:val="24"/>
          <w:szCs w:val="24"/>
          <w:lang w:val="ja-JP"/>
        </w:rPr>
        <w:t>また、</w:t>
      </w:r>
      <w:r>
        <w:rPr>
          <w:rFonts w:asciiTheme="minorEastAsia" w:hAnsiTheme="minorEastAsia" w:cs="ＭＳ Ｐゴシック" w:hint="eastAsia"/>
          <w:kern w:val="0"/>
          <w:sz w:val="24"/>
          <w:szCs w:val="24"/>
          <w:lang w:val="ja-JP"/>
        </w:rPr>
        <w:t>市町村</w:t>
      </w:r>
      <w:r>
        <w:rPr>
          <w:rFonts w:asciiTheme="minorEastAsia" w:hAnsiTheme="minorEastAsia" w:cs="ＭＳ Ｐゴシック"/>
          <w:kern w:val="0"/>
          <w:sz w:val="24"/>
          <w:szCs w:val="24"/>
          <w:lang w:val="ja-JP"/>
        </w:rPr>
        <w:t>官民データ計画により、地域における官民データの促進のための取組みが見える化し、民間事業者や地域住民にとって地域課題の解決に資する取組みや新たなビジネス創出する機会が増えることになるとともに、行政も含めた関係者との連携が行いやすくなります。</w:t>
      </w:r>
    </w:p>
    <w:p w14:paraId="1D3ABD58" w14:textId="3F228241" w:rsidR="00EB4CCD" w:rsidRPr="00186F90" w:rsidRDefault="00504320" w:rsidP="00186F90">
      <w:pPr>
        <w:spacing w:beforeLines="50" w:before="180" w:line="320" w:lineRule="exact"/>
        <w:ind w:left="425" w:firstLineChars="100" w:firstLine="240"/>
        <w:rPr>
          <w:sz w:val="24"/>
        </w:rPr>
      </w:pPr>
      <w:r>
        <w:rPr>
          <w:rFonts w:asciiTheme="minorEastAsia" w:hAnsiTheme="minorEastAsia" w:cs="ＭＳ Ｐゴシック"/>
          <w:kern w:val="0"/>
          <w:sz w:val="24"/>
          <w:szCs w:val="24"/>
          <w:lang w:val="ja-JP"/>
        </w:rPr>
        <w:br w:type="page"/>
      </w:r>
      <w:bookmarkStart w:id="6" w:name="_Toc493165378"/>
    </w:p>
    <w:p w14:paraId="7DBFF0C2" w14:textId="36FE1C3C" w:rsidR="00C3145B" w:rsidRPr="00CC490F" w:rsidRDefault="00B71AE1" w:rsidP="00CC490F">
      <w:pPr>
        <w:pStyle w:val="2"/>
        <w:spacing w:beforeLines="50" w:before="180" w:line="320" w:lineRule="exact"/>
        <w:ind w:left="709"/>
        <w:rPr>
          <w:b/>
        </w:rPr>
      </w:pPr>
      <w:r>
        <w:rPr>
          <w:rFonts w:asciiTheme="majorEastAsia" w:hAnsiTheme="majorEastAsia" w:hint="eastAsia"/>
          <w:b/>
          <w:sz w:val="28"/>
          <w:szCs w:val="24"/>
        </w:rPr>
        <w:lastRenderedPageBreak/>
        <w:t>市町村</w:t>
      </w:r>
      <w:r w:rsidR="00CE5FAA" w:rsidRPr="00CC490F">
        <w:rPr>
          <w:rFonts w:asciiTheme="majorEastAsia" w:hAnsiTheme="majorEastAsia" w:hint="eastAsia"/>
          <w:b/>
          <w:sz w:val="28"/>
          <w:szCs w:val="24"/>
        </w:rPr>
        <w:t>官民データ</w:t>
      </w:r>
      <w:r w:rsidR="00C14D19">
        <w:rPr>
          <w:rFonts w:asciiTheme="majorEastAsia" w:hAnsiTheme="majorEastAsia" w:hint="eastAsia"/>
          <w:b/>
          <w:sz w:val="28"/>
          <w:szCs w:val="24"/>
        </w:rPr>
        <w:t>活用</w:t>
      </w:r>
      <w:r w:rsidR="00CE5FAA" w:rsidRPr="00CC490F">
        <w:rPr>
          <w:rFonts w:asciiTheme="majorEastAsia" w:hAnsiTheme="majorEastAsia" w:hint="eastAsia"/>
          <w:b/>
          <w:sz w:val="28"/>
          <w:szCs w:val="24"/>
        </w:rPr>
        <w:t>推進計画作成における基本的考え方</w:t>
      </w:r>
      <w:bookmarkEnd w:id="6"/>
    </w:p>
    <w:p w14:paraId="1FF58EF1" w14:textId="48FEC4A9" w:rsidR="00E761EA" w:rsidRDefault="004C1604" w:rsidP="00841BCE">
      <w:pPr>
        <w:spacing w:beforeLines="50" w:before="180" w:line="320" w:lineRule="exact"/>
        <w:ind w:left="425" w:firstLineChars="100" w:firstLine="240"/>
        <w:rPr>
          <w:rFonts w:ascii="ＭＳ 明朝" w:eastAsia="ＭＳ 明朝" w:hAnsi="ＭＳ 明朝" w:cs="ＭＳ 明朝"/>
          <w:sz w:val="24"/>
        </w:rPr>
      </w:pPr>
      <w:r w:rsidRPr="002457FA">
        <w:rPr>
          <w:rFonts w:ascii="ＭＳ 明朝" w:eastAsia="ＭＳ 明朝" w:hAnsi="ＭＳ 明朝" w:cs="ＭＳ 明朝" w:hint="eastAsia"/>
          <w:sz w:val="24"/>
        </w:rPr>
        <w:t>市町村においては、新たに市町村官民データ活用推進計画を作成</w:t>
      </w:r>
      <w:r w:rsidR="00841BCE">
        <w:rPr>
          <w:rFonts w:ascii="ＭＳ 明朝" w:eastAsia="ＭＳ 明朝" w:hAnsi="ＭＳ 明朝" w:cs="ＭＳ 明朝" w:hint="eastAsia"/>
          <w:sz w:val="24"/>
        </w:rPr>
        <w:t>（パターン１）</w:t>
      </w:r>
      <w:r w:rsidRPr="002457FA">
        <w:rPr>
          <w:rFonts w:ascii="ＭＳ 明朝" w:eastAsia="ＭＳ 明朝" w:hAnsi="ＭＳ 明朝" w:cs="ＭＳ 明朝" w:hint="eastAsia"/>
          <w:sz w:val="24"/>
        </w:rPr>
        <w:t>するほか、</w:t>
      </w:r>
      <w:r w:rsidRPr="007A3468">
        <w:rPr>
          <w:rFonts w:ascii="ＭＳ 明朝" w:eastAsia="ＭＳ 明朝" w:hAnsi="ＭＳ 明朝" w:cs="ＭＳ 明朝" w:hint="eastAsia"/>
          <w:b/>
          <w:color w:val="FF0000"/>
          <w:sz w:val="24"/>
          <w:u w:val="single"/>
        </w:rPr>
        <w:t>既に</w:t>
      </w:r>
      <w:r w:rsidRPr="007A3468">
        <w:rPr>
          <w:rFonts w:ascii="ＭＳ 明朝" w:eastAsia="ＭＳ 明朝" w:hAnsi="ＭＳ 明朝" w:cs="ＭＳ 明朝"/>
          <w:b/>
          <w:color w:val="FF0000"/>
          <w:sz w:val="24"/>
          <w:u w:val="single"/>
        </w:rPr>
        <w:t>情報化基本</w:t>
      </w:r>
      <w:r w:rsidRPr="007A3468">
        <w:rPr>
          <w:rFonts w:ascii="ＭＳ 明朝" w:eastAsia="ＭＳ 明朝" w:hAnsi="ＭＳ 明朝" w:cs="ＭＳ 明朝" w:hint="eastAsia"/>
          <w:b/>
          <w:color w:val="FF0000"/>
          <w:sz w:val="24"/>
          <w:u w:val="single"/>
        </w:rPr>
        <w:t>（推進）</w:t>
      </w:r>
      <w:r w:rsidRPr="007A3468">
        <w:rPr>
          <w:rFonts w:ascii="ＭＳ 明朝" w:eastAsia="ＭＳ 明朝" w:hAnsi="ＭＳ 明朝" w:cs="ＭＳ 明朝"/>
          <w:b/>
          <w:color w:val="FF0000"/>
          <w:sz w:val="24"/>
          <w:u w:val="single"/>
        </w:rPr>
        <w:t>計画等が存在する場合</w:t>
      </w:r>
      <w:r w:rsidRPr="007A3468">
        <w:rPr>
          <w:rFonts w:ascii="ＭＳ 明朝" w:eastAsia="ＭＳ 明朝" w:hAnsi="ＭＳ 明朝" w:cs="ＭＳ 明朝" w:hint="eastAsia"/>
          <w:b/>
          <w:color w:val="FF0000"/>
          <w:sz w:val="24"/>
          <w:u w:val="single"/>
        </w:rPr>
        <w:t>には</w:t>
      </w:r>
      <w:r w:rsidRPr="007A3468">
        <w:rPr>
          <w:rFonts w:ascii="ＭＳ 明朝" w:eastAsia="ＭＳ 明朝" w:hAnsi="ＭＳ 明朝" w:cs="ＭＳ 明朝"/>
          <w:b/>
          <w:color w:val="FF0000"/>
          <w:sz w:val="24"/>
          <w:u w:val="single"/>
        </w:rPr>
        <w:t>、</w:t>
      </w:r>
      <w:r w:rsidRPr="007A3468">
        <w:rPr>
          <w:rFonts w:ascii="ＭＳ 明朝" w:eastAsia="ＭＳ 明朝" w:hAnsi="ＭＳ 明朝" w:cs="ＭＳ 明朝" w:hint="eastAsia"/>
          <w:b/>
          <w:color w:val="FF0000"/>
          <w:sz w:val="24"/>
          <w:u w:val="single"/>
        </w:rPr>
        <w:t>当該</w:t>
      </w:r>
      <w:r w:rsidRPr="007A3468">
        <w:rPr>
          <w:rFonts w:ascii="ＭＳ 明朝" w:eastAsia="ＭＳ 明朝" w:hAnsi="ＭＳ 明朝" w:cs="ＭＳ 明朝"/>
          <w:b/>
          <w:color w:val="FF0000"/>
          <w:sz w:val="24"/>
          <w:u w:val="single"/>
        </w:rPr>
        <w:t>既存計画に</w:t>
      </w:r>
      <w:r w:rsidR="00DC0A4C" w:rsidRPr="007A3468">
        <w:rPr>
          <w:rFonts w:ascii="ＭＳ 明朝" w:eastAsia="ＭＳ 明朝" w:hAnsi="ＭＳ 明朝" w:cs="ＭＳ 明朝" w:hint="eastAsia"/>
          <w:b/>
          <w:color w:val="FF0000"/>
          <w:sz w:val="24"/>
          <w:u w:val="single"/>
        </w:rPr>
        <w:t>「</w:t>
      </w:r>
      <w:r w:rsidRPr="007A3468">
        <w:rPr>
          <w:rFonts w:ascii="ＭＳ 明朝" w:eastAsia="ＭＳ 明朝" w:hAnsi="ＭＳ 明朝" w:cs="ＭＳ 明朝"/>
          <w:b/>
          <w:color w:val="FF0000"/>
          <w:sz w:val="24"/>
          <w:u w:val="single"/>
        </w:rPr>
        <w:t>６</w:t>
      </w:r>
      <w:r w:rsidRPr="007A3468">
        <w:rPr>
          <w:rFonts w:ascii="ＭＳ 明朝" w:eastAsia="ＭＳ 明朝" w:hAnsi="ＭＳ 明朝" w:cs="ＭＳ 明朝" w:hint="eastAsia"/>
          <w:b/>
          <w:color w:val="FF0000"/>
          <w:sz w:val="24"/>
          <w:u w:val="single"/>
        </w:rPr>
        <w:t>．</w:t>
      </w:r>
      <w:r w:rsidRPr="007A3468">
        <w:rPr>
          <w:rFonts w:ascii="ＭＳ 明朝" w:eastAsia="ＭＳ 明朝" w:hAnsi="ＭＳ 明朝" w:cs="ＭＳ 明朝"/>
          <w:b/>
          <w:color w:val="FF0000"/>
          <w:sz w:val="24"/>
          <w:u w:val="single"/>
        </w:rPr>
        <w:t>市町村官民データ活用推進計画の構成」で示す内容を盛り込むこと</w:t>
      </w:r>
      <w:r w:rsidRPr="007A3468">
        <w:rPr>
          <w:rFonts w:ascii="ＭＳ 明朝" w:eastAsia="ＭＳ 明朝" w:hAnsi="ＭＳ 明朝" w:cs="ＭＳ 明朝" w:hint="eastAsia"/>
          <w:b/>
          <w:color w:val="FF0000"/>
          <w:sz w:val="24"/>
          <w:u w:val="single"/>
        </w:rPr>
        <w:t>により</w:t>
      </w:r>
      <w:r w:rsidRPr="007A3468">
        <w:rPr>
          <w:rFonts w:ascii="ＭＳ 明朝" w:eastAsia="ＭＳ 明朝" w:hAnsi="ＭＳ 明朝" w:cs="ＭＳ 明朝"/>
          <w:b/>
          <w:color w:val="FF0000"/>
          <w:sz w:val="24"/>
          <w:u w:val="single"/>
        </w:rPr>
        <w:t>、市町村官民データ活用推進計画とする</w:t>
      </w:r>
      <w:r w:rsidRPr="007A3468">
        <w:rPr>
          <w:rFonts w:ascii="ＭＳ 明朝" w:eastAsia="ＭＳ 明朝" w:hAnsi="ＭＳ 明朝" w:cs="ＭＳ 明朝" w:hint="eastAsia"/>
          <w:b/>
          <w:color w:val="FF0000"/>
          <w:sz w:val="24"/>
          <w:u w:val="single"/>
        </w:rPr>
        <w:t>対応</w:t>
      </w:r>
      <w:r w:rsidR="00841BCE" w:rsidRPr="007A3468">
        <w:rPr>
          <w:rFonts w:ascii="ＭＳ 明朝" w:eastAsia="ＭＳ 明朝" w:hAnsi="ＭＳ 明朝" w:cs="ＭＳ 明朝" w:hint="eastAsia"/>
          <w:b/>
          <w:color w:val="FF0000"/>
          <w:sz w:val="24"/>
          <w:u w:val="single"/>
        </w:rPr>
        <w:t>（パターン２）</w:t>
      </w:r>
      <w:r w:rsidRPr="007A3468">
        <w:rPr>
          <w:rFonts w:ascii="ＭＳ 明朝" w:eastAsia="ＭＳ 明朝" w:hAnsi="ＭＳ 明朝" w:cs="ＭＳ 明朝" w:hint="eastAsia"/>
          <w:b/>
          <w:color w:val="FF0000"/>
          <w:sz w:val="24"/>
          <w:u w:val="single"/>
        </w:rPr>
        <w:t>も考えられます</w:t>
      </w:r>
      <w:r w:rsidRPr="007A3468">
        <w:rPr>
          <w:rFonts w:ascii="ＭＳ 明朝" w:eastAsia="ＭＳ 明朝" w:hAnsi="ＭＳ 明朝" w:cs="ＭＳ 明朝"/>
          <w:b/>
          <w:color w:val="FF0000"/>
          <w:sz w:val="24"/>
          <w:u w:val="single"/>
        </w:rPr>
        <w:t>。</w:t>
      </w:r>
      <w:r w:rsidRPr="002457FA">
        <w:rPr>
          <w:rFonts w:ascii="ＭＳ 明朝" w:eastAsia="ＭＳ 明朝" w:hAnsi="ＭＳ 明朝" w:cs="ＭＳ 明朝"/>
          <w:sz w:val="24"/>
        </w:rPr>
        <w:t>その際</w:t>
      </w:r>
      <w:r w:rsidRPr="002457FA">
        <w:rPr>
          <w:rFonts w:ascii="ＭＳ 明朝" w:eastAsia="ＭＳ 明朝" w:hAnsi="ＭＳ 明朝" w:cs="ＭＳ 明朝" w:hint="eastAsia"/>
          <w:sz w:val="24"/>
        </w:rPr>
        <w:t>には</w:t>
      </w:r>
      <w:r w:rsidRPr="002457FA">
        <w:rPr>
          <w:rFonts w:ascii="ＭＳ 明朝" w:eastAsia="ＭＳ 明朝" w:hAnsi="ＭＳ 明朝" w:cs="ＭＳ 明朝"/>
          <w:sz w:val="24"/>
        </w:rPr>
        <w:t>、</w:t>
      </w:r>
      <w:r w:rsidR="00AC02C9">
        <w:rPr>
          <w:rFonts w:hint="eastAsia"/>
          <w:sz w:val="24"/>
          <w:szCs w:val="24"/>
        </w:rPr>
        <w:t>当該既存計画の構成を生かしつつ、</w:t>
      </w:r>
      <w:r w:rsidR="00D443CF">
        <w:rPr>
          <w:rFonts w:hint="eastAsia"/>
          <w:sz w:val="24"/>
          <w:szCs w:val="24"/>
        </w:rPr>
        <w:t>基本方針の選択も含めて、</w:t>
      </w:r>
      <w:r w:rsidR="00AC02C9">
        <w:rPr>
          <w:rFonts w:hint="eastAsia"/>
          <w:sz w:val="24"/>
          <w:szCs w:val="24"/>
        </w:rPr>
        <w:t>適宜必要な内容を盛り込むとともに、</w:t>
      </w:r>
      <w:r w:rsidRPr="002457FA">
        <w:rPr>
          <w:rFonts w:ascii="ＭＳ 明朝" w:eastAsia="ＭＳ 明朝" w:hAnsi="ＭＳ 明朝" w:cs="ＭＳ 明朝"/>
          <w:sz w:val="24"/>
        </w:rPr>
        <w:t>市町村官民データ活用推進計画</w:t>
      </w:r>
      <w:r w:rsidRPr="002457FA">
        <w:rPr>
          <w:rFonts w:ascii="ＭＳ 明朝" w:eastAsia="ＭＳ 明朝" w:hAnsi="ＭＳ 明朝" w:cs="ＭＳ 明朝" w:hint="eastAsia"/>
          <w:sz w:val="24"/>
        </w:rPr>
        <w:t>との関係を言及する等工夫してください</w:t>
      </w:r>
      <w:r w:rsidRPr="002457FA">
        <w:rPr>
          <w:rFonts w:ascii="ＭＳ 明朝" w:eastAsia="ＭＳ 明朝" w:hAnsi="ＭＳ 明朝" w:cs="ＭＳ 明朝"/>
          <w:sz w:val="24"/>
        </w:rPr>
        <w:t>。</w:t>
      </w:r>
    </w:p>
    <w:p w14:paraId="19DC699A" w14:textId="2F8BCA49" w:rsidR="00841BCE" w:rsidRDefault="0009267F" w:rsidP="00285B80">
      <w:pPr>
        <w:spacing w:beforeLines="50" w:before="180"/>
        <w:ind w:left="425" w:firstLineChars="100" w:firstLine="210"/>
        <w:jc w:val="center"/>
        <w:rPr>
          <w:sz w:val="24"/>
          <w:szCs w:val="24"/>
        </w:rPr>
      </w:pPr>
      <w:r w:rsidRPr="0009267F">
        <w:rPr>
          <w:rFonts w:hint="eastAsia"/>
          <w:noProof/>
        </w:rPr>
        <w:drawing>
          <wp:inline distT="0" distB="0" distL="0" distR="0" wp14:anchorId="31CA055D" wp14:editId="57558C2E">
            <wp:extent cx="5343525" cy="3025458"/>
            <wp:effectExtent l="0" t="0" r="0" b="3810"/>
            <wp:docPr id="134" name="図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51620" cy="3030041"/>
                    </a:xfrm>
                    <a:prstGeom prst="rect">
                      <a:avLst/>
                    </a:prstGeom>
                    <a:noFill/>
                    <a:ln>
                      <a:noFill/>
                    </a:ln>
                  </pic:spPr>
                </pic:pic>
              </a:graphicData>
            </a:graphic>
          </wp:inline>
        </w:drawing>
      </w:r>
    </w:p>
    <w:p w14:paraId="02CA6DDF" w14:textId="7812804F" w:rsidR="00841BCE" w:rsidRDefault="00841BCE" w:rsidP="00841BCE">
      <w:pPr>
        <w:ind w:left="425" w:firstLineChars="100" w:firstLine="210"/>
        <w:jc w:val="center"/>
      </w:pPr>
      <w:r>
        <w:rPr>
          <w:rFonts w:hint="eastAsia"/>
        </w:rPr>
        <w:t>＜図　地方公共団体における官民データ活用推進計画策定のパターン</w:t>
      </w:r>
      <w:r w:rsidRPr="00CE5FAA">
        <w:rPr>
          <w:rFonts w:hint="eastAsia"/>
        </w:rPr>
        <w:t>＞</w:t>
      </w:r>
    </w:p>
    <w:p w14:paraId="3917AF78" w14:textId="6E33CAAD" w:rsidR="00AE36D9" w:rsidRDefault="004C1604" w:rsidP="007A3468">
      <w:pPr>
        <w:spacing w:beforeLines="50" w:before="180" w:line="320" w:lineRule="exact"/>
        <w:ind w:left="425" w:firstLineChars="100" w:firstLine="240"/>
        <w:rPr>
          <w:b/>
          <w:color w:val="FF0000"/>
          <w:sz w:val="24"/>
          <w:szCs w:val="24"/>
          <w:u w:val="single"/>
        </w:rPr>
      </w:pPr>
      <w:r w:rsidRPr="002457FA">
        <w:rPr>
          <w:rFonts w:hint="eastAsia"/>
          <w:sz w:val="24"/>
          <w:szCs w:val="24"/>
        </w:rPr>
        <w:t>各市町村におかれては、</w:t>
      </w:r>
      <w:r w:rsidRPr="005E2669">
        <w:rPr>
          <w:rFonts w:hint="eastAsia"/>
          <w:sz w:val="24"/>
          <w:szCs w:val="24"/>
        </w:rPr>
        <w:t>既に様々な施策を展開している場合には、より一層の推進を目指した計画を作成</w:t>
      </w:r>
      <w:r w:rsidR="0035369B">
        <w:rPr>
          <w:rFonts w:hint="eastAsia"/>
          <w:sz w:val="24"/>
          <w:szCs w:val="24"/>
        </w:rPr>
        <w:t>してください。また、未だ</w:t>
      </w:r>
      <w:r w:rsidRPr="002457FA">
        <w:rPr>
          <w:rFonts w:hint="eastAsia"/>
          <w:sz w:val="24"/>
          <w:szCs w:val="24"/>
          <w:u w:val="single"/>
        </w:rPr>
        <w:t>官民データ活用の推進に関する施策に着手していない場合には、先ずはスタートすることが肝要であることから、できるところから取り組むよう必要に応じた施策を絞り込んだ計画を作成する</w:t>
      </w:r>
      <w:r w:rsidR="00841BCE" w:rsidRPr="00285B80">
        <w:rPr>
          <w:rFonts w:hint="eastAsia"/>
          <w:b/>
          <w:color w:val="FF0000"/>
          <w:sz w:val="24"/>
          <w:szCs w:val="24"/>
          <w:u w:val="single"/>
        </w:rPr>
        <w:t>（スモールスタート）</w:t>
      </w:r>
      <w:r w:rsidRPr="005E2669">
        <w:rPr>
          <w:rFonts w:hint="eastAsia"/>
          <w:sz w:val="24"/>
          <w:szCs w:val="24"/>
          <w:u w:val="single"/>
        </w:rPr>
        <w:t>等、自らの実情に合わせた計画の作成を行ってください。</w:t>
      </w:r>
      <w:r w:rsidRPr="005E2669">
        <w:rPr>
          <w:rFonts w:hint="eastAsia"/>
          <w:b/>
          <w:color w:val="FF0000"/>
          <w:sz w:val="24"/>
          <w:szCs w:val="24"/>
          <w:u w:val="single"/>
        </w:rPr>
        <w:t>したがって、</w:t>
      </w:r>
      <w:r w:rsidR="00C34F82">
        <w:rPr>
          <w:rFonts w:hint="eastAsia"/>
          <w:b/>
          <w:color w:val="FF0000"/>
          <w:sz w:val="24"/>
          <w:szCs w:val="24"/>
          <w:u w:val="single"/>
        </w:rPr>
        <w:t>「</w:t>
      </w:r>
      <w:r w:rsidRPr="005E2669">
        <w:rPr>
          <w:rFonts w:hint="eastAsia"/>
          <w:b/>
          <w:color w:val="FF0000"/>
          <w:sz w:val="24"/>
          <w:szCs w:val="24"/>
          <w:u w:val="single"/>
        </w:rPr>
        <w:t>Ⅱ</w:t>
      </w:r>
      <w:r w:rsidR="00C34F82">
        <w:rPr>
          <w:rFonts w:hint="eastAsia"/>
          <w:b/>
          <w:color w:val="FF0000"/>
          <w:sz w:val="24"/>
          <w:szCs w:val="24"/>
          <w:u w:val="single"/>
        </w:rPr>
        <w:t xml:space="preserve">　市町村官民データ活用推進計画の雛型」</w:t>
      </w:r>
      <w:r w:rsidRPr="005E2669">
        <w:rPr>
          <w:rFonts w:hint="eastAsia"/>
          <w:b/>
          <w:color w:val="FF0000"/>
          <w:sz w:val="24"/>
          <w:szCs w:val="24"/>
          <w:u w:val="single"/>
        </w:rPr>
        <w:t>に</w:t>
      </w:r>
      <w:r w:rsidR="00D77338">
        <w:rPr>
          <w:rFonts w:hint="eastAsia"/>
          <w:b/>
          <w:color w:val="FF0000"/>
          <w:sz w:val="24"/>
          <w:szCs w:val="24"/>
          <w:u w:val="single"/>
        </w:rPr>
        <w:t>記載の各施策に</w:t>
      </w:r>
      <w:r w:rsidRPr="005E2669">
        <w:rPr>
          <w:rFonts w:hint="eastAsia"/>
          <w:b/>
          <w:color w:val="FF0000"/>
          <w:sz w:val="24"/>
          <w:szCs w:val="24"/>
          <w:u w:val="single"/>
        </w:rPr>
        <w:t>関しては、各市町村の実情を踏まえ適宜取捨選択等しつつ参考にしてください。</w:t>
      </w:r>
    </w:p>
    <w:p w14:paraId="20431747" w14:textId="2CE09FCC" w:rsidR="004C1604" w:rsidRDefault="00B51576" w:rsidP="00CC490F">
      <w:pPr>
        <w:spacing w:line="320" w:lineRule="exact"/>
        <w:ind w:left="425" w:firstLineChars="100" w:firstLine="241"/>
        <w:rPr>
          <w:b/>
          <w:color w:val="FF0000"/>
          <w:sz w:val="24"/>
          <w:szCs w:val="24"/>
          <w:u w:val="single"/>
        </w:rPr>
      </w:pPr>
      <w:r>
        <w:rPr>
          <w:rFonts w:hint="eastAsia"/>
          <w:b/>
          <w:color w:val="FF0000"/>
          <w:sz w:val="24"/>
          <w:szCs w:val="24"/>
          <w:u w:val="single"/>
        </w:rPr>
        <w:t>なお、計画の推進に当たっては、</w:t>
      </w:r>
      <w:r w:rsidR="00AE36D9">
        <w:rPr>
          <w:rFonts w:hint="eastAsia"/>
          <w:b/>
          <w:color w:val="FF0000"/>
          <w:sz w:val="24"/>
          <w:szCs w:val="24"/>
          <w:u w:val="single"/>
        </w:rPr>
        <w:t>官民データの活用の効果として生じた余剰</w:t>
      </w:r>
      <w:r w:rsidR="00D04B7A">
        <w:rPr>
          <w:rFonts w:hint="eastAsia"/>
          <w:b/>
          <w:color w:val="FF0000"/>
          <w:sz w:val="24"/>
          <w:szCs w:val="24"/>
          <w:u w:val="single"/>
        </w:rPr>
        <w:t>資源</w:t>
      </w:r>
      <w:r w:rsidR="00AE36D9">
        <w:rPr>
          <w:rFonts w:hint="eastAsia"/>
          <w:b/>
          <w:color w:val="FF0000"/>
          <w:sz w:val="24"/>
          <w:szCs w:val="24"/>
          <w:u w:val="single"/>
        </w:rPr>
        <w:t>などを活用して、順次計画の内容を充実させていく</w:t>
      </w:r>
      <w:r w:rsidR="004F5E7B">
        <w:rPr>
          <w:rFonts w:hint="eastAsia"/>
          <w:b/>
          <w:color w:val="FF0000"/>
          <w:sz w:val="24"/>
          <w:szCs w:val="24"/>
          <w:u w:val="single"/>
        </w:rPr>
        <w:t>好循環（小さく生んで大きく育てる）の実現を</w:t>
      </w:r>
      <w:r w:rsidR="00150977">
        <w:rPr>
          <w:rFonts w:hint="eastAsia"/>
          <w:b/>
          <w:color w:val="FF0000"/>
          <w:sz w:val="24"/>
          <w:szCs w:val="24"/>
          <w:u w:val="single"/>
        </w:rPr>
        <w:t>進めて</w:t>
      </w:r>
      <w:r w:rsidR="00AE36D9">
        <w:rPr>
          <w:rFonts w:hint="eastAsia"/>
          <w:b/>
          <w:color w:val="FF0000"/>
          <w:sz w:val="24"/>
          <w:szCs w:val="24"/>
          <w:u w:val="single"/>
        </w:rPr>
        <w:t>ください。</w:t>
      </w:r>
      <w:r w:rsidR="00D04B7A">
        <w:rPr>
          <w:rFonts w:hint="eastAsia"/>
          <w:b/>
          <w:color w:val="FF0000"/>
          <w:sz w:val="24"/>
          <w:szCs w:val="24"/>
          <w:u w:val="single"/>
        </w:rPr>
        <w:t>更には、システムの運用経費の削減や地域間の</w:t>
      </w:r>
      <w:r w:rsidR="00C34F82">
        <w:rPr>
          <w:rFonts w:hint="eastAsia"/>
          <w:b/>
          <w:color w:val="FF0000"/>
          <w:sz w:val="24"/>
          <w:szCs w:val="24"/>
          <w:u w:val="single"/>
        </w:rPr>
        <w:t>住民</w:t>
      </w:r>
      <w:r w:rsidR="00D04B7A">
        <w:rPr>
          <w:rFonts w:hint="eastAsia"/>
          <w:b/>
          <w:color w:val="FF0000"/>
          <w:sz w:val="24"/>
          <w:szCs w:val="24"/>
          <w:u w:val="single"/>
        </w:rPr>
        <w:t>サービスの平準化等を図るため、将来的な地域間の連携</w:t>
      </w:r>
      <w:r w:rsidR="00150977">
        <w:rPr>
          <w:rFonts w:hint="eastAsia"/>
          <w:b/>
          <w:color w:val="FF0000"/>
          <w:sz w:val="24"/>
          <w:szCs w:val="24"/>
          <w:u w:val="single"/>
        </w:rPr>
        <w:t>も</w:t>
      </w:r>
      <w:r w:rsidR="00D04B7A">
        <w:rPr>
          <w:rFonts w:hint="eastAsia"/>
          <w:b/>
          <w:color w:val="FF0000"/>
          <w:sz w:val="24"/>
          <w:szCs w:val="24"/>
          <w:u w:val="single"/>
        </w:rPr>
        <w:t>検討してください。</w:t>
      </w:r>
    </w:p>
    <w:p w14:paraId="055886D2" w14:textId="0DBCD468" w:rsidR="00D67070" w:rsidRPr="00186F90" w:rsidRDefault="00D67070" w:rsidP="00CC490F">
      <w:pPr>
        <w:spacing w:line="320" w:lineRule="exact"/>
        <w:ind w:left="425" w:firstLineChars="100" w:firstLine="240"/>
        <w:rPr>
          <w:sz w:val="24"/>
          <w:szCs w:val="24"/>
        </w:rPr>
      </w:pPr>
      <w:r w:rsidRPr="00186F90">
        <w:rPr>
          <w:rFonts w:hint="eastAsia"/>
          <w:sz w:val="24"/>
          <w:szCs w:val="24"/>
        </w:rPr>
        <w:t>また、</w:t>
      </w:r>
      <w:r w:rsidR="00C8408A">
        <w:rPr>
          <w:rFonts w:hint="eastAsia"/>
          <w:sz w:val="24"/>
          <w:szCs w:val="24"/>
        </w:rPr>
        <w:t>市町村において官民データ活用に係る取組が着実に進展するよう、国におけ</w:t>
      </w:r>
      <w:r w:rsidR="00C8408A" w:rsidRPr="00A77CEF">
        <w:rPr>
          <w:rFonts w:asciiTheme="minorEastAsia" w:hAnsiTheme="minorEastAsia" w:hint="eastAsia"/>
          <w:sz w:val="24"/>
          <w:szCs w:val="24"/>
        </w:rPr>
        <w:t>るIT化・業</w:t>
      </w:r>
      <w:r w:rsidR="00C8408A">
        <w:rPr>
          <w:rFonts w:hint="eastAsia"/>
          <w:sz w:val="24"/>
          <w:szCs w:val="24"/>
        </w:rPr>
        <w:t>務改革によって得られたノウハウ</w:t>
      </w:r>
      <w:r w:rsidR="00996222">
        <w:rPr>
          <w:rFonts w:hint="eastAsia"/>
          <w:sz w:val="24"/>
          <w:szCs w:val="24"/>
        </w:rPr>
        <w:t>や</w:t>
      </w:r>
      <w:r w:rsidR="00C8408A">
        <w:rPr>
          <w:rFonts w:hint="eastAsia"/>
          <w:sz w:val="24"/>
          <w:szCs w:val="24"/>
        </w:rPr>
        <w:t>、</w:t>
      </w:r>
      <w:r w:rsidRPr="00186F90">
        <w:rPr>
          <w:rFonts w:hint="eastAsia"/>
          <w:sz w:val="24"/>
          <w:szCs w:val="24"/>
        </w:rPr>
        <w:t>地方公共団体における</w:t>
      </w:r>
      <w:r w:rsidR="00C8408A">
        <w:rPr>
          <w:rFonts w:hint="eastAsia"/>
          <w:sz w:val="24"/>
          <w:szCs w:val="24"/>
        </w:rPr>
        <w:t>優良・</w:t>
      </w:r>
      <w:r w:rsidR="00186F90">
        <w:rPr>
          <w:rFonts w:hint="eastAsia"/>
          <w:sz w:val="24"/>
          <w:szCs w:val="24"/>
        </w:rPr>
        <w:t>先行</w:t>
      </w:r>
      <w:r w:rsidRPr="00186F90">
        <w:rPr>
          <w:rFonts w:hint="eastAsia"/>
          <w:sz w:val="24"/>
          <w:szCs w:val="24"/>
        </w:rPr>
        <w:t>事例</w:t>
      </w:r>
      <w:r w:rsidR="00C8408A">
        <w:rPr>
          <w:rFonts w:hint="eastAsia"/>
          <w:sz w:val="24"/>
          <w:szCs w:val="24"/>
        </w:rPr>
        <w:t>を紹介した</w:t>
      </w:r>
      <w:r w:rsidRPr="00186F90">
        <w:rPr>
          <w:rFonts w:hint="eastAsia"/>
          <w:sz w:val="24"/>
          <w:szCs w:val="24"/>
        </w:rPr>
        <w:t>「参考２．地方公共団体等における官民データ活用と情報</w:t>
      </w:r>
      <w:r w:rsidR="0085119B">
        <w:rPr>
          <w:rFonts w:hint="eastAsia"/>
          <w:sz w:val="24"/>
          <w:szCs w:val="24"/>
        </w:rPr>
        <w:t>化</w:t>
      </w:r>
      <w:r w:rsidRPr="00186F90">
        <w:rPr>
          <w:rFonts w:hint="eastAsia"/>
          <w:sz w:val="24"/>
          <w:szCs w:val="24"/>
        </w:rPr>
        <w:t>推進の事例集」</w:t>
      </w:r>
      <w:r w:rsidR="00027D9E">
        <w:rPr>
          <w:rFonts w:hint="eastAsia"/>
          <w:sz w:val="24"/>
          <w:szCs w:val="24"/>
        </w:rPr>
        <w:t>も活用する等</w:t>
      </w:r>
      <w:r w:rsidRPr="00186F90">
        <w:rPr>
          <w:rFonts w:hint="eastAsia"/>
          <w:sz w:val="24"/>
          <w:szCs w:val="24"/>
        </w:rPr>
        <w:t>、国の施策以外も</w:t>
      </w:r>
      <w:r w:rsidR="00027D9E">
        <w:rPr>
          <w:rFonts w:hint="eastAsia"/>
          <w:sz w:val="24"/>
          <w:szCs w:val="24"/>
        </w:rPr>
        <w:t>適宜</w:t>
      </w:r>
      <w:r w:rsidRPr="00186F90">
        <w:rPr>
          <w:rFonts w:hint="eastAsia"/>
          <w:sz w:val="24"/>
          <w:szCs w:val="24"/>
        </w:rPr>
        <w:t>取り組んでください。</w:t>
      </w:r>
    </w:p>
    <w:p w14:paraId="68E20FBE" w14:textId="138B2C1E" w:rsidR="00841BCE" w:rsidRDefault="002564AF" w:rsidP="00285B80">
      <w:pPr>
        <w:ind w:left="425" w:firstLineChars="100" w:firstLine="210"/>
        <w:jc w:val="center"/>
        <w:rPr>
          <w:b/>
          <w:color w:val="FF0000"/>
          <w:sz w:val="24"/>
          <w:szCs w:val="24"/>
          <w:u w:val="single"/>
        </w:rPr>
      </w:pPr>
      <w:r w:rsidRPr="00814EB3">
        <w:rPr>
          <w:rFonts w:hint="eastAsia"/>
          <w:noProof/>
        </w:rPr>
        <w:lastRenderedPageBreak/>
        <w:drawing>
          <wp:inline distT="0" distB="0" distL="0" distR="0" wp14:anchorId="6B1E9C5A" wp14:editId="10611964">
            <wp:extent cx="4558030" cy="2078121"/>
            <wp:effectExtent l="0" t="0" r="0" b="0"/>
            <wp:docPr id="24" name="図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2">
                      <a:extLst>
                        <a:ext uri="{28A0092B-C50C-407E-A947-70E740481C1C}">
                          <a14:useLocalDpi xmlns:a14="http://schemas.microsoft.com/office/drawing/2010/main" val="0"/>
                        </a:ext>
                      </a:extLst>
                    </a:blip>
                    <a:srcRect t="29196" r="20818"/>
                    <a:stretch/>
                  </pic:blipFill>
                  <pic:spPr bwMode="auto">
                    <a:xfrm>
                      <a:off x="0" y="0"/>
                      <a:ext cx="4560413" cy="2079207"/>
                    </a:xfrm>
                    <a:prstGeom prst="rect">
                      <a:avLst/>
                    </a:prstGeom>
                    <a:noFill/>
                    <a:ln>
                      <a:noFill/>
                    </a:ln>
                    <a:extLst>
                      <a:ext uri="{53640926-AAD7-44D8-BBD7-CCE9431645EC}">
                        <a14:shadowObscured xmlns:a14="http://schemas.microsoft.com/office/drawing/2010/main"/>
                      </a:ext>
                    </a:extLst>
                  </pic:spPr>
                </pic:pic>
              </a:graphicData>
            </a:graphic>
          </wp:inline>
        </w:drawing>
      </w:r>
    </w:p>
    <w:p w14:paraId="3384A9A9" w14:textId="1D0022E2" w:rsidR="00841BCE" w:rsidRDefault="00841BCE" w:rsidP="00841BCE">
      <w:pPr>
        <w:spacing w:line="240" w:lineRule="exact"/>
        <w:ind w:left="425" w:firstLineChars="100" w:firstLine="210"/>
        <w:jc w:val="center"/>
      </w:pPr>
      <w:r>
        <w:rPr>
          <w:rFonts w:hint="eastAsia"/>
        </w:rPr>
        <w:t>＜図　地方公共団体における官民データ活用推進計画の推進イメージ</w:t>
      </w:r>
      <w:r w:rsidRPr="00CE5FAA">
        <w:rPr>
          <w:rFonts w:hint="eastAsia"/>
        </w:rPr>
        <w:t>＞</w:t>
      </w:r>
    </w:p>
    <w:p w14:paraId="1C651D40" w14:textId="10F8A5F6" w:rsidR="0035369B" w:rsidRDefault="004C1604" w:rsidP="007A3468">
      <w:pPr>
        <w:spacing w:beforeLines="50" w:before="180" w:line="320" w:lineRule="exact"/>
        <w:ind w:left="425" w:firstLineChars="100" w:firstLine="240"/>
        <w:rPr>
          <w:rFonts w:asciiTheme="minorEastAsia" w:hAnsiTheme="minorEastAsia"/>
          <w:sz w:val="24"/>
          <w:szCs w:val="24"/>
          <w:u w:val="single"/>
        </w:rPr>
      </w:pPr>
      <w:r w:rsidRPr="007A3468">
        <w:rPr>
          <w:rFonts w:asciiTheme="minorEastAsia" w:hAnsiTheme="minorEastAsia" w:hint="eastAsia"/>
          <w:sz w:val="24"/>
          <w:szCs w:val="24"/>
          <w:u w:val="single"/>
        </w:rPr>
        <w:t>市町村が計画を作成する際には、計画に盛り込む各施策が有機的に連携することを念頭におくほか、既存計画との整合等も踏まえつつ、適宜計画期間（例えば、３年</w:t>
      </w:r>
      <w:r w:rsidR="00C34F82" w:rsidRPr="007A3468">
        <w:rPr>
          <w:rFonts w:asciiTheme="minorEastAsia" w:hAnsiTheme="minorEastAsia" w:hint="eastAsia"/>
          <w:sz w:val="24"/>
          <w:szCs w:val="24"/>
          <w:u w:val="single"/>
        </w:rPr>
        <w:t>、</w:t>
      </w:r>
      <w:r w:rsidRPr="007A3468">
        <w:rPr>
          <w:rFonts w:asciiTheme="minorEastAsia" w:hAnsiTheme="minorEastAsia" w:hint="eastAsia"/>
          <w:sz w:val="24"/>
          <w:szCs w:val="24"/>
          <w:u w:val="single"/>
        </w:rPr>
        <w:t>５年等）を設定してください。</w:t>
      </w:r>
    </w:p>
    <w:p w14:paraId="16E9F349" w14:textId="4D1597AD" w:rsidR="00500D2F" w:rsidRDefault="000426FA">
      <w:pPr>
        <w:spacing w:line="320" w:lineRule="exact"/>
        <w:ind w:left="425" w:firstLineChars="100" w:firstLine="240"/>
        <w:rPr>
          <w:rFonts w:asciiTheme="minorEastAsia" w:hAnsiTheme="minorEastAsia"/>
          <w:sz w:val="24"/>
          <w:szCs w:val="24"/>
        </w:rPr>
      </w:pPr>
      <w:r w:rsidRPr="00B118DA" w:rsidDel="00010C0E">
        <w:rPr>
          <w:rFonts w:asciiTheme="minorEastAsia" w:hAnsiTheme="minorEastAsia" w:hint="eastAsia"/>
          <w:sz w:val="24"/>
          <w:szCs w:val="24"/>
        </w:rPr>
        <w:t>計画を</w:t>
      </w:r>
      <w:r w:rsidR="008B53C1">
        <w:rPr>
          <w:rFonts w:asciiTheme="minorEastAsia" w:hAnsiTheme="minorEastAsia" w:hint="eastAsia"/>
          <w:sz w:val="24"/>
          <w:szCs w:val="24"/>
        </w:rPr>
        <w:t>策定</w:t>
      </w:r>
      <w:r w:rsidRPr="00B118DA" w:rsidDel="00010C0E">
        <w:rPr>
          <w:rFonts w:asciiTheme="minorEastAsia" w:hAnsiTheme="minorEastAsia" w:hint="eastAsia"/>
          <w:sz w:val="24"/>
          <w:szCs w:val="24"/>
        </w:rPr>
        <w:t>した際には、</w:t>
      </w:r>
      <w:r w:rsidR="0003698D">
        <w:rPr>
          <w:rFonts w:asciiTheme="minorEastAsia" w:hAnsiTheme="minorEastAsia" w:hint="eastAsia"/>
          <w:sz w:val="24"/>
          <w:szCs w:val="24"/>
        </w:rPr>
        <w:t>市町村</w:t>
      </w:r>
      <w:r w:rsidRPr="00B118DA" w:rsidDel="00010C0E">
        <w:rPr>
          <w:rFonts w:asciiTheme="minorEastAsia" w:hAnsiTheme="minorEastAsia" w:hint="eastAsia"/>
          <w:sz w:val="24"/>
          <w:szCs w:val="24"/>
        </w:rPr>
        <w:t>官民データ活用推進計画</w:t>
      </w:r>
      <w:r w:rsidR="00F93D99">
        <w:rPr>
          <w:rFonts w:asciiTheme="minorEastAsia" w:hAnsiTheme="minorEastAsia" w:hint="eastAsia"/>
          <w:sz w:val="24"/>
          <w:szCs w:val="24"/>
        </w:rPr>
        <w:t>として正式に位置づけた</w:t>
      </w:r>
      <w:r w:rsidRPr="00B118DA" w:rsidDel="00010C0E">
        <w:rPr>
          <w:rFonts w:asciiTheme="minorEastAsia" w:hAnsiTheme="minorEastAsia" w:hint="eastAsia"/>
          <w:sz w:val="24"/>
          <w:szCs w:val="24"/>
        </w:rPr>
        <w:t>ことを明記し</w:t>
      </w:r>
      <w:r w:rsidR="00F93D99">
        <w:rPr>
          <w:rFonts w:asciiTheme="minorEastAsia" w:hAnsiTheme="minorEastAsia" w:hint="eastAsia"/>
          <w:sz w:val="24"/>
          <w:szCs w:val="24"/>
        </w:rPr>
        <w:t>、</w:t>
      </w:r>
      <w:r w:rsidR="004C1604" w:rsidRPr="007A3468">
        <w:rPr>
          <w:rFonts w:asciiTheme="minorEastAsia" w:hAnsiTheme="minorEastAsia" w:hint="eastAsia"/>
          <w:sz w:val="24"/>
          <w:szCs w:val="24"/>
        </w:rPr>
        <w:t>問い合</w:t>
      </w:r>
      <w:r w:rsidR="00AF0A00" w:rsidRPr="007A3468">
        <w:rPr>
          <w:rFonts w:asciiTheme="minorEastAsia" w:hAnsiTheme="minorEastAsia" w:hint="eastAsia"/>
          <w:sz w:val="24"/>
          <w:szCs w:val="24"/>
        </w:rPr>
        <w:t>わ</w:t>
      </w:r>
      <w:r w:rsidR="004C1604" w:rsidRPr="007A3468">
        <w:rPr>
          <w:rFonts w:asciiTheme="minorEastAsia" w:hAnsiTheme="minorEastAsia" w:hint="eastAsia"/>
          <w:sz w:val="24"/>
          <w:szCs w:val="24"/>
        </w:rPr>
        <w:t>せ先情報とともに、市町村の</w:t>
      </w:r>
      <w:r w:rsidR="004C1604" w:rsidRPr="007A3468">
        <w:rPr>
          <w:rFonts w:asciiTheme="minorEastAsia" w:hAnsiTheme="minorEastAsia"/>
          <w:sz w:val="24"/>
          <w:szCs w:val="24"/>
        </w:rPr>
        <w:t>Web</w:t>
      </w:r>
      <w:r w:rsidR="00816706">
        <w:rPr>
          <w:rFonts w:asciiTheme="minorEastAsia" w:hAnsiTheme="minorEastAsia" w:hint="eastAsia"/>
          <w:sz w:val="24"/>
          <w:szCs w:val="24"/>
        </w:rPr>
        <w:t>サイト</w:t>
      </w:r>
      <w:r w:rsidR="00B27507" w:rsidRPr="007A3468">
        <w:rPr>
          <w:rFonts w:asciiTheme="minorEastAsia" w:hAnsiTheme="minorEastAsia" w:hint="eastAsia"/>
          <w:sz w:val="24"/>
          <w:szCs w:val="24"/>
        </w:rPr>
        <w:t>等で</w:t>
      </w:r>
      <w:r w:rsidR="004C1604" w:rsidRPr="007A3468">
        <w:rPr>
          <w:rFonts w:asciiTheme="minorEastAsia" w:hAnsiTheme="minorEastAsia" w:hint="eastAsia"/>
          <w:sz w:val="24"/>
          <w:szCs w:val="24"/>
        </w:rPr>
        <w:t>公開</w:t>
      </w:r>
      <w:r w:rsidR="001317DB">
        <w:rPr>
          <w:rFonts w:asciiTheme="minorEastAsia" w:hAnsiTheme="minorEastAsia" w:hint="eastAsia"/>
          <w:sz w:val="24"/>
          <w:szCs w:val="24"/>
        </w:rPr>
        <w:t>してください。また</w:t>
      </w:r>
      <w:r w:rsidR="004C1604" w:rsidRPr="007A3468">
        <w:rPr>
          <w:rFonts w:asciiTheme="minorEastAsia" w:hAnsiTheme="minorEastAsia" w:hint="eastAsia"/>
          <w:sz w:val="24"/>
          <w:szCs w:val="24"/>
        </w:rPr>
        <w:t>、計画を改定した場合には、速やかにその内容を更新してください。</w:t>
      </w:r>
    </w:p>
    <w:p w14:paraId="242AB661" w14:textId="2320F2D4" w:rsidR="00087880" w:rsidRDefault="00087880">
      <w:pPr>
        <w:spacing w:line="320" w:lineRule="exact"/>
        <w:ind w:left="425" w:firstLineChars="100" w:firstLine="240"/>
        <w:rPr>
          <w:rFonts w:asciiTheme="minorEastAsia" w:hAnsiTheme="minorEastAsia"/>
          <w:sz w:val="24"/>
          <w:szCs w:val="24"/>
        </w:rPr>
      </w:pPr>
      <w:r>
        <w:rPr>
          <w:rFonts w:asciiTheme="minorEastAsia" w:hAnsiTheme="minorEastAsia" w:hint="eastAsia"/>
          <w:sz w:val="24"/>
          <w:szCs w:val="24"/>
        </w:rPr>
        <w:t>なお、国は</w:t>
      </w:r>
      <w:r w:rsidR="00F47A5C">
        <w:rPr>
          <w:rFonts w:asciiTheme="minorEastAsia" w:hAnsiTheme="minorEastAsia" w:hint="eastAsia"/>
          <w:sz w:val="24"/>
          <w:szCs w:val="24"/>
        </w:rPr>
        <w:t>、</w:t>
      </w:r>
      <w:r>
        <w:rPr>
          <w:rFonts w:asciiTheme="minorEastAsia" w:hAnsiTheme="minorEastAsia" w:hint="eastAsia"/>
          <w:sz w:val="24"/>
          <w:szCs w:val="24"/>
        </w:rPr>
        <w:t>官民データ活用推進計画を策定した地方公共団体の情報を政府CIOポータル</w:t>
      </w:r>
      <w:r w:rsidR="004F1BA7">
        <w:rPr>
          <w:rFonts w:asciiTheme="minorEastAsia" w:hAnsiTheme="minorEastAsia" w:hint="eastAsia"/>
          <w:sz w:val="24"/>
          <w:szCs w:val="24"/>
        </w:rPr>
        <w:t>（</w:t>
      </w:r>
      <w:r w:rsidR="004F1BA7" w:rsidRPr="004F1BA7">
        <w:rPr>
          <w:rFonts w:asciiTheme="minorEastAsia" w:hAnsiTheme="minorEastAsia"/>
          <w:sz w:val="24"/>
          <w:szCs w:val="24"/>
        </w:rPr>
        <w:t>https://cio.go.jp/</w:t>
      </w:r>
      <w:r w:rsidR="004F1BA7">
        <w:rPr>
          <w:rFonts w:asciiTheme="minorEastAsia" w:hAnsiTheme="minorEastAsia" w:hint="eastAsia"/>
          <w:sz w:val="24"/>
          <w:szCs w:val="24"/>
        </w:rPr>
        <w:t>）</w:t>
      </w:r>
      <w:r>
        <w:rPr>
          <w:rFonts w:asciiTheme="minorEastAsia" w:hAnsiTheme="minorEastAsia" w:hint="eastAsia"/>
          <w:sz w:val="24"/>
          <w:szCs w:val="24"/>
        </w:rPr>
        <w:t>に</w:t>
      </w:r>
      <w:r w:rsidR="00F47A5C">
        <w:rPr>
          <w:rFonts w:asciiTheme="minorEastAsia" w:hAnsiTheme="minorEastAsia" w:hint="eastAsia"/>
          <w:sz w:val="24"/>
          <w:szCs w:val="24"/>
        </w:rPr>
        <w:t>順次</w:t>
      </w:r>
      <w:r>
        <w:rPr>
          <w:rFonts w:asciiTheme="minorEastAsia" w:hAnsiTheme="minorEastAsia" w:hint="eastAsia"/>
          <w:sz w:val="24"/>
          <w:szCs w:val="24"/>
        </w:rPr>
        <w:t>掲載します</w:t>
      </w:r>
      <w:r w:rsidR="00F47A5C">
        <w:rPr>
          <w:rFonts w:asciiTheme="minorEastAsia" w:hAnsiTheme="minorEastAsia" w:hint="eastAsia"/>
          <w:sz w:val="24"/>
          <w:szCs w:val="24"/>
        </w:rPr>
        <w:t>ので、適宜参考にしてください</w:t>
      </w:r>
      <w:r>
        <w:rPr>
          <w:rFonts w:asciiTheme="minorEastAsia" w:hAnsiTheme="minorEastAsia" w:hint="eastAsia"/>
          <w:sz w:val="24"/>
          <w:szCs w:val="24"/>
        </w:rPr>
        <w:t>。</w:t>
      </w:r>
    </w:p>
    <w:p w14:paraId="20508C89" w14:textId="143E6E3C" w:rsidR="00CA7847" w:rsidRDefault="00500D2F" w:rsidP="002E6D3A">
      <w:pPr>
        <w:spacing w:line="320" w:lineRule="exact"/>
        <w:rPr>
          <w:rFonts w:asciiTheme="minorEastAsia" w:hAnsiTheme="minorEastAsia"/>
          <w:sz w:val="24"/>
          <w:szCs w:val="24"/>
        </w:rPr>
      </w:pPr>
      <w:r>
        <w:rPr>
          <w:rFonts w:asciiTheme="minorEastAsia" w:hAnsiTheme="minorEastAsia"/>
          <w:sz w:val="24"/>
          <w:szCs w:val="24"/>
        </w:rPr>
        <w:br w:type="page"/>
      </w:r>
    </w:p>
    <w:p w14:paraId="15EE0453" w14:textId="61490265" w:rsidR="00C3145B" w:rsidRPr="00CC490F" w:rsidRDefault="004C1604" w:rsidP="00CC490F">
      <w:pPr>
        <w:pStyle w:val="2"/>
        <w:spacing w:beforeLines="50" w:before="180" w:line="320" w:lineRule="exact"/>
        <w:ind w:left="709"/>
        <w:rPr>
          <w:b/>
        </w:rPr>
      </w:pPr>
      <w:bookmarkStart w:id="7" w:name="_Toc493165379"/>
      <w:bookmarkStart w:id="8" w:name="_Toc493165380"/>
      <w:bookmarkEnd w:id="7"/>
      <w:r>
        <w:rPr>
          <w:rFonts w:asciiTheme="majorEastAsia" w:hAnsiTheme="majorEastAsia" w:hint="eastAsia"/>
          <w:b/>
          <w:sz w:val="28"/>
          <w:szCs w:val="24"/>
        </w:rPr>
        <w:lastRenderedPageBreak/>
        <w:t>市町村</w:t>
      </w:r>
      <w:r w:rsidR="00CE5FAA" w:rsidRPr="00CC490F">
        <w:rPr>
          <w:rFonts w:asciiTheme="majorEastAsia" w:hAnsiTheme="majorEastAsia" w:hint="eastAsia"/>
          <w:b/>
          <w:sz w:val="28"/>
          <w:szCs w:val="24"/>
        </w:rPr>
        <w:t>官民データ活用推進計画の策定及び推進体制</w:t>
      </w:r>
      <w:bookmarkEnd w:id="8"/>
    </w:p>
    <w:p w14:paraId="3F71CC45" w14:textId="77777777" w:rsidR="004C1604" w:rsidRPr="007A3468" w:rsidRDefault="004C1604" w:rsidP="007A3468">
      <w:pPr>
        <w:spacing w:beforeLines="50" w:before="180" w:line="320" w:lineRule="exact"/>
        <w:ind w:left="420" w:firstLine="238"/>
        <w:rPr>
          <w:rFonts w:asciiTheme="minorEastAsia" w:hAnsiTheme="minorEastAsia" w:cs="Century"/>
          <w:b/>
          <w:sz w:val="24"/>
          <w:u w:val="single"/>
        </w:rPr>
      </w:pPr>
      <w:r w:rsidRPr="007A3468">
        <w:rPr>
          <w:rFonts w:asciiTheme="minorEastAsia" w:hAnsiTheme="minorEastAsia" w:cs="ＭＳ 明朝"/>
          <w:b/>
          <w:color w:val="FF0000"/>
          <w:sz w:val="24"/>
          <w:u w:val="single"/>
        </w:rPr>
        <w:t>市町村官民データ活用推進計画の策定に当たっては、情報部門だけでなく、市町村の総合計画といった全体ビジョンの構築を担う企画部門</w:t>
      </w:r>
      <w:r w:rsidRPr="007A3468">
        <w:rPr>
          <w:rFonts w:asciiTheme="minorEastAsia" w:hAnsiTheme="minorEastAsia" w:cs="ＭＳ 明朝" w:hint="eastAsia"/>
          <w:b/>
          <w:color w:val="FF0000"/>
          <w:sz w:val="24"/>
          <w:u w:val="single"/>
        </w:rPr>
        <w:t>や、様々な部署と</w:t>
      </w:r>
      <w:r w:rsidRPr="007A3468">
        <w:rPr>
          <w:rFonts w:asciiTheme="minorEastAsia" w:hAnsiTheme="minorEastAsia" w:cs="ＭＳ 明朝"/>
          <w:b/>
          <w:color w:val="FF0000"/>
          <w:sz w:val="24"/>
          <w:u w:val="single"/>
        </w:rPr>
        <w:t>の協力</w:t>
      </w:r>
      <w:r w:rsidRPr="007A3468">
        <w:rPr>
          <w:rFonts w:asciiTheme="minorEastAsia" w:hAnsiTheme="minorEastAsia" w:cs="ＭＳ 明朝" w:hint="eastAsia"/>
          <w:b/>
          <w:color w:val="FF0000"/>
          <w:sz w:val="24"/>
          <w:u w:val="single"/>
        </w:rPr>
        <w:t>が</w:t>
      </w:r>
      <w:r w:rsidRPr="007A3468">
        <w:rPr>
          <w:rFonts w:asciiTheme="minorEastAsia" w:hAnsiTheme="minorEastAsia" w:cs="ＭＳ 明朝"/>
          <w:b/>
          <w:color w:val="FF0000"/>
          <w:sz w:val="24"/>
          <w:u w:val="single"/>
        </w:rPr>
        <w:t>必要なことから、</w:t>
      </w:r>
      <w:r w:rsidRPr="007A3468">
        <w:rPr>
          <w:rFonts w:asciiTheme="minorEastAsia" w:hAnsiTheme="minorEastAsia" w:cs="ＭＳ 明朝" w:hint="eastAsia"/>
          <w:b/>
          <w:color w:val="FF0000"/>
          <w:sz w:val="24"/>
          <w:u w:val="single"/>
        </w:rPr>
        <w:t>庁内</w:t>
      </w:r>
      <w:r w:rsidRPr="007A3468">
        <w:rPr>
          <w:rFonts w:asciiTheme="minorEastAsia" w:hAnsiTheme="minorEastAsia" w:cs="ＭＳ 明朝"/>
          <w:b/>
          <w:color w:val="FF0000"/>
          <w:sz w:val="24"/>
          <w:u w:val="single"/>
        </w:rPr>
        <w:t>部署横断的な体制での取り組みを推奨</w:t>
      </w:r>
      <w:r w:rsidRPr="007A3468">
        <w:rPr>
          <w:rFonts w:asciiTheme="minorEastAsia" w:hAnsiTheme="minorEastAsia" w:cs="ＭＳ 明朝" w:hint="eastAsia"/>
          <w:b/>
          <w:color w:val="FF0000"/>
          <w:sz w:val="24"/>
          <w:u w:val="single"/>
        </w:rPr>
        <w:t>します</w:t>
      </w:r>
      <w:r w:rsidRPr="007A3468">
        <w:rPr>
          <w:rFonts w:asciiTheme="minorEastAsia" w:hAnsiTheme="minorEastAsia" w:cs="ＭＳ 明朝"/>
          <w:b/>
          <w:color w:val="FF0000"/>
          <w:sz w:val="24"/>
          <w:u w:val="single"/>
        </w:rPr>
        <w:t>。</w:t>
      </w:r>
    </w:p>
    <w:p w14:paraId="78BC7E8B" w14:textId="4CF5F96D" w:rsidR="001A41C9" w:rsidRDefault="001A41C9" w:rsidP="001A41C9">
      <w:pPr>
        <w:spacing w:line="320" w:lineRule="exact"/>
        <w:ind w:left="425" w:firstLineChars="100" w:firstLine="240"/>
        <w:rPr>
          <w:rFonts w:asciiTheme="minorEastAsia" w:hAnsiTheme="minorEastAsia"/>
          <w:sz w:val="24"/>
          <w:szCs w:val="24"/>
        </w:rPr>
      </w:pPr>
      <w:r w:rsidRPr="00E068B0">
        <w:rPr>
          <w:rFonts w:asciiTheme="minorEastAsia" w:hAnsiTheme="minorEastAsia" w:hint="eastAsia"/>
          <w:sz w:val="24"/>
          <w:szCs w:val="24"/>
        </w:rPr>
        <w:t>また、</w:t>
      </w:r>
      <w:r>
        <w:rPr>
          <w:rFonts w:asciiTheme="minorEastAsia" w:hAnsiTheme="minorEastAsia" w:hint="eastAsia"/>
          <w:sz w:val="24"/>
          <w:szCs w:val="24"/>
        </w:rPr>
        <w:t>基本法においては、市町村官民データ活用推進計画は、都道府県官民データ活用推進計画を勘案して作成することになります。</w:t>
      </w:r>
      <w:r>
        <w:rPr>
          <w:rFonts w:asciiTheme="minorEastAsia" w:hAnsiTheme="minorEastAsia"/>
          <w:sz w:val="24"/>
          <w:szCs w:val="24"/>
        </w:rPr>
        <w:t>施策によっては、</w:t>
      </w:r>
      <w:r>
        <w:rPr>
          <w:rFonts w:asciiTheme="minorEastAsia" w:hAnsiTheme="minorEastAsia" w:hint="eastAsia"/>
          <w:sz w:val="24"/>
          <w:szCs w:val="24"/>
        </w:rPr>
        <w:t>都道府</w:t>
      </w:r>
      <w:r>
        <w:rPr>
          <w:rFonts w:asciiTheme="minorEastAsia" w:hAnsiTheme="minorEastAsia"/>
          <w:sz w:val="24"/>
          <w:szCs w:val="24"/>
        </w:rPr>
        <w:t>県内市町村の広域連携による取組みが有効である場合も考えられます。これらを踏まえると、計画の策定</w:t>
      </w:r>
      <w:r w:rsidR="006D0318">
        <w:rPr>
          <w:rFonts w:asciiTheme="minorEastAsia" w:hAnsiTheme="minorEastAsia" w:hint="eastAsia"/>
          <w:sz w:val="24"/>
          <w:szCs w:val="24"/>
        </w:rPr>
        <w:t>段階</w:t>
      </w:r>
      <w:r>
        <w:rPr>
          <w:rFonts w:asciiTheme="minorEastAsia" w:hAnsiTheme="minorEastAsia"/>
          <w:sz w:val="24"/>
          <w:szCs w:val="24"/>
        </w:rPr>
        <w:t>から</w:t>
      </w:r>
      <w:r>
        <w:rPr>
          <w:rFonts w:asciiTheme="minorEastAsia" w:hAnsiTheme="minorEastAsia" w:hint="eastAsia"/>
          <w:sz w:val="24"/>
          <w:szCs w:val="24"/>
        </w:rPr>
        <w:t>都道府県</w:t>
      </w:r>
      <w:r>
        <w:rPr>
          <w:rFonts w:asciiTheme="minorEastAsia" w:hAnsiTheme="minorEastAsia"/>
          <w:sz w:val="24"/>
          <w:szCs w:val="24"/>
        </w:rPr>
        <w:t>と連携して行うことも考えられます。</w:t>
      </w:r>
    </w:p>
    <w:p w14:paraId="2B47B376" w14:textId="16409045" w:rsidR="001A41C9" w:rsidRPr="001A41C9" w:rsidRDefault="001A41C9" w:rsidP="00780E80">
      <w:pPr>
        <w:spacing w:line="320" w:lineRule="exact"/>
        <w:ind w:left="425" w:firstLineChars="100" w:firstLine="240"/>
        <w:rPr>
          <w:rFonts w:asciiTheme="minorEastAsia" w:hAnsiTheme="minorEastAsia" w:cs="ＭＳ 明朝"/>
          <w:sz w:val="24"/>
        </w:rPr>
      </w:pPr>
      <w:r>
        <w:rPr>
          <w:rFonts w:asciiTheme="minorEastAsia" w:hAnsiTheme="minorEastAsia"/>
          <w:sz w:val="24"/>
          <w:szCs w:val="24"/>
        </w:rPr>
        <w:t>さらに、</w:t>
      </w:r>
      <w:r>
        <w:rPr>
          <w:rFonts w:asciiTheme="minorEastAsia" w:hAnsiTheme="minorEastAsia" w:hint="eastAsia"/>
          <w:sz w:val="24"/>
          <w:szCs w:val="24"/>
        </w:rPr>
        <w:t>施策によっては、</w:t>
      </w:r>
      <w:r w:rsidR="001D6575">
        <w:rPr>
          <w:rFonts w:asciiTheme="minorEastAsia" w:hAnsiTheme="minorEastAsia" w:hint="eastAsia"/>
          <w:sz w:val="24"/>
          <w:szCs w:val="24"/>
        </w:rPr>
        <w:t>自都道府県内だけでなく他</w:t>
      </w:r>
      <w:r w:rsidR="0063435D">
        <w:rPr>
          <w:rFonts w:asciiTheme="minorEastAsia" w:hAnsiTheme="minorEastAsia" w:hint="eastAsia"/>
          <w:sz w:val="24"/>
          <w:szCs w:val="24"/>
        </w:rPr>
        <w:t>の</w:t>
      </w:r>
      <w:r w:rsidR="001D6575">
        <w:rPr>
          <w:rFonts w:asciiTheme="minorEastAsia" w:hAnsiTheme="minorEastAsia" w:hint="eastAsia"/>
          <w:sz w:val="24"/>
          <w:szCs w:val="24"/>
        </w:rPr>
        <w:t>都道府県・市町村、</w:t>
      </w:r>
      <w:r>
        <w:rPr>
          <w:rFonts w:asciiTheme="minorEastAsia" w:hAnsiTheme="minorEastAsia" w:hint="eastAsia"/>
          <w:sz w:val="24"/>
          <w:szCs w:val="24"/>
        </w:rPr>
        <w:t>民間企業や大学・NPOと連携する事も考えられることから、これらの主体と策定の段階から連携することも考えられます。</w:t>
      </w:r>
    </w:p>
    <w:p w14:paraId="0BB649FD" w14:textId="6C132385" w:rsidR="004C1604" w:rsidRPr="007A3468" w:rsidRDefault="004C1604" w:rsidP="007A3468">
      <w:pPr>
        <w:spacing w:line="320" w:lineRule="exact"/>
        <w:ind w:left="420" w:firstLine="238"/>
        <w:rPr>
          <w:rFonts w:asciiTheme="minorEastAsia" w:hAnsiTheme="minorEastAsia" w:cs="Century"/>
          <w:sz w:val="24"/>
        </w:rPr>
      </w:pPr>
    </w:p>
    <w:p w14:paraId="5AFC8761" w14:textId="3546A5BF" w:rsidR="00CE5FAA" w:rsidRDefault="001A41C9" w:rsidP="007A3468">
      <w:pPr>
        <w:spacing w:line="320" w:lineRule="exact"/>
        <w:ind w:left="420" w:firstLine="238"/>
        <w:rPr>
          <w:rFonts w:asciiTheme="minorEastAsia" w:hAnsiTheme="minorEastAsia"/>
          <w:sz w:val="24"/>
          <w:szCs w:val="24"/>
        </w:rPr>
      </w:pPr>
      <w:r>
        <w:rPr>
          <w:rFonts w:asciiTheme="minorEastAsia" w:hAnsiTheme="minorEastAsia" w:cs="ＭＳ 明朝" w:hint="eastAsia"/>
          <w:sz w:val="24"/>
        </w:rPr>
        <w:t>また</w:t>
      </w:r>
      <w:r w:rsidR="004C1604" w:rsidRPr="007A3468">
        <w:rPr>
          <w:rFonts w:asciiTheme="minorEastAsia" w:hAnsiTheme="minorEastAsia" w:cs="ＭＳ 明朝"/>
          <w:sz w:val="24"/>
        </w:rPr>
        <w:t>、</w:t>
      </w:r>
      <w:r>
        <w:rPr>
          <w:rFonts w:asciiTheme="minorEastAsia" w:hAnsiTheme="minorEastAsia" w:cs="ＭＳ 明朝" w:hint="eastAsia"/>
          <w:sz w:val="24"/>
        </w:rPr>
        <w:t>計画策定のみならず、実行できる体制づくりも重要になります。</w:t>
      </w:r>
      <w:r w:rsidR="004C1604" w:rsidRPr="007A3468">
        <w:rPr>
          <w:rFonts w:asciiTheme="minorEastAsia" w:hAnsiTheme="minorEastAsia" w:cs="ＭＳ 明朝"/>
          <w:sz w:val="24"/>
        </w:rPr>
        <w:t>市町村官民データ活用推進計画</w:t>
      </w:r>
      <w:r w:rsidR="0035369B" w:rsidRPr="007A3468">
        <w:rPr>
          <w:rFonts w:asciiTheme="minorEastAsia" w:hAnsiTheme="minorEastAsia" w:cs="ＭＳ 明朝" w:hint="eastAsia"/>
          <w:sz w:val="24"/>
        </w:rPr>
        <w:t>の策定・</w:t>
      </w:r>
      <w:r w:rsidR="004C1604" w:rsidRPr="007A3468">
        <w:rPr>
          <w:rFonts w:asciiTheme="minorEastAsia" w:hAnsiTheme="minorEastAsia" w:cs="ＭＳ 明朝"/>
          <w:sz w:val="24"/>
        </w:rPr>
        <w:t>推進に当たって</w:t>
      </w:r>
      <w:r w:rsidR="004C1604" w:rsidRPr="007A3468">
        <w:rPr>
          <w:rFonts w:asciiTheme="minorEastAsia" w:hAnsiTheme="minorEastAsia" w:cs="ＭＳ 明朝" w:hint="eastAsia"/>
          <w:sz w:val="24"/>
        </w:rPr>
        <w:t>は、他の都道府県や市町村における様々な情報化推進等に関する取組事例を参考に</w:t>
      </w:r>
      <w:r w:rsidR="0090424D">
        <w:rPr>
          <w:rFonts w:asciiTheme="minorEastAsia" w:hAnsiTheme="minorEastAsia" w:cs="ＭＳ 明朝" w:hint="eastAsia"/>
          <w:sz w:val="24"/>
        </w:rPr>
        <w:t>することや、民間が保有する情報も活用</w:t>
      </w:r>
      <w:r w:rsidR="0090424D">
        <w:rPr>
          <w:rFonts w:asciiTheme="minorEastAsia" w:hAnsiTheme="minorEastAsia" w:hint="eastAsia"/>
          <w:sz w:val="24"/>
          <w:szCs w:val="24"/>
        </w:rPr>
        <w:t>するほか</w:t>
      </w:r>
      <w:r w:rsidR="004C1604" w:rsidRPr="007A3468">
        <w:rPr>
          <w:rFonts w:asciiTheme="minorEastAsia" w:hAnsiTheme="minorEastAsia" w:cs="ＭＳ 明朝" w:hint="eastAsia"/>
          <w:sz w:val="24"/>
        </w:rPr>
        <w:t>、</w:t>
      </w:r>
      <w:r w:rsidR="004C1604" w:rsidRPr="007A3468">
        <w:rPr>
          <w:rFonts w:asciiTheme="minorEastAsia" w:hAnsiTheme="minorEastAsia" w:cs="ＭＳ 明朝"/>
          <w:sz w:val="24"/>
        </w:rPr>
        <w:t>企画部門</w:t>
      </w:r>
      <w:r w:rsidR="004C1604" w:rsidRPr="007A3468">
        <w:rPr>
          <w:rFonts w:asciiTheme="minorEastAsia" w:hAnsiTheme="minorEastAsia" w:cs="ＭＳ 明朝" w:hint="eastAsia"/>
          <w:sz w:val="24"/>
        </w:rPr>
        <w:t>や</w:t>
      </w:r>
      <w:r w:rsidR="004C1604" w:rsidRPr="007A3468">
        <w:rPr>
          <w:rFonts w:asciiTheme="minorEastAsia" w:hAnsiTheme="minorEastAsia" w:cs="ＭＳ 明朝"/>
          <w:sz w:val="24"/>
        </w:rPr>
        <w:t>情報部門</w:t>
      </w:r>
      <w:r w:rsidR="004C1604" w:rsidRPr="007A3468">
        <w:rPr>
          <w:rFonts w:asciiTheme="minorEastAsia" w:hAnsiTheme="minorEastAsia" w:cs="ＭＳ 明朝" w:hint="eastAsia"/>
          <w:sz w:val="24"/>
        </w:rPr>
        <w:t>等における</w:t>
      </w:r>
      <w:r w:rsidR="004C1604" w:rsidRPr="007A3468">
        <w:rPr>
          <w:rFonts w:asciiTheme="minorEastAsia" w:hAnsiTheme="minorEastAsia" w:cs="ＭＳ 明朝"/>
          <w:sz w:val="24"/>
        </w:rPr>
        <w:t>横断的な推進体制</w:t>
      </w:r>
      <w:r w:rsidR="004C1604" w:rsidRPr="007A3468">
        <w:rPr>
          <w:rFonts w:asciiTheme="minorEastAsia" w:hAnsiTheme="minorEastAsia" w:cs="ＭＳ 明朝" w:hint="eastAsia"/>
          <w:sz w:val="24"/>
        </w:rPr>
        <w:t>の</w:t>
      </w:r>
      <w:r w:rsidR="004C1604" w:rsidRPr="007A3468">
        <w:rPr>
          <w:rFonts w:asciiTheme="minorEastAsia" w:hAnsiTheme="minorEastAsia" w:cs="ＭＳ 明朝"/>
          <w:sz w:val="24"/>
        </w:rPr>
        <w:t>構築</w:t>
      </w:r>
      <w:r w:rsidR="004C1604" w:rsidRPr="007A3468">
        <w:rPr>
          <w:rFonts w:asciiTheme="minorEastAsia" w:hAnsiTheme="minorEastAsia" w:cs="ＭＳ 明朝" w:hint="eastAsia"/>
          <w:sz w:val="24"/>
        </w:rPr>
        <w:t>により</w:t>
      </w:r>
      <w:r w:rsidR="004C1604" w:rsidRPr="007A3468">
        <w:rPr>
          <w:rFonts w:asciiTheme="minorEastAsia" w:hAnsiTheme="minorEastAsia" w:cs="ＭＳ 明朝"/>
          <w:sz w:val="24"/>
        </w:rPr>
        <w:t>、各施策</w:t>
      </w:r>
      <w:r w:rsidR="0035369B" w:rsidRPr="007A3468">
        <w:rPr>
          <w:rFonts w:asciiTheme="minorEastAsia" w:hAnsiTheme="minorEastAsia" w:cs="ＭＳ 明朝" w:hint="eastAsia"/>
          <w:sz w:val="24"/>
        </w:rPr>
        <w:t>の成果</w:t>
      </w:r>
      <w:r w:rsidR="004C1604" w:rsidRPr="007A3468">
        <w:rPr>
          <w:rFonts w:asciiTheme="minorEastAsia" w:hAnsiTheme="minorEastAsia" w:cs="ＭＳ 明朝"/>
          <w:sz w:val="24"/>
        </w:rPr>
        <w:t>を定量的に評価</w:t>
      </w:r>
      <w:r w:rsidR="004C1604" w:rsidRPr="007A3468">
        <w:rPr>
          <w:rFonts w:asciiTheme="minorEastAsia" w:hAnsiTheme="minorEastAsia" w:cs="ＭＳ 明朝" w:hint="eastAsia"/>
          <w:sz w:val="24"/>
        </w:rPr>
        <w:t>し</w:t>
      </w:r>
      <w:r w:rsidR="004C1604" w:rsidRPr="007A3468">
        <w:rPr>
          <w:rFonts w:asciiTheme="minorEastAsia" w:hAnsiTheme="minorEastAsia" w:cs="ＭＳ 明朝"/>
          <w:sz w:val="24"/>
        </w:rPr>
        <w:t>、</w:t>
      </w:r>
      <w:r w:rsidR="004C1604" w:rsidRPr="007A3468">
        <w:rPr>
          <w:rFonts w:asciiTheme="minorEastAsia" w:hAnsiTheme="minorEastAsia" w:cs="ＭＳ 明朝" w:hint="eastAsia"/>
          <w:sz w:val="24"/>
        </w:rPr>
        <w:t>それに伴う</w:t>
      </w:r>
      <w:r w:rsidR="004C1604" w:rsidRPr="007A3468">
        <w:rPr>
          <w:rFonts w:asciiTheme="minorEastAsia" w:hAnsiTheme="minorEastAsia" w:cs="Century"/>
          <w:sz w:val="24"/>
        </w:rPr>
        <w:t>PDCA</w:t>
      </w:r>
      <w:r w:rsidR="004C1604" w:rsidRPr="007A3468">
        <w:rPr>
          <w:rFonts w:asciiTheme="minorEastAsia" w:hAnsiTheme="minorEastAsia" w:cs="ＭＳ 明朝"/>
          <w:sz w:val="24"/>
        </w:rPr>
        <w:t>サイクルに基づく計画の見直し等、必要な取り組みを</w:t>
      </w:r>
      <w:r w:rsidR="004C1604" w:rsidRPr="007A3468">
        <w:rPr>
          <w:rFonts w:asciiTheme="minorEastAsia" w:hAnsiTheme="minorEastAsia" w:cs="ＭＳ 明朝" w:hint="eastAsia"/>
          <w:sz w:val="24"/>
        </w:rPr>
        <w:t>行うことも重要です。</w:t>
      </w:r>
    </w:p>
    <w:p w14:paraId="7910A2B8" w14:textId="40258E47" w:rsidR="001A41C9" w:rsidRPr="0085181B" w:rsidRDefault="001A41C9" w:rsidP="001A41C9">
      <w:pPr>
        <w:spacing w:line="320" w:lineRule="exact"/>
        <w:ind w:left="425" w:firstLineChars="100" w:firstLine="240"/>
        <w:rPr>
          <w:rFonts w:asciiTheme="minorEastAsia" w:hAnsiTheme="minorEastAsia"/>
          <w:sz w:val="24"/>
          <w:szCs w:val="24"/>
        </w:rPr>
      </w:pPr>
      <w:r>
        <w:rPr>
          <w:rFonts w:asciiTheme="minorEastAsia" w:hAnsiTheme="minorEastAsia"/>
          <w:sz w:val="24"/>
          <w:szCs w:val="24"/>
        </w:rPr>
        <w:t>なお</w:t>
      </w:r>
      <w:r w:rsidRPr="0085181B">
        <w:rPr>
          <w:rFonts w:asciiTheme="minorEastAsia" w:hAnsiTheme="minorEastAsia" w:hint="eastAsia"/>
          <w:sz w:val="24"/>
          <w:szCs w:val="24"/>
        </w:rPr>
        <w:t>、</w:t>
      </w:r>
      <w:r>
        <w:rPr>
          <w:rFonts w:asciiTheme="minorEastAsia" w:hAnsiTheme="minorEastAsia" w:hint="eastAsia"/>
          <w:sz w:val="24"/>
          <w:szCs w:val="24"/>
        </w:rPr>
        <w:t>市町村</w:t>
      </w:r>
      <w:r w:rsidRPr="0085181B">
        <w:rPr>
          <w:rFonts w:asciiTheme="minorEastAsia" w:hAnsiTheme="minorEastAsia" w:hint="eastAsia"/>
          <w:sz w:val="24"/>
          <w:szCs w:val="24"/>
        </w:rPr>
        <w:t>官民データ活用推進計画の策定をより円滑に進めるために条例を制定し、当該計画の作成方針やその推進体制を明確にすることも有効と考えられます。この点に関しては、既に一部の地方公共団体において、条例を制定し計画作成の準備を進めていることから、これら地方公共団体の動きも参考にしてください。</w:t>
      </w:r>
    </w:p>
    <w:p w14:paraId="115B9E80" w14:textId="02DC4E46" w:rsidR="001A41C9" w:rsidRPr="001A41C9" w:rsidRDefault="00D94F2C" w:rsidP="000361AB">
      <w:pPr>
        <w:widowControl/>
        <w:jc w:val="left"/>
        <w:rPr>
          <w:sz w:val="24"/>
          <w:szCs w:val="24"/>
        </w:rPr>
      </w:pPr>
      <w:r>
        <w:rPr>
          <w:sz w:val="24"/>
          <w:szCs w:val="24"/>
        </w:rPr>
        <w:br w:type="page"/>
      </w:r>
    </w:p>
    <w:p w14:paraId="47843F3B" w14:textId="004F48B7" w:rsidR="00C3145B" w:rsidRPr="00CC490F" w:rsidRDefault="004C1604" w:rsidP="007A3468">
      <w:pPr>
        <w:pStyle w:val="2"/>
        <w:spacing w:beforeLines="50" w:before="180" w:line="320" w:lineRule="exact"/>
        <w:ind w:left="709"/>
        <w:rPr>
          <w:b/>
        </w:rPr>
      </w:pPr>
      <w:bookmarkStart w:id="9" w:name="_Toc493165381"/>
      <w:r>
        <w:rPr>
          <w:rFonts w:asciiTheme="majorEastAsia" w:hAnsiTheme="majorEastAsia" w:hint="eastAsia"/>
          <w:b/>
          <w:sz w:val="28"/>
          <w:szCs w:val="24"/>
        </w:rPr>
        <w:lastRenderedPageBreak/>
        <w:t>市町村</w:t>
      </w:r>
      <w:r w:rsidRPr="00CC490F">
        <w:rPr>
          <w:rFonts w:asciiTheme="majorEastAsia" w:hAnsiTheme="majorEastAsia" w:hint="eastAsia"/>
          <w:b/>
          <w:sz w:val="28"/>
          <w:szCs w:val="24"/>
        </w:rPr>
        <w:t>官民データ活用推進計画の構成</w:t>
      </w:r>
      <w:bookmarkEnd w:id="9"/>
    </w:p>
    <w:p w14:paraId="356B3C0C" w14:textId="168E4A42" w:rsidR="00974F97" w:rsidRDefault="00504C22" w:rsidP="00B34A04">
      <w:pPr>
        <w:spacing w:before="240"/>
        <w:ind w:leftChars="202" w:left="424" w:firstLineChars="118" w:firstLine="283"/>
        <w:rPr>
          <w:rFonts w:ascii="ＭＳ 明朝" w:eastAsia="ＭＳ 明朝" w:hAnsi="ＭＳ 明朝" w:cs="ＭＳ 明朝"/>
          <w:sz w:val="24"/>
        </w:rPr>
      </w:pPr>
      <w:r>
        <w:rPr>
          <w:rFonts w:hint="eastAsia"/>
          <w:sz w:val="24"/>
          <w:szCs w:val="24"/>
        </w:rPr>
        <w:t>市町村</w:t>
      </w:r>
      <w:r w:rsidR="002958E9">
        <w:rPr>
          <w:rFonts w:hint="eastAsia"/>
          <w:sz w:val="24"/>
          <w:szCs w:val="24"/>
        </w:rPr>
        <w:t>においては</w:t>
      </w:r>
      <w:r>
        <w:rPr>
          <w:rFonts w:hint="eastAsia"/>
          <w:sz w:val="24"/>
          <w:szCs w:val="24"/>
        </w:rPr>
        <w:t>、新たに官民データ活用推進計画を策定する場合や、既存の情報化推進計画等をベースに計画を策定する場合に</w:t>
      </w:r>
      <w:r w:rsidR="002958E9">
        <w:rPr>
          <w:rFonts w:hint="eastAsia"/>
          <w:sz w:val="24"/>
          <w:szCs w:val="24"/>
        </w:rPr>
        <w:t>限らず</w:t>
      </w:r>
      <w:r>
        <w:rPr>
          <w:rFonts w:hint="eastAsia"/>
          <w:sz w:val="24"/>
          <w:szCs w:val="24"/>
        </w:rPr>
        <w:t>、</w:t>
      </w:r>
      <w:r w:rsidR="00F44C57">
        <w:rPr>
          <w:rFonts w:hint="eastAsia"/>
          <w:sz w:val="24"/>
          <w:szCs w:val="24"/>
        </w:rPr>
        <w:t>基本法で規定する市町村官民データ活用推進計画等に関する事項等を整理する場合には、</w:t>
      </w:r>
      <w:r>
        <w:rPr>
          <w:rFonts w:hint="eastAsia"/>
          <w:sz w:val="24"/>
          <w:szCs w:val="24"/>
        </w:rPr>
        <w:t>以下の</w:t>
      </w:r>
      <w:r w:rsidR="002958E9">
        <w:rPr>
          <w:rFonts w:hint="eastAsia"/>
          <w:sz w:val="24"/>
          <w:szCs w:val="24"/>
        </w:rPr>
        <w:t>枠囲みで示す【市町村官民データ活用推進計画の構成】の</w:t>
      </w:r>
      <w:r>
        <w:rPr>
          <w:rFonts w:hint="eastAsia"/>
          <w:sz w:val="24"/>
          <w:szCs w:val="24"/>
        </w:rPr>
        <w:t>要素を具備した内容と</w:t>
      </w:r>
      <w:r w:rsidR="00486F3E">
        <w:rPr>
          <w:rFonts w:hint="eastAsia"/>
          <w:sz w:val="24"/>
          <w:szCs w:val="24"/>
        </w:rPr>
        <w:t>する</w:t>
      </w:r>
      <w:r w:rsidR="00BF27CC">
        <w:rPr>
          <w:rFonts w:hint="eastAsia"/>
          <w:sz w:val="24"/>
          <w:szCs w:val="24"/>
        </w:rPr>
        <w:t>よう工夫してください。</w:t>
      </w:r>
      <w:r w:rsidR="00B34A04">
        <w:rPr>
          <w:rFonts w:ascii="ＭＳ 明朝" w:eastAsia="ＭＳ 明朝" w:hAnsi="ＭＳ 明朝" w:cs="ＭＳ 明朝" w:hint="eastAsia"/>
          <w:sz w:val="24"/>
        </w:rPr>
        <w:t>その際、</w:t>
      </w:r>
      <w:r w:rsidR="004C1604" w:rsidRPr="002457FA">
        <w:rPr>
          <w:rFonts w:ascii="ＭＳ 明朝" w:eastAsia="ＭＳ 明朝" w:hAnsi="ＭＳ 明朝" w:cs="ＭＳ 明朝" w:hint="eastAsia"/>
          <w:sz w:val="24"/>
        </w:rPr>
        <w:t>特に</w:t>
      </w:r>
      <w:r w:rsidR="004C1604" w:rsidRPr="002457FA">
        <w:rPr>
          <w:rFonts w:ascii="ＭＳ 明朝" w:eastAsia="ＭＳ 明朝" w:hAnsi="ＭＳ 明朝" w:cs="ＭＳ 明朝"/>
          <w:sz w:val="24"/>
        </w:rPr>
        <w:t>「手続における情報通信の技術の利用等</w:t>
      </w:r>
      <w:r w:rsidR="004C1604" w:rsidRPr="002457FA">
        <w:rPr>
          <w:rFonts w:ascii="ＭＳ 明朝" w:eastAsia="ＭＳ 明朝" w:hAnsi="ＭＳ 明朝" w:cs="ＭＳ 明朝" w:hint="eastAsia"/>
          <w:sz w:val="24"/>
        </w:rPr>
        <w:t>に係る</w:t>
      </w:r>
      <w:r w:rsidR="004C1604" w:rsidRPr="002457FA">
        <w:rPr>
          <w:rFonts w:ascii="ＭＳ 明朝" w:eastAsia="ＭＳ 明朝" w:hAnsi="ＭＳ 明朝" w:cs="ＭＳ 明朝"/>
          <w:sz w:val="24"/>
        </w:rPr>
        <w:t>取組」、「官民データの容易な利用等に係る取組」、「個人番号カードの普及及び活用に係る取組」、「利用の機会等の格差の是正に係る取組」</w:t>
      </w:r>
      <w:r w:rsidR="000E3419">
        <w:rPr>
          <w:rFonts w:ascii="ＭＳ 明朝" w:eastAsia="ＭＳ 明朝" w:hAnsi="ＭＳ 明朝" w:cs="ＭＳ 明朝" w:hint="eastAsia"/>
          <w:sz w:val="24"/>
        </w:rPr>
        <w:t>及び</w:t>
      </w:r>
      <w:r w:rsidR="004C1604" w:rsidRPr="002457FA">
        <w:rPr>
          <w:rFonts w:ascii="ＭＳ 明朝" w:eastAsia="ＭＳ 明朝" w:hAnsi="ＭＳ 明朝" w:cs="ＭＳ 明朝"/>
          <w:sz w:val="24"/>
        </w:rPr>
        <w:t>「情報システムに係る規格の整備及び互換性の確保等に係る取組」を基本</w:t>
      </w:r>
      <w:r w:rsidR="000E3419">
        <w:rPr>
          <w:rFonts w:ascii="ＭＳ 明朝" w:eastAsia="ＭＳ 明朝" w:hAnsi="ＭＳ 明朝" w:cs="ＭＳ 明朝" w:hint="eastAsia"/>
          <w:sz w:val="24"/>
        </w:rPr>
        <w:t>的</w:t>
      </w:r>
      <w:r w:rsidR="004C1604" w:rsidRPr="002457FA">
        <w:rPr>
          <w:rFonts w:ascii="ＭＳ 明朝" w:eastAsia="ＭＳ 明朝" w:hAnsi="ＭＳ 明朝" w:cs="ＭＳ 明朝"/>
          <w:sz w:val="24"/>
        </w:rPr>
        <w:t>な方針と</w:t>
      </w:r>
      <w:r w:rsidR="004C1604" w:rsidRPr="002457FA">
        <w:rPr>
          <w:rFonts w:ascii="ＭＳ 明朝" w:eastAsia="ＭＳ 明朝" w:hAnsi="ＭＳ 明朝" w:cs="ＭＳ 明朝" w:hint="eastAsia"/>
          <w:sz w:val="24"/>
        </w:rPr>
        <w:t>し</w:t>
      </w:r>
      <w:r w:rsidR="000E3419">
        <w:rPr>
          <w:rFonts w:ascii="ＭＳ 明朝" w:eastAsia="ＭＳ 明朝" w:hAnsi="ＭＳ 明朝" w:cs="ＭＳ 明朝" w:hint="eastAsia"/>
          <w:sz w:val="24"/>
        </w:rPr>
        <w:t>て</w:t>
      </w:r>
      <w:r w:rsidR="004C1604" w:rsidRPr="002457FA">
        <w:rPr>
          <w:rFonts w:ascii="ＭＳ 明朝" w:eastAsia="ＭＳ 明朝" w:hAnsi="ＭＳ 明朝" w:cs="ＭＳ 明朝" w:hint="eastAsia"/>
          <w:sz w:val="24"/>
        </w:rPr>
        <w:t>、適宜掲載</w:t>
      </w:r>
      <w:r w:rsidR="0022668B">
        <w:rPr>
          <w:rFonts w:ascii="ＭＳ 明朝" w:eastAsia="ＭＳ 明朝" w:hAnsi="ＭＳ 明朝" w:cs="ＭＳ 明朝" w:hint="eastAsia"/>
          <w:sz w:val="24"/>
        </w:rPr>
        <w:t>してください。</w:t>
      </w:r>
    </w:p>
    <w:p w14:paraId="7E39D5B3" w14:textId="273D864C" w:rsidR="00974F97" w:rsidRDefault="005F78D6" w:rsidP="00B34A04">
      <w:pPr>
        <w:spacing w:before="240"/>
        <w:ind w:firstLineChars="100" w:firstLine="210"/>
        <w:rPr>
          <w:sz w:val="24"/>
          <w:szCs w:val="24"/>
        </w:rPr>
      </w:pPr>
      <w:r>
        <w:rPr>
          <w:noProof/>
        </w:rPr>
        <mc:AlternateContent>
          <mc:Choice Requires="wps">
            <w:drawing>
              <wp:anchor distT="0" distB="0" distL="114300" distR="114300" simplePos="0" relativeHeight="251794432" behindDoc="0" locked="0" layoutInCell="1" allowOverlap="1" wp14:anchorId="2FDB7415" wp14:editId="24576B5D">
                <wp:simplePos x="0" y="0"/>
                <wp:positionH relativeFrom="column">
                  <wp:posOffset>3745679</wp:posOffset>
                </wp:positionH>
                <wp:positionV relativeFrom="paragraph">
                  <wp:posOffset>126701</wp:posOffset>
                </wp:positionV>
                <wp:extent cx="2128520" cy="1228954"/>
                <wp:effectExtent l="19050" t="19050" r="24130" b="28575"/>
                <wp:wrapNone/>
                <wp:docPr id="28" name="正方形/長方形 28"/>
                <wp:cNvGraphicFramePr/>
                <a:graphic xmlns:a="http://schemas.openxmlformats.org/drawingml/2006/main">
                  <a:graphicData uri="http://schemas.microsoft.com/office/word/2010/wordprocessingShape">
                    <wps:wsp>
                      <wps:cNvSpPr/>
                      <wps:spPr>
                        <a:xfrm>
                          <a:off x="0" y="0"/>
                          <a:ext cx="2128520" cy="1228954"/>
                        </a:xfrm>
                        <a:prstGeom prst="rect">
                          <a:avLst/>
                        </a:prstGeom>
                        <a:solidFill>
                          <a:sysClr val="window" lastClr="FFFFFF"/>
                        </a:solidFill>
                        <a:ln w="31750" cap="flat" cmpd="dbl" algn="ctr">
                          <a:solidFill>
                            <a:srgbClr val="FF0000"/>
                          </a:solidFill>
                          <a:prstDash val="solid"/>
                          <a:miter lim="800000"/>
                        </a:ln>
                        <a:effectLst/>
                      </wps:spPr>
                      <wps:txbx>
                        <w:txbxContent>
                          <w:p w14:paraId="11010FFD" w14:textId="77777777" w:rsidR="005F2C27" w:rsidRPr="00486F3E" w:rsidRDefault="005F2C27" w:rsidP="00486F3E">
                            <w:pPr>
                              <w:pStyle w:val="Web"/>
                              <w:spacing w:before="0" w:beforeAutospacing="0" w:after="0" w:afterAutospacing="0" w:line="240" w:lineRule="exact"/>
                              <w:rPr>
                                <w:rFonts w:asciiTheme="minorEastAsia" w:eastAsiaTheme="minorEastAsia" w:hAnsiTheme="minorEastAsia"/>
                                <w:sz w:val="16"/>
                              </w:rPr>
                            </w:pPr>
                            <w:r w:rsidRPr="00486F3E">
                              <w:rPr>
                                <w:rFonts w:asciiTheme="minorEastAsia" w:eastAsiaTheme="minorEastAsia" w:hAnsiTheme="minorEastAsia" w:cstheme="minorBidi" w:hint="eastAsia"/>
                                <w:color w:val="FF0000"/>
                                <w:sz w:val="20"/>
                                <w:szCs w:val="32"/>
                              </w:rPr>
                              <w:t>【基本的な方針に係る５つの柱】</w:t>
                            </w:r>
                          </w:p>
                          <w:p w14:paraId="70CF25E3" w14:textId="77777777" w:rsidR="005F2C27" w:rsidRPr="00486F3E" w:rsidRDefault="005F2C27" w:rsidP="00486F3E">
                            <w:pPr>
                              <w:pStyle w:val="Web"/>
                              <w:spacing w:before="0" w:beforeAutospacing="0" w:after="0" w:afterAutospacing="0" w:line="240" w:lineRule="exact"/>
                              <w:rPr>
                                <w:rFonts w:asciiTheme="minorEastAsia" w:eastAsiaTheme="minorEastAsia" w:hAnsiTheme="minorEastAsia"/>
                                <w:sz w:val="16"/>
                              </w:rPr>
                            </w:pPr>
                            <w:r w:rsidRPr="00486F3E">
                              <w:rPr>
                                <w:rFonts w:asciiTheme="minorEastAsia" w:eastAsiaTheme="minorEastAsia" w:hAnsiTheme="minorEastAsia" w:cstheme="minorBidi" w:hint="eastAsia"/>
                                <w:color w:val="000000"/>
                                <w:sz w:val="18"/>
                                <w:szCs w:val="28"/>
                              </w:rPr>
                              <w:t>・手続における情報通信技術の利用等</w:t>
                            </w:r>
                          </w:p>
                          <w:p w14:paraId="55ED7285" w14:textId="77777777" w:rsidR="005F2C27" w:rsidRPr="00486F3E" w:rsidRDefault="005F2C27" w:rsidP="00486F3E">
                            <w:pPr>
                              <w:pStyle w:val="Web"/>
                              <w:spacing w:before="0" w:beforeAutospacing="0" w:after="0" w:afterAutospacing="0" w:line="240" w:lineRule="exact"/>
                              <w:rPr>
                                <w:rFonts w:asciiTheme="minorEastAsia" w:eastAsiaTheme="minorEastAsia" w:hAnsiTheme="minorEastAsia"/>
                                <w:sz w:val="16"/>
                              </w:rPr>
                            </w:pPr>
                            <w:r w:rsidRPr="00486F3E">
                              <w:rPr>
                                <w:rFonts w:asciiTheme="minorEastAsia" w:eastAsiaTheme="minorEastAsia" w:hAnsiTheme="minorEastAsia" w:cstheme="minorBidi" w:hint="eastAsia"/>
                                <w:color w:val="000000"/>
                                <w:sz w:val="18"/>
                                <w:szCs w:val="28"/>
                              </w:rPr>
                              <w:t>・官民データの容易な利用等</w:t>
                            </w:r>
                          </w:p>
                          <w:p w14:paraId="114F384D" w14:textId="77777777" w:rsidR="005F2C27" w:rsidRPr="00486F3E" w:rsidRDefault="005F2C27" w:rsidP="00486F3E">
                            <w:pPr>
                              <w:pStyle w:val="Web"/>
                              <w:spacing w:before="0" w:beforeAutospacing="0" w:after="0" w:afterAutospacing="0" w:line="240" w:lineRule="exact"/>
                              <w:rPr>
                                <w:rFonts w:asciiTheme="minorEastAsia" w:eastAsiaTheme="minorEastAsia" w:hAnsiTheme="minorEastAsia"/>
                                <w:sz w:val="16"/>
                              </w:rPr>
                            </w:pPr>
                            <w:r w:rsidRPr="00486F3E">
                              <w:rPr>
                                <w:rFonts w:asciiTheme="minorEastAsia" w:eastAsiaTheme="minorEastAsia" w:hAnsiTheme="minorEastAsia" w:cstheme="minorBidi" w:hint="eastAsia"/>
                                <w:color w:val="000000"/>
                                <w:sz w:val="18"/>
                                <w:szCs w:val="28"/>
                              </w:rPr>
                              <w:t>・個人番号カードの普及及び活用</w:t>
                            </w:r>
                          </w:p>
                          <w:p w14:paraId="272FAF9A" w14:textId="77777777" w:rsidR="005F2C27" w:rsidRPr="00486F3E" w:rsidRDefault="005F2C27" w:rsidP="00486F3E">
                            <w:pPr>
                              <w:pStyle w:val="Web"/>
                              <w:spacing w:before="0" w:beforeAutospacing="0" w:after="0" w:afterAutospacing="0" w:line="240" w:lineRule="exact"/>
                              <w:rPr>
                                <w:rFonts w:asciiTheme="minorEastAsia" w:eastAsiaTheme="minorEastAsia" w:hAnsiTheme="minorEastAsia"/>
                                <w:sz w:val="16"/>
                              </w:rPr>
                            </w:pPr>
                            <w:r w:rsidRPr="00486F3E">
                              <w:rPr>
                                <w:rFonts w:asciiTheme="minorEastAsia" w:eastAsiaTheme="minorEastAsia" w:hAnsiTheme="minorEastAsia" w:cstheme="minorBidi" w:hint="eastAsia"/>
                                <w:color w:val="000000"/>
                                <w:sz w:val="18"/>
                                <w:szCs w:val="28"/>
                              </w:rPr>
                              <w:t>・利用の機会等の格差の是正</w:t>
                            </w:r>
                          </w:p>
                          <w:p w14:paraId="6B706150" w14:textId="77777777" w:rsidR="005F2C27" w:rsidRPr="00486F3E" w:rsidRDefault="005F2C27" w:rsidP="00486F3E">
                            <w:pPr>
                              <w:pStyle w:val="Web"/>
                              <w:spacing w:before="0" w:beforeAutospacing="0" w:after="0" w:afterAutospacing="0" w:line="240" w:lineRule="exact"/>
                              <w:ind w:left="144" w:hanging="144"/>
                              <w:rPr>
                                <w:rFonts w:asciiTheme="minorEastAsia" w:eastAsiaTheme="minorEastAsia" w:hAnsiTheme="minorEastAsia"/>
                                <w:sz w:val="16"/>
                              </w:rPr>
                            </w:pPr>
                            <w:r w:rsidRPr="00486F3E">
                              <w:rPr>
                                <w:rFonts w:asciiTheme="minorEastAsia" w:eastAsiaTheme="minorEastAsia" w:hAnsiTheme="minorEastAsia" w:cstheme="minorBidi" w:hint="eastAsia"/>
                                <w:color w:val="000000"/>
                                <w:sz w:val="18"/>
                                <w:szCs w:val="28"/>
                              </w:rPr>
                              <w:t>・情報システムに係る規格の整備及び互換性の確保等</w:t>
                            </w:r>
                          </w:p>
                        </w:txbxContent>
                      </wps:txbx>
                      <wps:bodyPr rot="0" spcFirstLastPara="0" vertOverflow="overflow" horzOverflow="overflow" vert="horz" wrap="square" lIns="68580" tIns="34290" rIns="36000" bIns="3429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2FDB7415" id="正方形/長方形 28" o:spid="_x0000_s1026" style="position:absolute;left:0;text-align:left;margin-left:294.95pt;margin-top:10pt;width:167.6pt;height:96.75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" fillcolor="window" strokecolor="red" strokeweight="2.5pt">
                <v:stroke linestyle="thinThin"/>
                <v:textbox inset="5.4pt,2.7pt,1mm,2.7pt">
                  <w:txbxContent>
                    <w:p w14:paraId="11010FFD" w14:textId="77777777" w:rsidR="005F2C27" w:rsidRPr="00486F3E" w:rsidRDefault="005F2C27" w:rsidP="00486F3E">
                      <w:pPr>
                        <w:pStyle w:val="Web"/>
                        <w:spacing w:before="0" w:beforeAutospacing="0" w:after="0" w:afterAutospacing="0" w:line="240" w:lineRule="exact"/>
                        <w:rPr>
                          <w:rFonts w:asciiTheme="minorEastAsia" w:eastAsiaTheme="minorEastAsia" w:hAnsiTheme="minorEastAsia"/>
                          <w:sz w:val="16"/>
                        </w:rPr>
                      </w:pPr>
                      <w:r w:rsidRPr="00486F3E">
                        <w:rPr>
                          <w:rFonts w:asciiTheme="minorEastAsia" w:eastAsiaTheme="minorEastAsia" w:hAnsiTheme="minorEastAsia" w:cstheme="minorBidi" w:hint="eastAsia"/>
                          <w:color w:val="FF0000"/>
                          <w:sz w:val="20"/>
                          <w:szCs w:val="32"/>
                        </w:rPr>
                        <w:t>【基本的な方針に係る５つの柱】</w:t>
                      </w:r>
                    </w:p>
                    <w:p w14:paraId="70CF25E3" w14:textId="77777777" w:rsidR="005F2C27" w:rsidRPr="00486F3E" w:rsidRDefault="005F2C27" w:rsidP="00486F3E">
                      <w:pPr>
                        <w:pStyle w:val="Web"/>
                        <w:spacing w:before="0" w:beforeAutospacing="0" w:after="0" w:afterAutospacing="0" w:line="240" w:lineRule="exact"/>
                        <w:rPr>
                          <w:rFonts w:asciiTheme="minorEastAsia" w:eastAsiaTheme="minorEastAsia" w:hAnsiTheme="minorEastAsia"/>
                          <w:sz w:val="16"/>
                        </w:rPr>
                      </w:pPr>
                      <w:r w:rsidRPr="00486F3E">
                        <w:rPr>
                          <w:rFonts w:asciiTheme="minorEastAsia" w:eastAsiaTheme="minorEastAsia" w:hAnsiTheme="minorEastAsia" w:cstheme="minorBidi" w:hint="eastAsia"/>
                          <w:color w:val="000000"/>
                          <w:sz w:val="18"/>
                          <w:szCs w:val="28"/>
                        </w:rPr>
                        <w:t>・手続における情報通信技術の利用等</w:t>
                      </w:r>
                    </w:p>
                    <w:p w14:paraId="55ED7285" w14:textId="77777777" w:rsidR="005F2C27" w:rsidRPr="00486F3E" w:rsidRDefault="005F2C27" w:rsidP="00486F3E">
                      <w:pPr>
                        <w:pStyle w:val="Web"/>
                        <w:spacing w:before="0" w:beforeAutospacing="0" w:after="0" w:afterAutospacing="0" w:line="240" w:lineRule="exact"/>
                        <w:rPr>
                          <w:rFonts w:asciiTheme="minorEastAsia" w:eastAsiaTheme="minorEastAsia" w:hAnsiTheme="minorEastAsia"/>
                          <w:sz w:val="16"/>
                        </w:rPr>
                      </w:pPr>
                      <w:r w:rsidRPr="00486F3E">
                        <w:rPr>
                          <w:rFonts w:asciiTheme="minorEastAsia" w:eastAsiaTheme="minorEastAsia" w:hAnsiTheme="minorEastAsia" w:cstheme="minorBidi" w:hint="eastAsia"/>
                          <w:color w:val="000000"/>
                          <w:sz w:val="18"/>
                          <w:szCs w:val="28"/>
                        </w:rPr>
                        <w:t>・官民データの容易な利用等</w:t>
                      </w:r>
                    </w:p>
                    <w:p w14:paraId="114F384D" w14:textId="77777777" w:rsidR="005F2C27" w:rsidRPr="00486F3E" w:rsidRDefault="005F2C27" w:rsidP="00486F3E">
                      <w:pPr>
                        <w:pStyle w:val="Web"/>
                        <w:spacing w:before="0" w:beforeAutospacing="0" w:after="0" w:afterAutospacing="0" w:line="240" w:lineRule="exact"/>
                        <w:rPr>
                          <w:rFonts w:asciiTheme="minorEastAsia" w:eastAsiaTheme="minorEastAsia" w:hAnsiTheme="minorEastAsia"/>
                          <w:sz w:val="16"/>
                        </w:rPr>
                      </w:pPr>
                      <w:r w:rsidRPr="00486F3E">
                        <w:rPr>
                          <w:rFonts w:asciiTheme="minorEastAsia" w:eastAsiaTheme="minorEastAsia" w:hAnsiTheme="minorEastAsia" w:cstheme="minorBidi" w:hint="eastAsia"/>
                          <w:color w:val="000000"/>
                          <w:sz w:val="18"/>
                          <w:szCs w:val="28"/>
                        </w:rPr>
                        <w:t>・個人番号カードの普及及び活用</w:t>
                      </w:r>
                    </w:p>
                    <w:p w14:paraId="272FAF9A" w14:textId="77777777" w:rsidR="005F2C27" w:rsidRPr="00486F3E" w:rsidRDefault="005F2C27" w:rsidP="00486F3E">
                      <w:pPr>
                        <w:pStyle w:val="Web"/>
                        <w:spacing w:before="0" w:beforeAutospacing="0" w:after="0" w:afterAutospacing="0" w:line="240" w:lineRule="exact"/>
                        <w:rPr>
                          <w:rFonts w:asciiTheme="minorEastAsia" w:eastAsiaTheme="minorEastAsia" w:hAnsiTheme="minorEastAsia"/>
                          <w:sz w:val="16"/>
                        </w:rPr>
                      </w:pPr>
                      <w:r w:rsidRPr="00486F3E">
                        <w:rPr>
                          <w:rFonts w:asciiTheme="minorEastAsia" w:eastAsiaTheme="minorEastAsia" w:hAnsiTheme="minorEastAsia" w:cstheme="minorBidi" w:hint="eastAsia"/>
                          <w:color w:val="000000"/>
                          <w:sz w:val="18"/>
                          <w:szCs w:val="28"/>
                        </w:rPr>
                        <w:t>・利用の機会等の格差の是正</w:t>
                      </w:r>
                    </w:p>
                    <w:p w14:paraId="6B706150" w14:textId="77777777" w:rsidR="005F2C27" w:rsidRPr="00486F3E" w:rsidRDefault="005F2C27" w:rsidP="00486F3E">
                      <w:pPr>
                        <w:pStyle w:val="Web"/>
                        <w:spacing w:before="0" w:beforeAutospacing="0" w:after="0" w:afterAutospacing="0" w:line="240" w:lineRule="exact"/>
                        <w:ind w:left="144" w:hanging="144"/>
                        <w:rPr>
                          <w:rFonts w:asciiTheme="minorEastAsia" w:eastAsiaTheme="minorEastAsia" w:hAnsiTheme="minorEastAsia"/>
                          <w:sz w:val="16"/>
                        </w:rPr>
                      </w:pPr>
                      <w:r w:rsidRPr="00486F3E">
                        <w:rPr>
                          <w:rFonts w:asciiTheme="minorEastAsia" w:eastAsiaTheme="minorEastAsia" w:hAnsiTheme="minorEastAsia" w:cstheme="minorBidi" w:hint="eastAsia"/>
                          <w:color w:val="000000"/>
                          <w:sz w:val="18"/>
                          <w:szCs w:val="28"/>
                        </w:rPr>
                        <w:t>・情報システムに係る規格の整備及び互換性の確保等</w:t>
                      </w:r>
                    </w:p>
                  </w:txbxContent>
                </v:textbox>
              </v:rect>
            </w:pict>
          </mc:Fallback>
        </mc:AlternateContent>
      </w:r>
      <w:r>
        <w:rPr>
          <w:noProof/>
        </w:rPr>
        <mc:AlternateContent>
          <mc:Choice Requires="wps">
            <w:drawing>
              <wp:anchor distT="0" distB="0" distL="114300" distR="114300" simplePos="0" relativeHeight="251795456" behindDoc="0" locked="0" layoutInCell="1" allowOverlap="1" wp14:anchorId="31A20661" wp14:editId="7E55E8BF">
                <wp:simplePos x="0" y="0"/>
                <wp:positionH relativeFrom="margin">
                  <wp:posOffset>94652</wp:posOffset>
                </wp:positionH>
                <wp:positionV relativeFrom="paragraph">
                  <wp:posOffset>61035</wp:posOffset>
                </wp:positionV>
                <wp:extent cx="5809130" cy="2000250"/>
                <wp:effectExtent l="0" t="0" r="20320" b="19050"/>
                <wp:wrapNone/>
                <wp:docPr id="137" name="正方形/長方形 137"/>
                <wp:cNvGraphicFramePr/>
                <a:graphic xmlns:a="http://schemas.openxmlformats.org/drawingml/2006/main">
                  <a:graphicData uri="http://schemas.microsoft.com/office/word/2010/wordprocessingShape">
                    <wps:wsp>
                      <wps:cNvSpPr/>
                      <wps:spPr>
                        <a:xfrm>
                          <a:off x="0" y="0"/>
                          <a:ext cx="5809130" cy="2000250"/>
                        </a:xfrm>
                        <a:prstGeom prst="rect">
                          <a:avLst/>
                        </a:prstGeom>
                        <a:noFill/>
                        <a:ln w="25400"/>
                      </wps:spPr>
                      <wps:style>
                        <a:lnRef idx="2">
                          <a:schemeClr val="accent1">
                            <a:shade val="50000"/>
                          </a:schemeClr>
                        </a:lnRef>
                        <a:fillRef idx="1">
                          <a:schemeClr val="accent1"/>
                        </a:fillRef>
                        <a:effectRef idx="0">
                          <a:schemeClr val="accent1"/>
                        </a:effectRef>
                        <a:fontRef idx="minor">
                          <a:schemeClr val="lt1"/>
                        </a:fontRef>
                      </wps:style>
                      <wps:bodyPr lIns="0" tIns="0" rIns="0" bIns="0" rtlCol="0" anchor="ctr"/>
                    </wps:wsp>
                  </a:graphicData>
                </a:graphic>
                <wp14:sizeRelH relativeFrom="margin">
                  <wp14:pctWidth>0</wp14:pctWidth>
                </wp14:sizeRelH>
                <wp14:sizeRelV relativeFrom="margin">
                  <wp14:pctHeight>0</wp14:pctHeight>
                </wp14:sizeRelV>
              </wp:anchor>
            </w:drawing>
          </mc:Choice>
          <mc:Fallback>
            <w:pict>
              <v:rect w14:anchorId="0701A1FF" id="正方形/長方形 137" o:spid="_x0000_s1026" style="position:absolute;left:0;text-align:left;margin-left:7.45pt;margin-top:4.8pt;width:457.4pt;height:157.5pt;z-index:251795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" filled="f" strokecolor="#243f60 [1604]" strokeweight="2pt">
                <v:textbox inset="0,0,0,0"/>
                <w10:wrap anchorx="margin"/>
              </v:rect>
            </w:pict>
          </mc:Fallback>
        </mc:AlternateContent>
      </w:r>
      <w:r w:rsidR="00974F97">
        <w:rPr>
          <w:rFonts w:hint="eastAsia"/>
          <w:sz w:val="24"/>
          <w:szCs w:val="24"/>
        </w:rPr>
        <w:t>【</w:t>
      </w:r>
      <w:r w:rsidR="00974F97">
        <w:rPr>
          <w:rFonts w:hint="eastAsia"/>
          <w:b/>
          <w:bCs/>
          <w:sz w:val="24"/>
          <w:szCs w:val="24"/>
        </w:rPr>
        <w:t>市町村官民データ活用推進計画の構成】</w:t>
      </w:r>
    </w:p>
    <w:p w14:paraId="0BC83E59" w14:textId="336293C9" w:rsidR="00974F97" w:rsidRPr="00FD63BC" w:rsidRDefault="00974F97" w:rsidP="00B34A04">
      <w:pPr>
        <w:ind w:firstLineChars="100" w:firstLine="210"/>
        <w:rPr>
          <w:szCs w:val="24"/>
        </w:rPr>
      </w:pPr>
      <w:r w:rsidRPr="00FD63BC">
        <w:rPr>
          <w:rFonts w:hint="eastAsia"/>
          <w:szCs w:val="24"/>
        </w:rPr>
        <w:t xml:space="preserve">　１．○○市の現状及び課題</w:t>
      </w:r>
    </w:p>
    <w:p w14:paraId="1C0C9BCC" w14:textId="2E565473" w:rsidR="00974F97" w:rsidRPr="00FD63BC" w:rsidRDefault="00974F97" w:rsidP="00B34A04">
      <w:pPr>
        <w:ind w:firstLineChars="100" w:firstLine="210"/>
        <w:rPr>
          <w:szCs w:val="24"/>
        </w:rPr>
      </w:pPr>
      <w:r w:rsidRPr="00FD63BC">
        <w:rPr>
          <w:rFonts w:hint="eastAsia"/>
          <w:szCs w:val="24"/>
        </w:rPr>
        <w:t xml:space="preserve">　２．○○市官民データ活用推進計画の目的</w:t>
      </w:r>
    </w:p>
    <w:p w14:paraId="2AC1B52E" w14:textId="52BAB850" w:rsidR="00974F97" w:rsidRPr="00FD63BC" w:rsidRDefault="00974F97" w:rsidP="00B34A04">
      <w:pPr>
        <w:ind w:firstLineChars="100" w:firstLine="210"/>
        <w:rPr>
          <w:szCs w:val="24"/>
        </w:rPr>
      </w:pPr>
      <w:r w:rsidRPr="00FD63BC">
        <w:rPr>
          <w:rFonts w:hint="eastAsia"/>
          <w:szCs w:val="24"/>
        </w:rPr>
        <w:t xml:space="preserve">　３．○○市官民データ活用推進計画の位置付け</w:t>
      </w:r>
    </w:p>
    <w:p w14:paraId="645077E8" w14:textId="405B71E1" w:rsidR="00974F97" w:rsidRPr="00FD63BC" w:rsidRDefault="00974F97" w:rsidP="00B34A04">
      <w:pPr>
        <w:ind w:firstLineChars="100" w:firstLine="210"/>
        <w:rPr>
          <w:szCs w:val="24"/>
        </w:rPr>
      </w:pPr>
      <w:r w:rsidRPr="00FD63BC">
        <w:rPr>
          <w:rFonts w:hint="eastAsia"/>
          <w:szCs w:val="24"/>
        </w:rPr>
        <w:t xml:space="preserve">　４．○○市官民データ活用推進計画の推進体制</w:t>
      </w:r>
    </w:p>
    <w:p w14:paraId="7E14E315" w14:textId="37A5AADC" w:rsidR="00974F97" w:rsidRPr="00FD63BC" w:rsidRDefault="00DB69E9" w:rsidP="00B34A04">
      <w:pPr>
        <w:ind w:firstLineChars="100" w:firstLine="240"/>
        <w:rPr>
          <w:szCs w:val="24"/>
        </w:rPr>
      </w:pPr>
      <w:r w:rsidRPr="00486F3E">
        <w:rPr>
          <w:noProof/>
          <w:sz w:val="24"/>
          <w:szCs w:val="24"/>
        </w:rPr>
        <mc:AlternateContent>
          <mc:Choice Requires="wps">
            <w:drawing>
              <wp:anchor distT="0" distB="0" distL="114300" distR="114300" simplePos="0" relativeHeight="251798528" behindDoc="0" locked="0" layoutInCell="1" allowOverlap="1" wp14:anchorId="39FB682B" wp14:editId="5049E555">
                <wp:simplePos x="0" y="0"/>
                <wp:positionH relativeFrom="column">
                  <wp:posOffset>3685540</wp:posOffset>
                </wp:positionH>
                <wp:positionV relativeFrom="paragraph">
                  <wp:posOffset>164910</wp:posOffset>
                </wp:positionV>
                <wp:extent cx="2259965" cy="650875"/>
                <wp:effectExtent l="0" t="0" r="0" b="0"/>
                <wp:wrapNone/>
                <wp:docPr id="290" name="正方形/長方形 14"/>
                <wp:cNvGraphicFramePr/>
                <a:graphic xmlns:a="http://schemas.openxmlformats.org/drawingml/2006/main">
                  <a:graphicData uri="http://schemas.microsoft.com/office/word/2010/wordprocessingShape">
                    <wps:wsp>
                      <wps:cNvSpPr/>
                      <wps:spPr>
                        <a:xfrm>
                          <a:off x="0" y="0"/>
                          <a:ext cx="2259965" cy="650875"/>
                        </a:xfrm>
                        <a:prstGeom prst="rect">
                          <a:avLst/>
                        </a:prstGeom>
                      </wps:spPr>
                      <wps:txbx>
                        <w:txbxContent>
                          <w:p w14:paraId="5929F5A9" w14:textId="77777777" w:rsidR="005F2C27" w:rsidRDefault="005F2C27" w:rsidP="004507F2">
                            <w:pPr>
                              <w:pStyle w:val="Web"/>
                              <w:spacing w:before="0" w:beforeAutospacing="0" w:after="0" w:afterAutospacing="0" w:line="200" w:lineRule="exact"/>
                              <w:rPr>
                                <w:rFonts w:asciiTheme="minorEastAsia" w:eastAsiaTheme="minorEastAsia" w:hAnsiTheme="minorEastAsia" w:cs="メイリオ"/>
                                <w:color w:val="000000" w:themeColor="text1"/>
                                <w:kern w:val="24"/>
                                <w:sz w:val="18"/>
                                <w:szCs w:val="22"/>
                              </w:rPr>
                            </w:pPr>
                            <w:r w:rsidRPr="00733883">
                              <w:rPr>
                                <w:rFonts w:asciiTheme="minorEastAsia" w:eastAsiaTheme="minorEastAsia" w:hAnsiTheme="minorEastAsia" w:cs="メイリオ" w:hint="eastAsia"/>
                                <w:color w:val="000000" w:themeColor="text1"/>
                                <w:kern w:val="24"/>
                                <w:sz w:val="18"/>
                                <w:szCs w:val="22"/>
                              </w:rPr>
                              <w:t>※</w:t>
                            </w:r>
                            <w:r>
                              <w:rPr>
                                <w:rFonts w:asciiTheme="minorEastAsia" w:eastAsiaTheme="minorEastAsia" w:hAnsiTheme="minorEastAsia" w:cs="メイリオ" w:hint="eastAsia"/>
                                <w:color w:val="000000" w:themeColor="text1"/>
                                <w:kern w:val="24"/>
                                <w:sz w:val="18"/>
                                <w:szCs w:val="22"/>
                              </w:rPr>
                              <w:t>必ずしも</w:t>
                            </w:r>
                            <w:r w:rsidRPr="00733883">
                              <w:rPr>
                                <w:rFonts w:asciiTheme="minorEastAsia" w:eastAsiaTheme="minorEastAsia" w:hAnsiTheme="minorEastAsia" w:cs="メイリオ" w:hint="eastAsia"/>
                                <w:color w:val="000000" w:themeColor="text1"/>
                                <w:kern w:val="24"/>
                                <w:sz w:val="18"/>
                                <w:szCs w:val="22"/>
                              </w:rPr>
                              <w:t>５つの柱すべて</w:t>
                            </w:r>
                            <w:r>
                              <w:rPr>
                                <w:rFonts w:asciiTheme="minorEastAsia" w:eastAsiaTheme="minorEastAsia" w:hAnsiTheme="minorEastAsia" w:cs="メイリオ" w:hint="eastAsia"/>
                                <w:color w:val="000000" w:themeColor="text1"/>
                                <w:kern w:val="24"/>
                                <w:sz w:val="18"/>
                                <w:szCs w:val="22"/>
                              </w:rPr>
                              <w:t>が</w:t>
                            </w:r>
                            <w:r w:rsidRPr="00733883">
                              <w:rPr>
                                <w:rFonts w:asciiTheme="minorEastAsia" w:eastAsiaTheme="minorEastAsia" w:hAnsiTheme="minorEastAsia" w:cs="メイリオ" w:hint="eastAsia"/>
                                <w:color w:val="000000" w:themeColor="text1"/>
                                <w:kern w:val="24"/>
                                <w:sz w:val="18"/>
                                <w:szCs w:val="22"/>
                              </w:rPr>
                              <w:t>必須</w:t>
                            </w:r>
                            <w:r>
                              <w:rPr>
                                <w:rFonts w:asciiTheme="minorEastAsia" w:eastAsiaTheme="minorEastAsia" w:hAnsiTheme="minorEastAsia" w:cs="メイリオ" w:hint="eastAsia"/>
                                <w:color w:val="000000" w:themeColor="text1"/>
                                <w:kern w:val="24"/>
                                <w:sz w:val="18"/>
                                <w:szCs w:val="22"/>
                              </w:rPr>
                              <w:t>では</w:t>
                            </w:r>
                            <w:r>
                              <w:rPr>
                                <w:rFonts w:asciiTheme="minorEastAsia" w:eastAsiaTheme="minorEastAsia" w:hAnsiTheme="minorEastAsia" w:cs="メイリオ"/>
                                <w:color w:val="000000" w:themeColor="text1"/>
                                <w:kern w:val="24"/>
                                <w:sz w:val="18"/>
                                <w:szCs w:val="22"/>
                              </w:rPr>
                              <w:t>な</w:t>
                            </w:r>
                          </w:p>
                          <w:p w14:paraId="686C115D" w14:textId="77777777" w:rsidR="005F2C27" w:rsidRDefault="005F2C27" w:rsidP="00DB69E9">
                            <w:pPr>
                              <w:pStyle w:val="Web"/>
                              <w:spacing w:before="0" w:beforeAutospacing="0" w:after="0" w:afterAutospacing="0" w:line="200" w:lineRule="exact"/>
                              <w:ind w:firstLineChars="100" w:firstLine="180"/>
                              <w:rPr>
                                <w:rFonts w:asciiTheme="minorEastAsia" w:eastAsiaTheme="minorEastAsia" w:hAnsiTheme="minorEastAsia" w:cs="メイリオ"/>
                                <w:color w:val="000000" w:themeColor="text1"/>
                                <w:kern w:val="24"/>
                                <w:sz w:val="18"/>
                                <w:szCs w:val="22"/>
                              </w:rPr>
                            </w:pPr>
                            <w:r>
                              <w:rPr>
                                <w:rFonts w:asciiTheme="minorEastAsia" w:eastAsiaTheme="minorEastAsia" w:hAnsiTheme="minorEastAsia" w:cs="メイリオ" w:hint="eastAsia"/>
                                <w:color w:val="000000" w:themeColor="text1"/>
                                <w:kern w:val="24"/>
                                <w:sz w:val="18"/>
                                <w:szCs w:val="22"/>
                              </w:rPr>
                              <w:t>く、</w:t>
                            </w:r>
                            <w:r w:rsidRPr="00733883">
                              <w:rPr>
                                <w:rFonts w:asciiTheme="minorEastAsia" w:eastAsiaTheme="minorEastAsia" w:hAnsiTheme="minorEastAsia" w:cs="メイリオ" w:hint="eastAsia"/>
                                <w:color w:val="000000" w:themeColor="text1"/>
                                <w:kern w:val="24"/>
                                <w:sz w:val="18"/>
                                <w:szCs w:val="22"/>
                              </w:rPr>
                              <w:t>自治体の実情に応じて、</w:t>
                            </w:r>
                            <w:r>
                              <w:rPr>
                                <w:rFonts w:asciiTheme="minorEastAsia" w:eastAsiaTheme="minorEastAsia" w:hAnsiTheme="minorEastAsia" w:cs="メイリオ" w:hint="eastAsia"/>
                                <w:color w:val="000000" w:themeColor="text1"/>
                                <w:kern w:val="24"/>
                                <w:sz w:val="18"/>
                                <w:szCs w:val="22"/>
                              </w:rPr>
                              <w:t>適宜掲載</w:t>
                            </w:r>
                          </w:p>
                          <w:p w14:paraId="7B884FBF" w14:textId="14E3180C" w:rsidR="005F2C27" w:rsidRPr="00733883" w:rsidRDefault="005F2C27" w:rsidP="00DB69E9">
                            <w:pPr>
                              <w:pStyle w:val="Web"/>
                              <w:spacing w:before="0" w:beforeAutospacing="0" w:after="0" w:afterAutospacing="0" w:line="200" w:lineRule="exact"/>
                              <w:ind w:firstLineChars="100" w:firstLine="180"/>
                              <w:rPr>
                                <w:rFonts w:asciiTheme="minorEastAsia" w:eastAsiaTheme="minorEastAsia" w:hAnsiTheme="minorEastAsia" w:cs="メイリオ"/>
                                <w:color w:val="000000" w:themeColor="text1"/>
                                <w:kern w:val="24"/>
                                <w:sz w:val="18"/>
                                <w:szCs w:val="22"/>
                              </w:rPr>
                            </w:pPr>
                            <w:r>
                              <w:rPr>
                                <w:rFonts w:asciiTheme="minorEastAsia" w:eastAsiaTheme="minorEastAsia" w:hAnsiTheme="minorEastAsia" w:cs="メイリオ"/>
                                <w:color w:val="000000" w:themeColor="text1"/>
                                <w:kern w:val="24"/>
                                <w:sz w:val="18"/>
                                <w:szCs w:val="22"/>
                              </w:rPr>
                              <w:t>してください。</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39FB682B" id="正方形/長方形 14" o:spid="_x0000_s1027" style="position:absolute;left:0;text-align:left;margin-left:290.2pt;margin-top:13pt;width:177.95pt;height:51.25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" filled="f" stroked="f">
                <v:textbox>
                  <w:txbxContent>
                    <w:p w14:paraId="5929F5A9" w14:textId="77777777" w:rsidR="005F2C27" w:rsidRDefault="005F2C27" w:rsidP="004507F2">
                      <w:pPr>
                        <w:pStyle w:val="Web"/>
                        <w:spacing w:before="0" w:beforeAutospacing="0" w:after="0" w:afterAutospacing="0" w:line="200" w:lineRule="exact"/>
                        <w:rPr>
                          <w:rFonts w:asciiTheme="minorEastAsia" w:eastAsiaTheme="minorEastAsia" w:hAnsiTheme="minorEastAsia" w:cs="メイリオ"/>
                          <w:color w:val="000000" w:themeColor="text1"/>
                          <w:kern w:val="24"/>
                          <w:sz w:val="18"/>
                          <w:szCs w:val="22"/>
                        </w:rPr>
                      </w:pPr>
                      <w:r w:rsidRPr="00733883">
                        <w:rPr>
                          <w:rFonts w:asciiTheme="minorEastAsia" w:eastAsiaTheme="minorEastAsia" w:hAnsiTheme="minorEastAsia" w:cs="メイリオ" w:hint="eastAsia"/>
                          <w:color w:val="000000" w:themeColor="text1"/>
                          <w:kern w:val="24"/>
                          <w:sz w:val="18"/>
                          <w:szCs w:val="22"/>
                        </w:rPr>
                        <w:t>※</w:t>
                      </w:r>
                      <w:r>
                        <w:rPr>
                          <w:rFonts w:asciiTheme="minorEastAsia" w:eastAsiaTheme="minorEastAsia" w:hAnsiTheme="minorEastAsia" w:cs="メイリオ" w:hint="eastAsia"/>
                          <w:color w:val="000000" w:themeColor="text1"/>
                          <w:kern w:val="24"/>
                          <w:sz w:val="18"/>
                          <w:szCs w:val="22"/>
                        </w:rPr>
                        <w:t>必ずしも</w:t>
                      </w:r>
                      <w:r w:rsidRPr="00733883">
                        <w:rPr>
                          <w:rFonts w:asciiTheme="minorEastAsia" w:eastAsiaTheme="minorEastAsia" w:hAnsiTheme="minorEastAsia" w:cs="メイリオ" w:hint="eastAsia"/>
                          <w:color w:val="000000" w:themeColor="text1"/>
                          <w:kern w:val="24"/>
                          <w:sz w:val="18"/>
                          <w:szCs w:val="22"/>
                        </w:rPr>
                        <w:t>５つの柱すべて</w:t>
                      </w:r>
                      <w:r>
                        <w:rPr>
                          <w:rFonts w:asciiTheme="minorEastAsia" w:eastAsiaTheme="minorEastAsia" w:hAnsiTheme="minorEastAsia" w:cs="メイリオ" w:hint="eastAsia"/>
                          <w:color w:val="000000" w:themeColor="text1"/>
                          <w:kern w:val="24"/>
                          <w:sz w:val="18"/>
                          <w:szCs w:val="22"/>
                        </w:rPr>
                        <w:t>が</w:t>
                      </w:r>
                      <w:r w:rsidRPr="00733883">
                        <w:rPr>
                          <w:rFonts w:asciiTheme="minorEastAsia" w:eastAsiaTheme="minorEastAsia" w:hAnsiTheme="minorEastAsia" w:cs="メイリオ" w:hint="eastAsia"/>
                          <w:color w:val="000000" w:themeColor="text1"/>
                          <w:kern w:val="24"/>
                          <w:sz w:val="18"/>
                          <w:szCs w:val="22"/>
                        </w:rPr>
                        <w:t>必須</w:t>
                      </w:r>
                      <w:r>
                        <w:rPr>
                          <w:rFonts w:asciiTheme="minorEastAsia" w:eastAsiaTheme="minorEastAsia" w:hAnsiTheme="minorEastAsia" w:cs="メイリオ" w:hint="eastAsia"/>
                          <w:color w:val="000000" w:themeColor="text1"/>
                          <w:kern w:val="24"/>
                          <w:sz w:val="18"/>
                          <w:szCs w:val="22"/>
                        </w:rPr>
                        <w:t>では</w:t>
                      </w:r>
                      <w:r>
                        <w:rPr>
                          <w:rFonts w:asciiTheme="minorEastAsia" w:eastAsiaTheme="minorEastAsia" w:hAnsiTheme="minorEastAsia" w:cs="メイリオ"/>
                          <w:color w:val="000000" w:themeColor="text1"/>
                          <w:kern w:val="24"/>
                          <w:sz w:val="18"/>
                          <w:szCs w:val="22"/>
                        </w:rPr>
                        <w:t>な</w:t>
                      </w:r>
                    </w:p>
                    <w:p w14:paraId="686C115D" w14:textId="77777777" w:rsidR="005F2C27" w:rsidRDefault="005F2C27" w:rsidP="00DB69E9">
                      <w:pPr>
                        <w:pStyle w:val="Web"/>
                        <w:spacing w:before="0" w:beforeAutospacing="0" w:after="0" w:afterAutospacing="0" w:line="200" w:lineRule="exact"/>
                        <w:ind w:firstLineChars="100" w:firstLine="180"/>
                        <w:rPr>
                          <w:rFonts w:asciiTheme="minorEastAsia" w:eastAsiaTheme="minorEastAsia" w:hAnsiTheme="minorEastAsia" w:cs="メイリオ"/>
                          <w:color w:val="000000" w:themeColor="text1"/>
                          <w:kern w:val="24"/>
                          <w:sz w:val="18"/>
                          <w:szCs w:val="22"/>
                        </w:rPr>
                      </w:pPr>
                      <w:r>
                        <w:rPr>
                          <w:rFonts w:asciiTheme="minorEastAsia" w:eastAsiaTheme="minorEastAsia" w:hAnsiTheme="minorEastAsia" w:cs="メイリオ" w:hint="eastAsia"/>
                          <w:color w:val="000000" w:themeColor="text1"/>
                          <w:kern w:val="24"/>
                          <w:sz w:val="18"/>
                          <w:szCs w:val="22"/>
                        </w:rPr>
                        <w:t>く、</w:t>
                      </w:r>
                      <w:r w:rsidRPr="00733883">
                        <w:rPr>
                          <w:rFonts w:asciiTheme="minorEastAsia" w:eastAsiaTheme="minorEastAsia" w:hAnsiTheme="minorEastAsia" w:cs="メイリオ" w:hint="eastAsia"/>
                          <w:color w:val="000000" w:themeColor="text1"/>
                          <w:kern w:val="24"/>
                          <w:sz w:val="18"/>
                          <w:szCs w:val="22"/>
                        </w:rPr>
                        <w:t>自治体の実情に応じて、</w:t>
                      </w:r>
                      <w:r>
                        <w:rPr>
                          <w:rFonts w:asciiTheme="minorEastAsia" w:eastAsiaTheme="minorEastAsia" w:hAnsiTheme="minorEastAsia" w:cs="メイリオ" w:hint="eastAsia"/>
                          <w:color w:val="000000" w:themeColor="text1"/>
                          <w:kern w:val="24"/>
                          <w:sz w:val="18"/>
                          <w:szCs w:val="22"/>
                        </w:rPr>
                        <w:t>適宜掲載</w:t>
                      </w:r>
                    </w:p>
                    <w:p w14:paraId="7B884FBF" w14:textId="14E3180C" w:rsidR="005F2C27" w:rsidRPr="00733883" w:rsidRDefault="005F2C27" w:rsidP="00DB69E9">
                      <w:pPr>
                        <w:pStyle w:val="Web"/>
                        <w:spacing w:before="0" w:beforeAutospacing="0" w:after="0" w:afterAutospacing="0" w:line="200" w:lineRule="exact"/>
                        <w:ind w:firstLineChars="100" w:firstLine="180"/>
                        <w:rPr>
                          <w:rFonts w:asciiTheme="minorEastAsia" w:eastAsiaTheme="minorEastAsia" w:hAnsiTheme="minorEastAsia" w:cs="メイリオ"/>
                          <w:color w:val="000000" w:themeColor="text1"/>
                          <w:kern w:val="24"/>
                          <w:sz w:val="18"/>
                          <w:szCs w:val="22"/>
                        </w:rPr>
                      </w:pPr>
                      <w:r>
                        <w:rPr>
                          <w:rFonts w:asciiTheme="minorEastAsia" w:eastAsiaTheme="minorEastAsia" w:hAnsiTheme="minorEastAsia" w:cs="メイリオ"/>
                          <w:color w:val="000000" w:themeColor="text1"/>
                          <w:kern w:val="24"/>
                          <w:sz w:val="18"/>
                          <w:szCs w:val="22"/>
                        </w:rPr>
                        <w:t>してください。</w:t>
                      </w:r>
                    </w:p>
                  </w:txbxContent>
                </v:textbox>
              </v:rect>
            </w:pict>
          </mc:Fallback>
        </mc:AlternateContent>
      </w:r>
      <w:r w:rsidR="00974F97" w:rsidRPr="00FD63BC">
        <w:rPr>
          <w:rFonts w:hint="eastAsia"/>
          <w:szCs w:val="24"/>
        </w:rPr>
        <w:t xml:space="preserve">　５．官民データ活用の推進に関する施策の基本的な方針</w:t>
      </w:r>
    </w:p>
    <w:p w14:paraId="02589ABD" w14:textId="47F25B4E" w:rsidR="00974F97" w:rsidRPr="00FD63BC" w:rsidRDefault="00974F97" w:rsidP="00B34A04">
      <w:pPr>
        <w:ind w:firstLineChars="100" w:firstLine="210"/>
        <w:rPr>
          <w:szCs w:val="24"/>
        </w:rPr>
      </w:pPr>
      <w:r w:rsidRPr="00FD63BC">
        <w:rPr>
          <w:rFonts w:hint="eastAsia"/>
          <w:szCs w:val="24"/>
        </w:rPr>
        <w:t xml:space="preserve">　６．官民データ活用の推進に係る個別施策</w:t>
      </w:r>
    </w:p>
    <w:p w14:paraId="1C34ECC0" w14:textId="379412B4" w:rsidR="00974F97" w:rsidRPr="00FD63BC" w:rsidRDefault="00974F97" w:rsidP="00B34A04">
      <w:pPr>
        <w:ind w:firstLineChars="100" w:firstLine="210"/>
        <w:rPr>
          <w:szCs w:val="24"/>
        </w:rPr>
      </w:pPr>
      <w:r w:rsidRPr="00FD63BC">
        <w:rPr>
          <w:rFonts w:hint="eastAsia"/>
          <w:szCs w:val="24"/>
        </w:rPr>
        <w:t xml:space="preserve">　７．セキュリティ及び個人情報の適正な取扱いの確保</w:t>
      </w:r>
    </w:p>
    <w:p w14:paraId="48E890D2" w14:textId="40CB92FF" w:rsidR="000E3419" w:rsidRDefault="004C1604" w:rsidP="00B34A04">
      <w:pPr>
        <w:spacing w:before="240" w:line="320" w:lineRule="exact"/>
        <w:ind w:left="425" w:firstLineChars="100" w:firstLine="240"/>
        <w:rPr>
          <w:rFonts w:ascii="ＭＳ 明朝" w:eastAsia="ＭＳ 明朝" w:hAnsi="ＭＳ 明朝" w:cs="ＭＳ 明朝"/>
          <w:sz w:val="24"/>
        </w:rPr>
      </w:pPr>
      <w:r w:rsidRPr="002457FA">
        <w:rPr>
          <w:rFonts w:ascii="ＭＳ 明朝" w:eastAsia="ＭＳ 明朝" w:hAnsi="ＭＳ 明朝" w:cs="ＭＳ 明朝"/>
          <w:sz w:val="24"/>
        </w:rPr>
        <w:t>また、基本的な方針に対応する施策として、</w:t>
      </w:r>
      <w:r w:rsidRPr="002457FA">
        <w:rPr>
          <w:rFonts w:ascii="ＭＳ 明朝" w:eastAsia="ＭＳ 明朝" w:hAnsi="ＭＳ 明朝" w:cs="ＭＳ 明朝" w:hint="eastAsia"/>
          <w:sz w:val="24"/>
        </w:rPr>
        <w:t xml:space="preserve">市町村で取り組む独自の施策のほか、「Ⅲ　</w:t>
      </w:r>
      <w:r w:rsidRPr="002457FA">
        <w:rPr>
          <w:rFonts w:ascii="ＭＳ 明朝" w:eastAsia="ＭＳ 明朝" w:hAnsi="ＭＳ 明朝" w:cs="ＭＳ 明朝"/>
          <w:sz w:val="24"/>
        </w:rPr>
        <w:t>市町村の施策に関する国の施策</w:t>
      </w:r>
      <w:r w:rsidR="004F5E7B">
        <w:rPr>
          <w:rFonts w:ascii="ＭＳ 明朝" w:eastAsia="ＭＳ 明朝" w:hAnsi="ＭＳ 明朝" w:cs="ＭＳ 明朝" w:hint="eastAsia"/>
          <w:sz w:val="24"/>
        </w:rPr>
        <w:t>一覧</w:t>
      </w:r>
      <w:r w:rsidRPr="002457FA">
        <w:rPr>
          <w:rFonts w:ascii="ＭＳ 明朝" w:eastAsia="ＭＳ 明朝" w:hAnsi="ＭＳ 明朝" w:cs="ＭＳ 明朝"/>
          <w:sz w:val="24"/>
        </w:rPr>
        <w:t>」から地域の特性や実情を踏まえて実施する取組を</w:t>
      </w:r>
      <w:r w:rsidR="000E3419">
        <w:rPr>
          <w:rFonts w:ascii="ＭＳ 明朝" w:eastAsia="ＭＳ 明朝" w:hAnsi="ＭＳ 明朝" w:cs="ＭＳ 明朝" w:hint="eastAsia"/>
          <w:sz w:val="24"/>
        </w:rPr>
        <w:t>必要に応じ</w:t>
      </w:r>
      <w:r w:rsidRPr="002457FA">
        <w:rPr>
          <w:rFonts w:ascii="ＭＳ 明朝" w:eastAsia="ＭＳ 明朝" w:hAnsi="ＭＳ 明朝" w:cs="ＭＳ 明朝"/>
          <w:sz w:val="24"/>
        </w:rPr>
        <w:t>任意に選定し、掲載</w:t>
      </w:r>
      <w:r w:rsidRPr="002457FA">
        <w:rPr>
          <w:rFonts w:ascii="ＭＳ 明朝" w:eastAsia="ＭＳ 明朝" w:hAnsi="ＭＳ 明朝" w:cs="ＭＳ 明朝" w:hint="eastAsia"/>
          <w:sz w:val="24"/>
        </w:rPr>
        <w:t>してください</w:t>
      </w:r>
      <w:r w:rsidRPr="002457FA">
        <w:rPr>
          <w:rFonts w:ascii="ＭＳ 明朝" w:eastAsia="ＭＳ 明朝" w:hAnsi="ＭＳ 明朝" w:cs="ＭＳ 明朝"/>
          <w:sz w:val="24"/>
        </w:rPr>
        <w:t>。</w:t>
      </w:r>
    </w:p>
    <w:p w14:paraId="49656B55" w14:textId="7BF4A67A" w:rsidR="00500D2F" w:rsidRDefault="000E3419" w:rsidP="000E3419">
      <w:pPr>
        <w:spacing w:line="320" w:lineRule="exact"/>
        <w:ind w:left="425" w:firstLineChars="100" w:firstLine="240"/>
        <w:rPr>
          <w:rFonts w:ascii="ＭＳ 明朝" w:eastAsia="ＭＳ 明朝" w:hAnsi="ＭＳ 明朝" w:cs="ＭＳ 明朝"/>
          <w:sz w:val="24"/>
        </w:rPr>
      </w:pPr>
      <w:r>
        <w:rPr>
          <w:rFonts w:ascii="ＭＳ 明朝" w:eastAsia="ＭＳ 明朝" w:hAnsi="ＭＳ 明朝" w:cs="ＭＳ 明朝" w:hint="eastAsia"/>
          <w:sz w:val="24"/>
        </w:rPr>
        <w:t>なお、</w:t>
      </w:r>
      <w:r w:rsidR="004C1604" w:rsidRPr="002457FA">
        <w:rPr>
          <w:rFonts w:ascii="ＭＳ 明朝" w:eastAsia="ＭＳ 明朝" w:hAnsi="ＭＳ 明朝" w:cs="ＭＳ 明朝"/>
          <w:sz w:val="24"/>
        </w:rPr>
        <w:t>施策の掲載に当たっては、</w:t>
      </w:r>
      <w:r w:rsidR="004B7E12">
        <w:rPr>
          <w:rFonts w:ascii="ＭＳ 明朝" w:eastAsia="ＭＳ 明朝" w:hAnsi="ＭＳ 明朝" w:cs="ＭＳ 明朝" w:hint="eastAsia"/>
          <w:sz w:val="24"/>
        </w:rPr>
        <w:t>計画的かつ効率的に取組めるよう、</w:t>
      </w:r>
      <w:r w:rsidR="004C1604" w:rsidRPr="002457FA">
        <w:rPr>
          <w:rFonts w:ascii="ＭＳ 明朝" w:eastAsia="ＭＳ 明朝" w:hAnsi="ＭＳ 明朝" w:cs="ＭＳ 明朝"/>
          <w:sz w:val="24"/>
        </w:rPr>
        <w:t>具体的な目標及びその達成の</w:t>
      </w:r>
      <w:r w:rsidR="00AF0A00">
        <w:rPr>
          <w:rFonts w:ascii="ＭＳ 明朝" w:eastAsia="ＭＳ 明朝" w:hAnsi="ＭＳ 明朝" w:cs="ＭＳ 明朝" w:hint="eastAsia"/>
          <w:sz w:val="24"/>
        </w:rPr>
        <w:t>時期</w:t>
      </w:r>
      <w:r w:rsidR="004C1604" w:rsidRPr="002457FA">
        <w:rPr>
          <w:rFonts w:ascii="ＭＳ 明朝" w:eastAsia="ＭＳ 明朝" w:hAnsi="ＭＳ 明朝" w:cs="ＭＳ 明朝"/>
          <w:sz w:val="24"/>
        </w:rPr>
        <w:t>を定めることを原則と</w:t>
      </w:r>
      <w:r w:rsidR="004C1604" w:rsidRPr="002457FA">
        <w:rPr>
          <w:rFonts w:ascii="ＭＳ 明朝" w:eastAsia="ＭＳ 明朝" w:hAnsi="ＭＳ 明朝" w:cs="ＭＳ 明朝" w:hint="eastAsia"/>
          <w:sz w:val="24"/>
        </w:rPr>
        <w:t>してください</w:t>
      </w:r>
      <w:r w:rsidR="004C1604" w:rsidRPr="002457FA">
        <w:rPr>
          <w:rFonts w:ascii="ＭＳ 明朝" w:eastAsia="ＭＳ 明朝" w:hAnsi="ＭＳ 明朝" w:cs="ＭＳ 明朝"/>
          <w:sz w:val="24"/>
        </w:rPr>
        <w:t>。</w:t>
      </w:r>
    </w:p>
    <w:p w14:paraId="137DEAF6" w14:textId="54382689" w:rsidR="00CA7847" w:rsidRDefault="000361AB" w:rsidP="006529F0">
      <w:pPr>
        <w:widowControl/>
        <w:jc w:val="left"/>
        <w:rPr>
          <w:rFonts w:ascii="ＭＳ 明朝" w:eastAsia="ＭＳ 明朝" w:hAnsi="ＭＳ 明朝" w:cs="ＭＳ 明朝"/>
          <w:sz w:val="24"/>
        </w:rPr>
      </w:pPr>
      <w:r>
        <w:rPr>
          <w:rFonts w:ascii="ＭＳ 明朝" w:eastAsia="ＭＳ 明朝" w:hAnsi="ＭＳ 明朝" w:cs="ＭＳ 明朝"/>
          <w:sz w:val="24"/>
        </w:rPr>
        <w:br w:type="page"/>
      </w:r>
    </w:p>
    <w:p w14:paraId="6B9ADE48" w14:textId="60A9E81B" w:rsidR="00C3145B" w:rsidRPr="00CC490F" w:rsidRDefault="00CE5FAA" w:rsidP="00CC490F">
      <w:pPr>
        <w:pStyle w:val="2"/>
        <w:spacing w:beforeLines="50" w:before="180" w:line="320" w:lineRule="exact"/>
        <w:ind w:left="709"/>
        <w:rPr>
          <w:b/>
        </w:rPr>
      </w:pPr>
      <w:bookmarkStart w:id="10" w:name="_Toc493165382"/>
      <w:bookmarkStart w:id="11" w:name="_Toc493165383"/>
      <w:bookmarkEnd w:id="10"/>
      <w:r w:rsidRPr="00CC490F">
        <w:rPr>
          <w:rFonts w:asciiTheme="majorEastAsia" w:hAnsiTheme="majorEastAsia" w:hint="eastAsia"/>
          <w:b/>
          <w:sz w:val="28"/>
          <w:szCs w:val="24"/>
        </w:rPr>
        <w:lastRenderedPageBreak/>
        <w:t>国の施策との整合</w:t>
      </w:r>
      <w:bookmarkEnd w:id="11"/>
    </w:p>
    <w:p w14:paraId="0388B381" w14:textId="1CAD382D" w:rsidR="004C1604" w:rsidRPr="007A3468" w:rsidRDefault="004C1604" w:rsidP="00CC490F">
      <w:pPr>
        <w:spacing w:beforeLines="50" w:before="180" w:line="320" w:lineRule="exact"/>
        <w:ind w:left="425" w:firstLineChars="100" w:firstLine="241"/>
        <w:rPr>
          <w:rFonts w:asciiTheme="minorEastAsia" w:hAnsiTheme="minorEastAsia"/>
          <w:sz w:val="24"/>
          <w:szCs w:val="24"/>
        </w:rPr>
      </w:pPr>
      <w:r w:rsidRPr="007A3468">
        <w:rPr>
          <w:rFonts w:asciiTheme="minorEastAsia" w:hAnsiTheme="minorEastAsia" w:cs="ＭＳ 明朝" w:hint="eastAsia"/>
          <w:b/>
          <w:color w:val="FF0000"/>
          <w:sz w:val="24"/>
          <w:u w:val="single"/>
        </w:rPr>
        <w:t>市町村</w:t>
      </w:r>
      <w:r w:rsidRPr="007A3468">
        <w:rPr>
          <w:rFonts w:asciiTheme="minorEastAsia" w:hAnsiTheme="minorEastAsia" w:hint="eastAsia"/>
          <w:b/>
          <w:color w:val="FF0000"/>
          <w:sz w:val="24"/>
          <w:szCs w:val="24"/>
          <w:u w:val="single"/>
        </w:rPr>
        <w:t>においては、</w:t>
      </w:r>
      <w:r w:rsidR="00AF0A00" w:rsidRPr="007A3468">
        <w:rPr>
          <w:rFonts w:asciiTheme="minorEastAsia" w:hAnsiTheme="minorEastAsia" w:hint="eastAsia"/>
          <w:b/>
          <w:color w:val="FF0000"/>
          <w:sz w:val="24"/>
          <w:szCs w:val="24"/>
          <w:u w:val="single"/>
        </w:rPr>
        <w:t>「</w:t>
      </w:r>
      <w:r w:rsidRPr="007A3468">
        <w:rPr>
          <w:rFonts w:asciiTheme="minorEastAsia" w:hAnsiTheme="minorEastAsia" w:hint="eastAsia"/>
          <w:b/>
          <w:color w:val="FF0000"/>
          <w:sz w:val="24"/>
          <w:szCs w:val="24"/>
          <w:u w:val="single"/>
        </w:rPr>
        <w:t>６．</w:t>
      </w:r>
      <w:r w:rsidR="00AF0A00" w:rsidRPr="007A3468">
        <w:rPr>
          <w:rFonts w:asciiTheme="minorEastAsia" w:hAnsiTheme="minorEastAsia" w:hint="eastAsia"/>
          <w:b/>
          <w:color w:val="FF0000"/>
          <w:sz w:val="24"/>
          <w:szCs w:val="24"/>
          <w:u w:val="single"/>
        </w:rPr>
        <w:t>市町村官民データ活用推進計画の構成」</w:t>
      </w:r>
      <w:r w:rsidRPr="007A3468">
        <w:rPr>
          <w:rFonts w:asciiTheme="minorEastAsia" w:hAnsiTheme="minorEastAsia" w:hint="eastAsia"/>
          <w:b/>
          <w:color w:val="FF0000"/>
          <w:sz w:val="24"/>
          <w:szCs w:val="24"/>
          <w:u w:val="single"/>
        </w:rPr>
        <w:t>で</w:t>
      </w:r>
      <w:r w:rsidR="00C5453D" w:rsidRPr="007A3468">
        <w:rPr>
          <w:rFonts w:asciiTheme="minorEastAsia" w:hAnsiTheme="minorEastAsia" w:hint="eastAsia"/>
          <w:b/>
          <w:color w:val="FF0000"/>
          <w:sz w:val="24"/>
          <w:szCs w:val="24"/>
          <w:u w:val="single"/>
        </w:rPr>
        <w:t>記述</w:t>
      </w:r>
      <w:r w:rsidRPr="007A3468">
        <w:rPr>
          <w:rFonts w:asciiTheme="minorEastAsia" w:hAnsiTheme="minorEastAsia" w:hint="eastAsia"/>
          <w:b/>
          <w:color w:val="FF0000"/>
          <w:sz w:val="24"/>
          <w:szCs w:val="24"/>
          <w:u w:val="single"/>
        </w:rPr>
        <w:t>したとおり、地域の特性や実情を踏まえ実施する取組を</w:t>
      </w:r>
      <w:r w:rsidR="00C5453D" w:rsidRPr="007A3468">
        <w:rPr>
          <w:rFonts w:asciiTheme="minorEastAsia" w:hAnsiTheme="minorEastAsia" w:hint="eastAsia"/>
          <w:b/>
          <w:color w:val="FF0000"/>
          <w:sz w:val="24"/>
          <w:szCs w:val="24"/>
          <w:u w:val="single"/>
        </w:rPr>
        <w:t>必要に応じ</w:t>
      </w:r>
      <w:r w:rsidRPr="007A3468">
        <w:rPr>
          <w:rFonts w:asciiTheme="minorEastAsia" w:hAnsiTheme="minorEastAsia" w:hint="eastAsia"/>
          <w:b/>
          <w:color w:val="FF0000"/>
          <w:sz w:val="24"/>
          <w:szCs w:val="24"/>
          <w:u w:val="single"/>
        </w:rPr>
        <w:t>任意に選定する等により市町村官民データ活用推進計画を作成することになります。</w:t>
      </w:r>
      <w:r w:rsidRPr="007A3468">
        <w:rPr>
          <w:rFonts w:asciiTheme="minorEastAsia" w:hAnsiTheme="minorEastAsia" w:hint="eastAsia"/>
          <w:sz w:val="24"/>
          <w:szCs w:val="24"/>
        </w:rPr>
        <w:t>しかしながら、官民データの利活用による効果を最大限に発揮するためには、国と各地方公共団体等、各地方公共団体等</w:t>
      </w:r>
      <w:r w:rsidR="00AF0A00" w:rsidRPr="007A3468">
        <w:rPr>
          <w:rFonts w:asciiTheme="minorEastAsia" w:hAnsiTheme="minorEastAsia" w:hint="eastAsia"/>
          <w:sz w:val="24"/>
          <w:szCs w:val="24"/>
        </w:rPr>
        <w:t>同士で</w:t>
      </w:r>
      <w:r w:rsidRPr="007A3468">
        <w:rPr>
          <w:rFonts w:asciiTheme="minorEastAsia" w:hAnsiTheme="minorEastAsia" w:hint="eastAsia"/>
          <w:sz w:val="24"/>
          <w:szCs w:val="24"/>
        </w:rPr>
        <w:t>官民データを横断的に利活用できる環境を整備しつつ、国全体として一体的に施策を展開できるようにすること</w:t>
      </w:r>
      <w:r w:rsidR="00C5453D" w:rsidRPr="007A3468">
        <w:rPr>
          <w:rFonts w:asciiTheme="minorEastAsia" w:hAnsiTheme="minorEastAsia" w:hint="eastAsia"/>
          <w:sz w:val="24"/>
          <w:szCs w:val="24"/>
        </w:rPr>
        <w:t>も</w:t>
      </w:r>
      <w:r w:rsidRPr="007A3468">
        <w:rPr>
          <w:rFonts w:asciiTheme="minorEastAsia" w:hAnsiTheme="minorEastAsia" w:hint="eastAsia"/>
          <w:sz w:val="24"/>
          <w:szCs w:val="24"/>
        </w:rPr>
        <w:t>重要であること</w:t>
      </w:r>
      <w:r w:rsidRPr="00B1369D">
        <w:rPr>
          <w:rFonts w:asciiTheme="minorEastAsia" w:hAnsiTheme="minorEastAsia" w:hint="eastAsia"/>
          <w:sz w:val="24"/>
          <w:szCs w:val="24"/>
        </w:rPr>
        <w:t>から、市町村におかれては市町村官民データ活用推進計画を作成するに際し、</w:t>
      </w:r>
      <w:r w:rsidR="00C5453D" w:rsidRPr="00B1369D">
        <w:rPr>
          <w:rFonts w:asciiTheme="minorEastAsia" w:hAnsiTheme="minorEastAsia" w:hint="eastAsia"/>
          <w:sz w:val="24"/>
          <w:szCs w:val="24"/>
        </w:rPr>
        <w:t>当該市町村が位置する都道府県が策定する</w:t>
      </w:r>
      <w:r w:rsidRPr="00B1369D">
        <w:rPr>
          <w:rFonts w:asciiTheme="minorEastAsia" w:hAnsiTheme="minorEastAsia" w:hint="eastAsia"/>
          <w:sz w:val="24"/>
          <w:szCs w:val="24"/>
        </w:rPr>
        <w:t>都道府県官民データ活用推進計画のほか、</w:t>
      </w:r>
      <w:r w:rsidR="00AF0A00" w:rsidRPr="00B1369D">
        <w:rPr>
          <w:rFonts w:asciiTheme="minorEastAsia" w:hAnsiTheme="minorEastAsia" w:hint="eastAsia"/>
          <w:sz w:val="24"/>
          <w:szCs w:val="24"/>
        </w:rPr>
        <w:t>「</w:t>
      </w:r>
      <w:r w:rsidRPr="00B1369D">
        <w:rPr>
          <w:rFonts w:asciiTheme="minorEastAsia" w:hAnsiTheme="minorEastAsia" w:hint="eastAsia"/>
          <w:sz w:val="24"/>
          <w:szCs w:val="24"/>
        </w:rPr>
        <w:t>Ⅱ</w:t>
      </w:r>
      <w:r w:rsidR="00AF0A00" w:rsidRPr="00B1369D">
        <w:rPr>
          <w:rFonts w:asciiTheme="minorEastAsia" w:hAnsiTheme="minorEastAsia" w:hint="eastAsia"/>
          <w:sz w:val="24"/>
          <w:szCs w:val="24"/>
        </w:rPr>
        <w:t xml:space="preserve">　</w:t>
      </w:r>
      <w:r w:rsidR="007D71BF" w:rsidRPr="00B1369D">
        <w:rPr>
          <w:rFonts w:asciiTheme="minorEastAsia" w:hAnsiTheme="minorEastAsia" w:hint="eastAsia"/>
          <w:sz w:val="24"/>
          <w:szCs w:val="24"/>
        </w:rPr>
        <w:t>市町村官民データ活用推進計画の雛型」</w:t>
      </w:r>
      <w:r w:rsidRPr="00B1369D">
        <w:rPr>
          <w:rFonts w:asciiTheme="minorEastAsia" w:hAnsiTheme="minorEastAsia" w:hint="eastAsia"/>
          <w:sz w:val="24"/>
          <w:szCs w:val="24"/>
        </w:rPr>
        <w:t>や</w:t>
      </w:r>
      <w:r w:rsidR="007D71BF" w:rsidRPr="00B1369D">
        <w:rPr>
          <w:rFonts w:asciiTheme="minorEastAsia" w:hAnsiTheme="minorEastAsia" w:hint="eastAsia"/>
          <w:sz w:val="24"/>
          <w:szCs w:val="24"/>
        </w:rPr>
        <w:t>「</w:t>
      </w:r>
      <w:r w:rsidRPr="00B1369D">
        <w:rPr>
          <w:rFonts w:asciiTheme="minorEastAsia" w:hAnsiTheme="minorEastAsia" w:hint="eastAsia"/>
          <w:sz w:val="24"/>
          <w:szCs w:val="24"/>
        </w:rPr>
        <w:t>Ⅲ</w:t>
      </w:r>
      <w:r w:rsidR="007D71BF" w:rsidRPr="00B1369D">
        <w:rPr>
          <w:rFonts w:asciiTheme="minorEastAsia" w:hAnsiTheme="minorEastAsia" w:hint="eastAsia"/>
          <w:sz w:val="24"/>
          <w:szCs w:val="24"/>
        </w:rPr>
        <w:t xml:space="preserve">　市町村の施策に関する国の施策一覧」</w:t>
      </w:r>
      <w:r w:rsidRPr="00B1369D">
        <w:rPr>
          <w:rFonts w:asciiTheme="minorEastAsia" w:hAnsiTheme="minorEastAsia" w:hint="eastAsia"/>
          <w:sz w:val="24"/>
          <w:szCs w:val="24"/>
        </w:rPr>
        <w:t>を適宜参照してください（都道府県官民データ活用推進計画が</w:t>
      </w:r>
      <w:r w:rsidR="00C5453D" w:rsidRPr="00B1369D">
        <w:rPr>
          <w:rFonts w:asciiTheme="minorEastAsia" w:hAnsiTheme="minorEastAsia" w:hint="eastAsia"/>
          <w:sz w:val="24"/>
          <w:szCs w:val="24"/>
        </w:rPr>
        <w:t>未だ策定</w:t>
      </w:r>
      <w:r w:rsidRPr="00B1369D">
        <w:rPr>
          <w:rFonts w:asciiTheme="minorEastAsia" w:hAnsiTheme="minorEastAsia" w:hint="eastAsia"/>
          <w:sz w:val="24"/>
          <w:szCs w:val="24"/>
        </w:rPr>
        <w:t>されていない場合でも</w:t>
      </w:r>
      <w:r w:rsidR="00C5453D" w:rsidRPr="00B1369D">
        <w:rPr>
          <w:rFonts w:asciiTheme="minorEastAsia" w:hAnsiTheme="minorEastAsia" w:hint="eastAsia"/>
          <w:sz w:val="24"/>
          <w:szCs w:val="24"/>
        </w:rPr>
        <w:t>、</w:t>
      </w:r>
      <w:r w:rsidRPr="00B1369D">
        <w:rPr>
          <w:rFonts w:asciiTheme="minorEastAsia" w:hAnsiTheme="minorEastAsia" w:hint="eastAsia"/>
          <w:sz w:val="24"/>
          <w:szCs w:val="24"/>
        </w:rPr>
        <w:t>市町村官民データ活用推進計画を作成することは可能です。</w:t>
      </w:r>
      <w:r w:rsidR="00C5453D" w:rsidRPr="00B1369D">
        <w:rPr>
          <w:rFonts w:asciiTheme="minorEastAsia" w:hAnsiTheme="minorEastAsia" w:hint="eastAsia"/>
          <w:sz w:val="24"/>
          <w:szCs w:val="24"/>
        </w:rPr>
        <w:t>その際には、都道府県による計画策定の動向を伺い、</w:t>
      </w:r>
      <w:r w:rsidR="00806BA7" w:rsidRPr="00B1369D">
        <w:rPr>
          <w:rFonts w:asciiTheme="minorEastAsia" w:hAnsiTheme="minorEastAsia" w:hint="eastAsia"/>
          <w:sz w:val="24"/>
          <w:szCs w:val="24"/>
        </w:rPr>
        <w:t>状況に応じ可能な限り参考にすることも考えられます。</w:t>
      </w:r>
      <w:r w:rsidRPr="00B1369D">
        <w:rPr>
          <w:rFonts w:asciiTheme="minorEastAsia" w:hAnsiTheme="minorEastAsia" w:hint="eastAsia"/>
          <w:sz w:val="24"/>
          <w:szCs w:val="24"/>
        </w:rPr>
        <w:t>）。</w:t>
      </w:r>
    </w:p>
    <w:p w14:paraId="7C9DC196" w14:textId="69D6CA45" w:rsidR="00D67070" w:rsidRDefault="00B34A04" w:rsidP="008344F5">
      <w:pPr>
        <w:spacing w:line="320" w:lineRule="exact"/>
        <w:ind w:left="425" w:firstLineChars="100" w:firstLine="240"/>
        <w:rPr>
          <w:rFonts w:asciiTheme="minorEastAsia" w:hAnsiTheme="minorEastAsia"/>
          <w:sz w:val="24"/>
          <w:szCs w:val="24"/>
        </w:rPr>
      </w:pPr>
      <w:r>
        <w:rPr>
          <w:rFonts w:asciiTheme="minorEastAsia" w:hAnsiTheme="minorEastAsia" w:hint="eastAsia"/>
          <w:sz w:val="24"/>
          <w:szCs w:val="24"/>
        </w:rPr>
        <w:t>なお、</w:t>
      </w:r>
      <w:r w:rsidR="00D67070">
        <w:rPr>
          <w:rFonts w:asciiTheme="minorEastAsia" w:hAnsiTheme="minorEastAsia" w:hint="eastAsia"/>
          <w:sz w:val="24"/>
          <w:szCs w:val="24"/>
        </w:rPr>
        <w:t>国や都道府県との整合性</w:t>
      </w:r>
      <w:r w:rsidR="00F85BF1">
        <w:rPr>
          <w:rFonts w:asciiTheme="minorEastAsia" w:hAnsiTheme="minorEastAsia" w:hint="eastAsia"/>
          <w:sz w:val="24"/>
          <w:szCs w:val="24"/>
        </w:rPr>
        <w:t>確保</w:t>
      </w:r>
      <w:r w:rsidR="00D67070">
        <w:rPr>
          <w:rFonts w:asciiTheme="minorEastAsia" w:hAnsiTheme="minorEastAsia" w:hint="eastAsia"/>
          <w:sz w:val="24"/>
          <w:szCs w:val="24"/>
        </w:rPr>
        <w:t>により</w:t>
      </w:r>
      <w:r w:rsidR="00E23442">
        <w:rPr>
          <w:rFonts w:asciiTheme="minorEastAsia" w:hAnsiTheme="minorEastAsia" w:hint="eastAsia"/>
          <w:sz w:val="24"/>
          <w:szCs w:val="24"/>
        </w:rPr>
        <w:t>、</w:t>
      </w:r>
      <w:r w:rsidR="00D67070">
        <w:rPr>
          <w:rFonts w:asciiTheme="minorEastAsia" w:hAnsiTheme="minorEastAsia" w:hint="eastAsia"/>
          <w:sz w:val="24"/>
          <w:szCs w:val="24"/>
        </w:rPr>
        <w:t>データ保有主体の壁を越えた円滑なデータ流通の促進</w:t>
      </w:r>
      <w:r w:rsidR="0097284F">
        <w:rPr>
          <w:rFonts w:asciiTheme="minorEastAsia" w:hAnsiTheme="minorEastAsia" w:hint="eastAsia"/>
          <w:sz w:val="24"/>
          <w:szCs w:val="24"/>
        </w:rPr>
        <w:t>、</w:t>
      </w:r>
      <w:r w:rsidR="00D67070">
        <w:rPr>
          <w:rFonts w:asciiTheme="minorEastAsia" w:hAnsiTheme="minorEastAsia" w:hint="eastAsia"/>
          <w:sz w:val="24"/>
          <w:szCs w:val="24"/>
        </w:rPr>
        <w:t>国民一人ひとりが今まで以上にきめ細かいサービスを享受できる社会の実現</w:t>
      </w:r>
      <w:r w:rsidR="0097284F">
        <w:rPr>
          <w:rFonts w:asciiTheme="minorEastAsia" w:hAnsiTheme="minorEastAsia" w:hint="eastAsia"/>
          <w:sz w:val="24"/>
          <w:szCs w:val="24"/>
        </w:rPr>
        <w:t>、</w:t>
      </w:r>
      <w:r w:rsidR="00D67070">
        <w:rPr>
          <w:rFonts w:asciiTheme="minorEastAsia" w:hAnsiTheme="minorEastAsia" w:hint="eastAsia"/>
          <w:sz w:val="24"/>
          <w:szCs w:val="24"/>
        </w:rPr>
        <w:t>防災や見守り等、公益性の高い分野で、より充実した行政</w:t>
      </w:r>
      <w:r w:rsidR="00F85BF1">
        <w:rPr>
          <w:rFonts w:asciiTheme="minorEastAsia" w:hAnsiTheme="minorEastAsia" w:hint="eastAsia"/>
          <w:sz w:val="24"/>
          <w:szCs w:val="24"/>
        </w:rPr>
        <w:t>サービス等の実現といったメリットが</w:t>
      </w:r>
      <w:r w:rsidR="008344F5">
        <w:rPr>
          <w:rFonts w:asciiTheme="minorEastAsia" w:hAnsiTheme="minorEastAsia" w:hint="eastAsia"/>
          <w:sz w:val="24"/>
          <w:szCs w:val="24"/>
        </w:rPr>
        <w:t>得られると</w:t>
      </w:r>
      <w:r w:rsidR="00400394">
        <w:rPr>
          <w:rFonts w:asciiTheme="minorEastAsia" w:hAnsiTheme="minorEastAsia" w:hint="eastAsia"/>
          <w:sz w:val="24"/>
          <w:szCs w:val="24"/>
        </w:rPr>
        <w:t>考え</w:t>
      </w:r>
      <w:r>
        <w:rPr>
          <w:rFonts w:asciiTheme="minorEastAsia" w:hAnsiTheme="minorEastAsia" w:hint="eastAsia"/>
          <w:sz w:val="24"/>
          <w:szCs w:val="24"/>
        </w:rPr>
        <w:t>られ</w:t>
      </w:r>
      <w:r w:rsidR="00400394">
        <w:rPr>
          <w:rFonts w:asciiTheme="minorEastAsia" w:hAnsiTheme="minorEastAsia" w:hint="eastAsia"/>
          <w:sz w:val="24"/>
          <w:szCs w:val="24"/>
        </w:rPr>
        <w:t>ます</w:t>
      </w:r>
      <w:r>
        <w:rPr>
          <w:rFonts w:asciiTheme="minorEastAsia" w:hAnsiTheme="minorEastAsia" w:hint="eastAsia"/>
          <w:sz w:val="24"/>
          <w:szCs w:val="24"/>
        </w:rPr>
        <w:t>ので、国や都道府県の施策との整合を図りつつ計画策定してください</w:t>
      </w:r>
      <w:r w:rsidR="00F85BF1">
        <w:rPr>
          <w:rFonts w:asciiTheme="minorEastAsia" w:hAnsiTheme="minorEastAsia" w:hint="eastAsia"/>
          <w:sz w:val="24"/>
          <w:szCs w:val="24"/>
        </w:rPr>
        <w:t>。</w:t>
      </w:r>
    </w:p>
    <w:p w14:paraId="7CE98D3E" w14:textId="77777777" w:rsidR="00806BA7" w:rsidRDefault="00806BA7" w:rsidP="00CC490F">
      <w:pPr>
        <w:spacing w:line="320" w:lineRule="exact"/>
        <w:ind w:left="425" w:firstLineChars="100" w:firstLine="240"/>
        <w:rPr>
          <w:sz w:val="24"/>
          <w:szCs w:val="24"/>
        </w:rPr>
      </w:pPr>
    </w:p>
    <w:p w14:paraId="5DD02682" w14:textId="404078D1" w:rsidR="00CE5FAA" w:rsidRDefault="00CC490F" w:rsidP="00CC490F">
      <w:pPr>
        <w:ind w:left="425" w:firstLineChars="100" w:firstLine="240"/>
      </w:pPr>
      <w:r>
        <w:rPr>
          <w:noProof/>
          <w:sz w:val="24"/>
          <w:szCs w:val="24"/>
        </w:rPr>
        <mc:AlternateContent>
          <mc:Choice Requires="wps">
            <w:drawing>
              <wp:anchor distT="0" distB="0" distL="114300" distR="114300" simplePos="0" relativeHeight="251718656" behindDoc="0" locked="0" layoutInCell="1" allowOverlap="1" wp14:anchorId="031DF799" wp14:editId="5B09E896">
                <wp:simplePos x="0" y="0"/>
                <wp:positionH relativeFrom="column">
                  <wp:posOffset>2557145</wp:posOffset>
                </wp:positionH>
                <wp:positionV relativeFrom="paragraph">
                  <wp:posOffset>1909446</wp:posOffset>
                </wp:positionV>
                <wp:extent cx="1143000" cy="361950"/>
                <wp:effectExtent l="0" t="0" r="19050" b="19050"/>
                <wp:wrapNone/>
                <wp:docPr id="22" name="正方形/長方形 22"/>
                <wp:cNvGraphicFramePr/>
                <a:graphic xmlns:a="http://schemas.openxmlformats.org/drawingml/2006/main">
                  <a:graphicData uri="http://schemas.microsoft.com/office/word/2010/wordprocessingShape">
                    <wps:wsp>
                      <wps:cNvSpPr/>
                      <wps:spPr>
                        <a:xfrm>
                          <a:off x="0" y="0"/>
                          <a:ext cx="1143000" cy="36195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02EA0AB9" id="正方形/長方形 22" o:spid="_x0000_s1026" style="position:absolute;left:0;text-align:left;margin-left:201.35pt;margin-top:150.35pt;width:90pt;height:28.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" filled="f" strokecolor="red" strokeweight="2pt"/>
            </w:pict>
          </mc:Fallback>
        </mc:AlternateContent>
      </w:r>
      <w:r>
        <w:rPr>
          <w:noProof/>
          <w:sz w:val="24"/>
          <w:szCs w:val="24"/>
        </w:rPr>
        <mc:AlternateContent>
          <mc:Choice Requires="wps">
            <w:drawing>
              <wp:anchor distT="0" distB="0" distL="114300" distR="114300" simplePos="0" relativeHeight="251716608" behindDoc="0" locked="0" layoutInCell="1" allowOverlap="1" wp14:anchorId="04E7DF17" wp14:editId="6CE0E2AD">
                <wp:simplePos x="0" y="0"/>
                <wp:positionH relativeFrom="column">
                  <wp:posOffset>3385820</wp:posOffset>
                </wp:positionH>
                <wp:positionV relativeFrom="paragraph">
                  <wp:posOffset>918845</wp:posOffset>
                </wp:positionV>
                <wp:extent cx="676275" cy="40957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676275" cy="409575"/>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4861A131" id="正方形/長方形 1" o:spid="_x0000_s1026" style="position:absolute;left:0;text-align:left;margin-left:266.6pt;margin-top:72.35pt;width:53.25pt;height:32.25pt;z-index:2517166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" filled="f" strokecolor="red" strokeweight="2pt"/>
            </w:pict>
          </mc:Fallback>
        </mc:AlternateContent>
      </w:r>
      <w:r w:rsidR="00CE5FAA" w:rsidRPr="00B07D0F">
        <w:rPr>
          <w:noProof/>
          <w:sz w:val="24"/>
          <w:szCs w:val="24"/>
        </w:rPr>
        <w:drawing>
          <wp:inline distT="0" distB="0" distL="0" distR="0" wp14:anchorId="2AAC99C2" wp14:editId="3A937D6C">
            <wp:extent cx="5400675" cy="2419350"/>
            <wp:effectExtent l="0" t="0" r="9525" b="0"/>
            <wp:docPr id="4" name="図 4" descr="C:\Users\CS538648\Desktop\②自治体向け説明資料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S538648\Desktop\②自治体向け説明資料r2.jpg"/>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a:stretch/>
                  </pic:blipFill>
                  <pic:spPr bwMode="auto">
                    <a:xfrm>
                      <a:off x="0" y="0"/>
                      <a:ext cx="5400675" cy="2419350"/>
                    </a:xfrm>
                    <a:prstGeom prst="rect">
                      <a:avLst/>
                    </a:prstGeom>
                    <a:noFill/>
                    <a:ln>
                      <a:noFill/>
                    </a:ln>
                    <a:extLst>
                      <a:ext uri="{53640926-AAD7-44D8-BBD7-CCE9431645EC}">
                        <a14:shadowObscured xmlns:a14="http://schemas.microsoft.com/office/drawing/2010/main"/>
                      </a:ext>
                    </a:extLst>
                  </pic:spPr>
                </pic:pic>
              </a:graphicData>
            </a:graphic>
          </wp:inline>
        </w:drawing>
      </w:r>
    </w:p>
    <w:p w14:paraId="13005965" w14:textId="6EF218DE" w:rsidR="00CA7847" w:rsidRDefault="004C1604" w:rsidP="00CC490F">
      <w:pPr>
        <w:spacing w:line="320" w:lineRule="exact"/>
        <w:ind w:left="425" w:firstLineChars="100" w:firstLine="210"/>
        <w:jc w:val="center"/>
      </w:pPr>
      <w:r>
        <w:rPr>
          <w:rFonts w:hint="eastAsia"/>
        </w:rPr>
        <w:t>＜図　国及び市町村</w:t>
      </w:r>
      <w:r w:rsidR="00CE5FAA" w:rsidRPr="00CE5FAA">
        <w:rPr>
          <w:rFonts w:hint="eastAsia"/>
        </w:rPr>
        <w:t>官民データ活用推進計画の関係＞</w:t>
      </w:r>
      <w:r w:rsidR="00CA7847">
        <w:br w:type="page"/>
      </w:r>
    </w:p>
    <w:p w14:paraId="7ABBB5C0" w14:textId="6A934153" w:rsidR="00C3145B" w:rsidRPr="00CC490F" w:rsidRDefault="00AE36D9" w:rsidP="00CC490F">
      <w:pPr>
        <w:pStyle w:val="2"/>
        <w:spacing w:beforeLines="50" w:before="180" w:line="320" w:lineRule="exact"/>
        <w:ind w:left="709"/>
        <w:rPr>
          <w:b/>
        </w:rPr>
      </w:pPr>
      <w:bookmarkStart w:id="12" w:name="_Toc493165384"/>
      <w:bookmarkStart w:id="13" w:name="_Toc493165385"/>
      <w:bookmarkEnd w:id="12"/>
      <w:r>
        <w:rPr>
          <w:rFonts w:asciiTheme="majorEastAsia" w:hAnsiTheme="majorEastAsia" w:hint="eastAsia"/>
          <w:b/>
          <w:sz w:val="28"/>
          <w:szCs w:val="24"/>
        </w:rPr>
        <w:lastRenderedPageBreak/>
        <w:t>国からの支援策の</w:t>
      </w:r>
      <w:r w:rsidR="004F5E7B">
        <w:rPr>
          <w:rFonts w:asciiTheme="majorEastAsia" w:hAnsiTheme="majorEastAsia" w:hint="eastAsia"/>
          <w:b/>
          <w:sz w:val="28"/>
          <w:szCs w:val="24"/>
        </w:rPr>
        <w:t>積極的</w:t>
      </w:r>
      <w:r>
        <w:rPr>
          <w:rFonts w:asciiTheme="majorEastAsia" w:hAnsiTheme="majorEastAsia" w:hint="eastAsia"/>
          <w:b/>
          <w:sz w:val="28"/>
          <w:szCs w:val="24"/>
        </w:rPr>
        <w:t>活用</w:t>
      </w:r>
      <w:bookmarkEnd w:id="13"/>
    </w:p>
    <w:p w14:paraId="33FFE332" w14:textId="57D0735B" w:rsidR="00C3145B" w:rsidRDefault="00AE36D9">
      <w:pPr>
        <w:spacing w:beforeLines="50" w:before="180" w:line="320" w:lineRule="exact"/>
        <w:ind w:left="425" w:firstLineChars="100" w:firstLine="240"/>
        <w:rPr>
          <w:rFonts w:asciiTheme="minorEastAsia" w:hAnsiTheme="minorEastAsia"/>
          <w:sz w:val="24"/>
          <w:szCs w:val="24"/>
        </w:rPr>
      </w:pPr>
      <w:r w:rsidRPr="007A3468">
        <w:rPr>
          <w:rFonts w:asciiTheme="minorEastAsia" w:hAnsiTheme="minorEastAsia" w:hint="eastAsia"/>
          <w:sz w:val="24"/>
          <w:szCs w:val="24"/>
        </w:rPr>
        <w:t>官民データ活用</w:t>
      </w:r>
      <w:r w:rsidR="00AC6B2E" w:rsidRPr="007A3468">
        <w:rPr>
          <w:rFonts w:asciiTheme="minorEastAsia" w:hAnsiTheme="minorEastAsia" w:hint="eastAsia"/>
          <w:sz w:val="24"/>
          <w:szCs w:val="24"/>
        </w:rPr>
        <w:t>推進</w:t>
      </w:r>
      <w:r w:rsidRPr="007A3468">
        <w:rPr>
          <w:rFonts w:asciiTheme="minorEastAsia" w:hAnsiTheme="minorEastAsia" w:hint="eastAsia"/>
          <w:sz w:val="24"/>
          <w:szCs w:val="24"/>
        </w:rPr>
        <w:t>計画の策定に当たっては、内閣官房</w:t>
      </w:r>
      <w:r w:rsidR="004F5E7B" w:rsidRPr="007A3468">
        <w:rPr>
          <w:rFonts w:asciiTheme="minorEastAsia" w:hAnsiTheme="minorEastAsia" w:hint="eastAsia"/>
          <w:sz w:val="24"/>
          <w:szCs w:val="24"/>
        </w:rPr>
        <w:t>情報通信技術（</w:t>
      </w:r>
      <w:r w:rsidRPr="007A3468">
        <w:rPr>
          <w:rFonts w:asciiTheme="minorEastAsia" w:hAnsiTheme="minorEastAsia"/>
          <w:sz w:val="24"/>
          <w:szCs w:val="24"/>
        </w:rPr>
        <w:t>IT</w:t>
      </w:r>
      <w:r w:rsidR="004F5E7B" w:rsidRPr="007A3468">
        <w:rPr>
          <w:rFonts w:asciiTheme="minorEastAsia" w:hAnsiTheme="minorEastAsia" w:hint="eastAsia"/>
          <w:sz w:val="24"/>
          <w:szCs w:val="24"/>
        </w:rPr>
        <w:t>）</w:t>
      </w:r>
      <w:r w:rsidRPr="007A3468">
        <w:rPr>
          <w:rFonts w:asciiTheme="minorEastAsia" w:hAnsiTheme="minorEastAsia" w:hint="eastAsia"/>
          <w:sz w:val="24"/>
          <w:szCs w:val="24"/>
        </w:rPr>
        <w:t>総合戦略室</w:t>
      </w:r>
      <w:r w:rsidR="004F5E7B" w:rsidRPr="007A3468">
        <w:rPr>
          <w:rFonts w:asciiTheme="minorEastAsia" w:hAnsiTheme="minorEastAsia" w:hint="eastAsia"/>
          <w:sz w:val="24"/>
          <w:szCs w:val="24"/>
        </w:rPr>
        <w:t>に設置される総合的な相談窓口や</w:t>
      </w:r>
      <w:r w:rsidR="001222C2">
        <w:rPr>
          <w:rFonts w:hint="eastAsia"/>
          <w:sz w:val="24"/>
          <w:szCs w:val="24"/>
        </w:rPr>
        <w:t>人材の派遣制度等</w:t>
      </w:r>
      <w:r w:rsidR="004F5E7B" w:rsidRPr="007A3468">
        <w:rPr>
          <w:rFonts w:asciiTheme="minorEastAsia" w:hAnsiTheme="minorEastAsia" w:hint="eastAsia"/>
          <w:sz w:val="24"/>
          <w:szCs w:val="24"/>
        </w:rPr>
        <w:t>、国からの支援策を積極的に活用してください。</w:t>
      </w:r>
      <w:r w:rsidR="004F5E7B" w:rsidRPr="007A3468">
        <w:rPr>
          <w:rFonts w:asciiTheme="minorEastAsia" w:hAnsiTheme="minorEastAsia"/>
          <w:sz w:val="24"/>
          <w:szCs w:val="24"/>
        </w:rPr>
        <w:br/>
      </w:r>
      <w:r w:rsidR="004F5E7B" w:rsidRPr="007A3468">
        <w:rPr>
          <w:rFonts w:asciiTheme="minorEastAsia" w:hAnsiTheme="minorEastAsia" w:hint="eastAsia"/>
          <w:sz w:val="24"/>
          <w:szCs w:val="24"/>
        </w:rPr>
        <w:t xml:space="preserve">　また、「Ⅲ　市町村の施策に関する国の施策一覧」で掲載している個別施策については、</w:t>
      </w:r>
      <w:r w:rsidR="001024C7" w:rsidRPr="007A3468">
        <w:rPr>
          <w:rFonts w:asciiTheme="minorEastAsia" w:hAnsiTheme="minorEastAsia" w:hint="eastAsia"/>
          <w:sz w:val="24"/>
          <w:szCs w:val="24"/>
        </w:rPr>
        <w:t>その中で紹介している個別の支援策についても適宜活用し、円滑な施策の推進を行ってください。</w:t>
      </w:r>
    </w:p>
    <w:p w14:paraId="282CA612" w14:textId="77777777" w:rsidR="00AE36D9" w:rsidRPr="00CC490F" w:rsidRDefault="00AE36D9" w:rsidP="00AE36D9">
      <w:pPr>
        <w:pStyle w:val="2"/>
        <w:spacing w:beforeLines="50" w:before="180" w:line="320" w:lineRule="exact"/>
        <w:ind w:left="709"/>
        <w:rPr>
          <w:b/>
        </w:rPr>
      </w:pPr>
      <w:bookmarkStart w:id="14" w:name="_Toc493165386"/>
      <w:r w:rsidRPr="00CC490F">
        <w:rPr>
          <w:rFonts w:asciiTheme="majorEastAsia" w:hAnsiTheme="majorEastAsia" w:hint="eastAsia"/>
          <w:b/>
          <w:sz w:val="28"/>
          <w:szCs w:val="24"/>
        </w:rPr>
        <w:t>サイバーセキュリティ及び個人情報等の適正な取扱いの確保</w:t>
      </w:r>
      <w:bookmarkEnd w:id="14"/>
    </w:p>
    <w:p w14:paraId="53EBC313" w14:textId="77777777" w:rsidR="00AE36D9" w:rsidRPr="007A3468" w:rsidRDefault="00AE36D9" w:rsidP="00AE36D9">
      <w:pPr>
        <w:spacing w:beforeLines="50" w:before="180" w:line="320" w:lineRule="exact"/>
        <w:ind w:left="425" w:firstLineChars="100" w:firstLine="240"/>
        <w:rPr>
          <w:rFonts w:asciiTheme="minorEastAsia" w:hAnsiTheme="minorEastAsia"/>
          <w:sz w:val="24"/>
          <w:szCs w:val="24"/>
        </w:rPr>
      </w:pPr>
      <w:r w:rsidRPr="007A3468">
        <w:rPr>
          <w:rFonts w:asciiTheme="minorEastAsia" w:hAnsiTheme="minorEastAsia" w:hint="eastAsia"/>
          <w:sz w:val="24"/>
          <w:szCs w:val="24"/>
        </w:rPr>
        <w:t>官民データ活用の推進は、我が国が抱える諸問題の解決や今後の成長・発展に欠かせない取組ではありますが、データの活用及びその流通に当たっては、サイバーセキュリティ及び個人情報等の適正な取扱いの確保が重要となります。</w:t>
      </w:r>
    </w:p>
    <w:p w14:paraId="16A79522" w14:textId="77777777" w:rsidR="00AE36D9" w:rsidRDefault="00AE36D9" w:rsidP="00AE36D9">
      <w:pPr>
        <w:spacing w:line="320" w:lineRule="exact"/>
        <w:ind w:left="425" w:firstLineChars="100" w:firstLine="240"/>
      </w:pPr>
      <w:r w:rsidRPr="007A3468">
        <w:rPr>
          <w:rFonts w:asciiTheme="minorEastAsia" w:hAnsiTheme="minorEastAsia" w:hint="eastAsia"/>
          <w:sz w:val="24"/>
          <w:szCs w:val="24"/>
        </w:rPr>
        <w:t>市町村においては、「サイバーセキュリティ基本法（</w:t>
      </w:r>
      <w:r w:rsidRPr="007A3468">
        <w:rPr>
          <w:rFonts w:asciiTheme="minorEastAsia" w:hAnsiTheme="minorEastAsia" w:hint="eastAsia"/>
          <w:bCs/>
          <w:sz w:val="24"/>
          <w:szCs w:val="24"/>
        </w:rPr>
        <w:t>平成</w:t>
      </w:r>
      <w:r w:rsidRPr="007A3468">
        <w:rPr>
          <w:rFonts w:asciiTheme="minorEastAsia" w:hAnsiTheme="minorEastAsia"/>
          <w:bCs/>
          <w:sz w:val="24"/>
          <w:szCs w:val="24"/>
        </w:rPr>
        <w:t>26</w:t>
      </w:r>
      <w:r w:rsidRPr="007A3468">
        <w:rPr>
          <w:rFonts w:asciiTheme="minorEastAsia" w:hAnsiTheme="minorEastAsia" w:hint="eastAsia"/>
          <w:bCs/>
          <w:sz w:val="24"/>
          <w:szCs w:val="24"/>
        </w:rPr>
        <w:t>年法律第</w:t>
      </w:r>
      <w:r w:rsidRPr="007A3468">
        <w:rPr>
          <w:rFonts w:asciiTheme="minorEastAsia" w:hAnsiTheme="minorEastAsia"/>
          <w:bCs/>
          <w:sz w:val="24"/>
          <w:szCs w:val="24"/>
        </w:rPr>
        <w:t>104</w:t>
      </w:r>
      <w:r w:rsidRPr="007A3468">
        <w:rPr>
          <w:rFonts w:asciiTheme="minorEastAsia" w:hAnsiTheme="minorEastAsia" w:hint="eastAsia"/>
          <w:bCs/>
          <w:sz w:val="24"/>
          <w:szCs w:val="24"/>
        </w:rPr>
        <w:t>号）</w:t>
      </w:r>
      <w:r w:rsidRPr="007A3468">
        <w:rPr>
          <w:rFonts w:asciiTheme="minorEastAsia" w:hAnsiTheme="minorEastAsia" w:hint="eastAsia"/>
          <w:sz w:val="24"/>
          <w:szCs w:val="24"/>
        </w:rPr>
        <w:t>」及び「個人情報の保護に関する法律（平成</w:t>
      </w:r>
      <w:r w:rsidRPr="007A3468">
        <w:rPr>
          <w:rFonts w:asciiTheme="minorEastAsia" w:hAnsiTheme="minorEastAsia"/>
          <w:sz w:val="24"/>
          <w:szCs w:val="24"/>
        </w:rPr>
        <w:t>15</w:t>
      </w:r>
      <w:r w:rsidRPr="007A3468">
        <w:rPr>
          <w:rFonts w:asciiTheme="minorEastAsia" w:hAnsiTheme="minorEastAsia" w:hint="eastAsia"/>
          <w:sz w:val="24"/>
          <w:szCs w:val="24"/>
        </w:rPr>
        <w:t>年法律第</w:t>
      </w:r>
      <w:r w:rsidRPr="007A3468">
        <w:rPr>
          <w:rFonts w:asciiTheme="minorEastAsia" w:hAnsiTheme="minorEastAsia"/>
          <w:sz w:val="24"/>
          <w:szCs w:val="24"/>
        </w:rPr>
        <w:t>57</w:t>
      </w:r>
      <w:r w:rsidRPr="007A3468">
        <w:rPr>
          <w:rFonts w:asciiTheme="minorEastAsia" w:hAnsiTheme="minorEastAsia" w:hint="eastAsia"/>
          <w:sz w:val="24"/>
          <w:szCs w:val="24"/>
        </w:rPr>
        <w:t>号）」のほか、これら法律に基づく各種規則や市町村で定める条例等を順守し、適切な官民データ活用の推進が図られるよう必要な取組を行ってください。</w:t>
      </w:r>
    </w:p>
    <w:p w14:paraId="39369FC8" w14:textId="78EF99AF" w:rsidR="00CA63E3" w:rsidRPr="00AE36D9" w:rsidRDefault="00CA63E3" w:rsidP="00F76950">
      <w:pPr>
        <w:ind w:left="480" w:hanging="480"/>
        <w:rPr>
          <w:sz w:val="24"/>
          <w:szCs w:val="24"/>
        </w:rPr>
      </w:pPr>
    </w:p>
    <w:p w14:paraId="04AFEAAD" w14:textId="5441A031" w:rsidR="0019649E" w:rsidRPr="00B07D0F" w:rsidRDefault="0019649E" w:rsidP="004E18E0">
      <w:pPr>
        <w:rPr>
          <w:sz w:val="24"/>
          <w:szCs w:val="24"/>
        </w:rPr>
      </w:pPr>
    </w:p>
    <w:p w14:paraId="0313F6B8" w14:textId="2BF0AB3B" w:rsidR="001929C6" w:rsidRPr="00B07D0F" w:rsidRDefault="001929C6">
      <w:pPr>
        <w:widowControl/>
        <w:jc w:val="left"/>
        <w:rPr>
          <w:rFonts w:asciiTheme="minorEastAsia" w:hAnsiTheme="minorEastAsia"/>
          <w:sz w:val="24"/>
          <w:szCs w:val="24"/>
        </w:rPr>
      </w:pPr>
      <w:r w:rsidRPr="00B07D0F">
        <w:rPr>
          <w:rFonts w:asciiTheme="minorEastAsia" w:hAnsiTheme="minorEastAsia"/>
          <w:sz w:val="24"/>
          <w:szCs w:val="24"/>
        </w:rPr>
        <w:br w:type="page"/>
      </w:r>
    </w:p>
    <w:p w14:paraId="5E0BFF07" w14:textId="1AE7CAE2" w:rsidR="00EC7032" w:rsidRPr="00B07D0F" w:rsidRDefault="00A45217" w:rsidP="00CC490F">
      <w:pPr>
        <w:pStyle w:val="1"/>
        <w:spacing w:line="360" w:lineRule="exact"/>
        <w:ind w:leftChars="135" w:left="283"/>
      </w:pPr>
      <w:bookmarkStart w:id="15" w:name="_Toc493165387"/>
      <w:r w:rsidRPr="00CC490F">
        <w:rPr>
          <w:rFonts w:hint="eastAsia"/>
          <w:sz w:val="32"/>
        </w:rPr>
        <w:lastRenderedPageBreak/>
        <w:t>Ⅱ</w:t>
      </w:r>
      <w:r w:rsidR="00341011" w:rsidRPr="00CC490F">
        <w:rPr>
          <w:rFonts w:hint="eastAsia"/>
          <w:sz w:val="32"/>
        </w:rPr>
        <w:t xml:space="preserve">　</w:t>
      </w:r>
      <w:r w:rsidR="004C1604">
        <w:rPr>
          <w:rFonts w:hint="eastAsia"/>
          <w:sz w:val="32"/>
        </w:rPr>
        <w:t>市町村</w:t>
      </w:r>
      <w:r w:rsidRPr="00CC490F">
        <w:rPr>
          <w:rFonts w:hint="eastAsia"/>
          <w:sz w:val="32"/>
        </w:rPr>
        <w:t>官民データ活用推進計画</w:t>
      </w:r>
      <w:r w:rsidR="00DE04E7" w:rsidRPr="00CC490F">
        <w:rPr>
          <w:rFonts w:hint="eastAsia"/>
          <w:sz w:val="32"/>
        </w:rPr>
        <w:t>の</w:t>
      </w:r>
      <w:r w:rsidRPr="00CC490F">
        <w:rPr>
          <w:rFonts w:hint="eastAsia"/>
          <w:sz w:val="32"/>
        </w:rPr>
        <w:t>雛型</w:t>
      </w:r>
      <w:r w:rsidR="00B7126E">
        <w:rPr>
          <w:rStyle w:val="af5"/>
          <w:rFonts w:asciiTheme="majorEastAsia" w:hAnsiTheme="majorEastAsia"/>
        </w:rPr>
        <w:footnoteReference w:id="2"/>
      </w:r>
      <w:bookmarkEnd w:id="15"/>
    </w:p>
    <w:p w14:paraId="25685109" w14:textId="7B0ADCD5" w:rsidR="00BD5E3F" w:rsidRDefault="00B97E4B" w:rsidP="00CC490F">
      <w:pPr>
        <w:pStyle w:val="2"/>
        <w:numPr>
          <w:ilvl w:val="0"/>
          <w:numId w:val="27"/>
        </w:numPr>
        <w:spacing w:beforeLines="50" w:before="180" w:line="320" w:lineRule="exact"/>
        <w:ind w:left="426" w:hanging="142"/>
      </w:pPr>
      <w:bookmarkStart w:id="16" w:name="_Toc490048573"/>
      <w:bookmarkStart w:id="17" w:name="_Toc490055352"/>
      <w:bookmarkStart w:id="18" w:name="_Toc493165388"/>
      <w:bookmarkEnd w:id="16"/>
      <w:bookmarkEnd w:id="17"/>
      <w:r w:rsidRPr="00CC490F">
        <w:rPr>
          <w:rFonts w:hint="eastAsia"/>
          <w:sz w:val="28"/>
        </w:rPr>
        <w:t>○○</w:t>
      </w:r>
      <w:r w:rsidR="004C1604">
        <w:rPr>
          <w:rFonts w:hint="eastAsia"/>
          <w:sz w:val="28"/>
        </w:rPr>
        <w:t>市</w:t>
      </w:r>
      <w:r w:rsidRPr="00CC490F">
        <w:rPr>
          <w:rFonts w:hint="eastAsia"/>
          <w:sz w:val="28"/>
        </w:rPr>
        <w:t>の現状及び課題</w:t>
      </w:r>
      <w:bookmarkEnd w:id="18"/>
    </w:p>
    <w:p w14:paraId="6C00532B" w14:textId="260F8E4C" w:rsidR="00BD5E3F" w:rsidRPr="00CC490F" w:rsidRDefault="00BD5E3F" w:rsidP="00CC490F">
      <w:pPr>
        <w:spacing w:beforeLines="50" w:before="180"/>
        <w:ind w:firstLineChars="200" w:firstLine="480"/>
        <w:rPr>
          <w:rFonts w:asciiTheme="minorEastAsia" w:hAnsiTheme="minorEastAsia"/>
          <w:color w:val="FFFFFF" w:themeColor="background1"/>
          <w:sz w:val="24"/>
          <w:szCs w:val="24"/>
        </w:rPr>
      </w:pPr>
      <w:r>
        <w:rPr>
          <w:rFonts w:asciiTheme="minorEastAsia" w:hAnsiTheme="minorEastAsia" w:hint="eastAsia"/>
          <w:color w:val="FFFFFF" w:themeColor="background1"/>
          <w:sz w:val="24"/>
          <w:szCs w:val="24"/>
          <w:highlight w:val="black"/>
        </w:rPr>
        <w:t>（</w:t>
      </w:r>
      <w:r w:rsidRPr="00CC490F">
        <w:rPr>
          <w:rFonts w:asciiTheme="minorEastAsia" w:hAnsiTheme="minorEastAsia" w:hint="eastAsia"/>
          <w:color w:val="FFFFFF" w:themeColor="background1"/>
          <w:sz w:val="24"/>
          <w:szCs w:val="24"/>
          <w:highlight w:val="black"/>
        </w:rPr>
        <w:t>記載例）</w:t>
      </w:r>
    </w:p>
    <w:p w14:paraId="63993E1B" w14:textId="33FE9E2D" w:rsidR="00BD5E3F" w:rsidRDefault="004C1604" w:rsidP="00CB5B5C">
      <w:pPr>
        <w:pStyle w:val="afa"/>
        <w:spacing w:beforeLines="50" w:before="180" w:afterLines="50" w:after="180" w:line="320" w:lineRule="exact"/>
        <w:ind w:left="862" w:right="142" w:firstLineChars="100" w:firstLine="240"/>
        <w:jc w:val="left"/>
      </w:pPr>
      <w:r w:rsidRPr="004C1604">
        <w:rPr>
          <w:rFonts w:hint="eastAsia"/>
          <w:sz w:val="24"/>
        </w:rPr>
        <w:t>○○市は全国の市町村の中でも少子・高齢化の進展が特に顕著となっており、それに伴う税収の落ち込みは地域サービスの提供及び安定的な行政運営に対する大きな課題となっている。今後も安定的な行政運営を確保し、地域サービスの質を維持していくためには、行政手続の電子化による業務効率の向上や民間活力と官民データの活用による地域課題の自発的解消の促進が極めて重要</w:t>
      </w:r>
      <w:r w:rsidR="00A549C8">
        <w:rPr>
          <w:rFonts w:hint="eastAsia"/>
          <w:sz w:val="24"/>
        </w:rPr>
        <w:t>である</w:t>
      </w:r>
      <w:r w:rsidRPr="004C1604">
        <w:rPr>
          <w:rFonts w:hint="eastAsia"/>
          <w:sz w:val="24"/>
        </w:rPr>
        <w:t>。</w:t>
      </w:r>
    </w:p>
    <w:p w14:paraId="32C52259" w14:textId="1F7551BB" w:rsidR="00CD14A5" w:rsidRPr="0057639B" w:rsidRDefault="00CD14A5" w:rsidP="00194B19">
      <w:pPr>
        <w:pStyle w:val="22"/>
        <w:pBdr>
          <w:bottom w:val="dashed" w:sz="4" w:space="31" w:color="000000" w:themeColor="text1"/>
        </w:pBdr>
        <w:spacing w:before="0" w:after="0" w:line="280" w:lineRule="exact"/>
        <w:ind w:left="862" w:right="142"/>
        <w:rPr>
          <w:i w:val="0"/>
        </w:rPr>
      </w:pPr>
      <w:r w:rsidRPr="0057639B">
        <w:rPr>
          <w:rFonts w:hint="eastAsia"/>
          <w:i w:val="0"/>
        </w:rPr>
        <w:t>＜解説＞</w:t>
      </w:r>
    </w:p>
    <w:p w14:paraId="7C950C84" w14:textId="17D64B1A" w:rsidR="00A549C8" w:rsidRPr="0057639B" w:rsidRDefault="00A549C8" w:rsidP="00194B19">
      <w:pPr>
        <w:pStyle w:val="22"/>
        <w:pBdr>
          <w:bottom w:val="dashed" w:sz="4" w:space="31" w:color="000000" w:themeColor="text1"/>
        </w:pBdr>
        <w:spacing w:before="0" w:after="0" w:line="280" w:lineRule="exact"/>
        <w:ind w:left="862" w:right="142" w:firstLineChars="100" w:firstLine="240"/>
        <w:jc w:val="both"/>
        <w:rPr>
          <w:i w:val="0"/>
        </w:rPr>
      </w:pPr>
      <w:r w:rsidRPr="0057639B">
        <w:rPr>
          <w:rFonts w:hint="eastAsia"/>
          <w:i w:val="0"/>
        </w:rPr>
        <w:t>官民データ活用推進計画の策定においては、先ず、市町村における現状や直面する課題を正しく把握することが重要です。</w:t>
      </w:r>
    </w:p>
    <w:p w14:paraId="1350025A" w14:textId="2C2E0F84" w:rsidR="00A549C8" w:rsidRPr="0057639B" w:rsidRDefault="00A549C8" w:rsidP="00194B19">
      <w:pPr>
        <w:pStyle w:val="22"/>
        <w:pBdr>
          <w:bottom w:val="dashed" w:sz="4" w:space="31" w:color="000000" w:themeColor="text1"/>
        </w:pBdr>
        <w:spacing w:before="0" w:after="0" w:line="280" w:lineRule="exact"/>
        <w:ind w:left="862" w:right="142" w:firstLineChars="100" w:firstLine="240"/>
        <w:jc w:val="both"/>
        <w:rPr>
          <w:i w:val="0"/>
        </w:rPr>
      </w:pPr>
      <w:r w:rsidRPr="0057639B">
        <w:rPr>
          <w:rFonts w:hint="eastAsia"/>
          <w:i w:val="0"/>
        </w:rPr>
        <w:t>このため、</w:t>
      </w:r>
      <w:r w:rsidR="004C1604" w:rsidRPr="0057639B">
        <w:rPr>
          <w:rFonts w:hint="eastAsia"/>
          <w:i w:val="0"/>
        </w:rPr>
        <w:t>本項</w:t>
      </w:r>
      <w:r w:rsidRPr="0057639B">
        <w:rPr>
          <w:rFonts w:hint="eastAsia"/>
          <w:i w:val="0"/>
        </w:rPr>
        <w:t>で</w:t>
      </w:r>
      <w:r w:rsidR="004C1604" w:rsidRPr="0057639B">
        <w:rPr>
          <w:rFonts w:hint="eastAsia"/>
          <w:i w:val="0"/>
        </w:rPr>
        <w:t>は、</w:t>
      </w:r>
      <w:r w:rsidRPr="0057639B">
        <w:rPr>
          <w:rFonts w:hint="eastAsia"/>
          <w:i w:val="0"/>
        </w:rPr>
        <w:t>これら</w:t>
      </w:r>
      <w:r w:rsidR="004C1604" w:rsidRPr="0057639B">
        <w:rPr>
          <w:rFonts w:hint="eastAsia"/>
          <w:i w:val="0"/>
        </w:rPr>
        <w:t>現状や課題に関し、</w:t>
      </w:r>
      <w:r w:rsidR="001024C7" w:rsidRPr="0057639B">
        <w:rPr>
          <w:rFonts w:hint="eastAsia"/>
          <w:i w:val="0"/>
        </w:rPr>
        <w:t>過去の取組の経緯</w:t>
      </w:r>
      <w:r w:rsidR="00E11E79" w:rsidRPr="0057639B">
        <w:rPr>
          <w:rFonts w:hint="eastAsia"/>
          <w:i w:val="0"/>
        </w:rPr>
        <w:t>を整理し、評価・分析するとともに、</w:t>
      </w:r>
      <w:r w:rsidR="001024C7" w:rsidRPr="0057639B">
        <w:rPr>
          <w:rFonts w:hint="eastAsia"/>
          <w:i w:val="0"/>
        </w:rPr>
        <w:t>近隣の地方公共団体での類似の事例を</w:t>
      </w:r>
      <w:r w:rsidR="00E11E79" w:rsidRPr="0057639B">
        <w:rPr>
          <w:rFonts w:hint="eastAsia"/>
          <w:i w:val="0"/>
        </w:rPr>
        <w:t>参考にしつつ、これらを</w:t>
      </w:r>
      <w:r w:rsidR="001024C7" w:rsidRPr="0057639B">
        <w:rPr>
          <w:rFonts w:hint="eastAsia"/>
          <w:i w:val="0"/>
        </w:rPr>
        <w:t>踏まえた客観的な事実に基</w:t>
      </w:r>
      <w:r w:rsidR="00194B19" w:rsidRPr="0057639B">
        <w:rPr>
          <w:rFonts w:hint="eastAsia"/>
          <w:i w:val="0"/>
        </w:rPr>
        <w:t>づ</w:t>
      </w:r>
      <w:r w:rsidR="001024C7" w:rsidRPr="0057639B">
        <w:rPr>
          <w:rFonts w:hint="eastAsia"/>
          <w:i w:val="0"/>
        </w:rPr>
        <w:t>いて現状や課題を</w:t>
      </w:r>
      <w:r w:rsidR="004C1604" w:rsidRPr="0057639B">
        <w:rPr>
          <w:rFonts w:hint="eastAsia"/>
          <w:i w:val="0"/>
        </w:rPr>
        <w:t>記述</w:t>
      </w:r>
      <w:r w:rsidR="001024C7" w:rsidRPr="0057639B">
        <w:rPr>
          <w:rFonts w:hint="eastAsia"/>
          <w:i w:val="0"/>
        </w:rPr>
        <w:t>いただくことを</w:t>
      </w:r>
      <w:r w:rsidR="004C1604" w:rsidRPr="0057639B">
        <w:rPr>
          <w:rFonts w:hint="eastAsia"/>
          <w:i w:val="0"/>
        </w:rPr>
        <w:t>想定しております。</w:t>
      </w:r>
    </w:p>
    <w:p w14:paraId="15C08DC3" w14:textId="435C3E10" w:rsidR="00F93E49" w:rsidRPr="0057639B" w:rsidRDefault="00F93E49" w:rsidP="00194B19">
      <w:pPr>
        <w:pStyle w:val="22"/>
        <w:pBdr>
          <w:bottom w:val="dashed" w:sz="4" w:space="31" w:color="000000" w:themeColor="text1"/>
        </w:pBdr>
        <w:spacing w:before="0" w:after="0" w:line="280" w:lineRule="exact"/>
        <w:ind w:left="862" w:right="142" w:firstLineChars="100" w:firstLine="240"/>
        <w:jc w:val="both"/>
        <w:rPr>
          <w:i w:val="0"/>
        </w:rPr>
      </w:pPr>
      <w:r w:rsidRPr="0057639B">
        <w:rPr>
          <w:rFonts w:hint="eastAsia"/>
          <w:i w:val="0"/>
        </w:rPr>
        <w:t>なお、課題として記述する内容については、庁内の課題に留まらず、記載例にあるような「少子・高齢化の進展」など市町村が抱える課題や、市町村にとって重要と考えられる課題を記述いただければと思います。</w:t>
      </w:r>
    </w:p>
    <w:p w14:paraId="08F089B3" w14:textId="02844161" w:rsidR="00CA7847" w:rsidRDefault="00696C72" w:rsidP="00F93E49">
      <w:pPr>
        <w:pStyle w:val="22"/>
        <w:pBdr>
          <w:bottom w:val="dashed" w:sz="4" w:space="31" w:color="000000" w:themeColor="text1"/>
        </w:pBdr>
        <w:spacing w:before="0" w:after="0" w:line="280" w:lineRule="exact"/>
        <w:ind w:left="862" w:right="142" w:firstLineChars="100" w:firstLine="240"/>
        <w:jc w:val="both"/>
      </w:pPr>
      <w:r w:rsidRPr="002E0BF1">
        <w:rPr>
          <w:rFonts w:hint="eastAsia"/>
          <w:i w:val="0"/>
          <w:iCs w:val="0"/>
        </w:rPr>
        <w:t>また、</w:t>
      </w:r>
      <w:r w:rsidR="00CD5BAB" w:rsidRPr="002E0BF1">
        <w:rPr>
          <w:rFonts w:hint="eastAsia"/>
          <w:i w:val="0"/>
          <w:iCs w:val="0"/>
        </w:rPr>
        <w:t>住民に分かりやすくなるよう、統計情報、グラフ、イメージ図などを活用していただくことも検討してください。</w:t>
      </w:r>
      <w:r w:rsidR="00CA7847">
        <w:br w:type="page"/>
      </w:r>
    </w:p>
    <w:p w14:paraId="0B01510C" w14:textId="2C396052" w:rsidR="00BD5E3F" w:rsidRDefault="004C1604" w:rsidP="00CC490F">
      <w:pPr>
        <w:pStyle w:val="2"/>
        <w:numPr>
          <w:ilvl w:val="0"/>
          <w:numId w:val="27"/>
        </w:numPr>
        <w:spacing w:beforeLines="50" w:before="180" w:line="320" w:lineRule="exact"/>
        <w:ind w:left="426" w:hanging="142"/>
        <w:rPr>
          <w:rFonts w:asciiTheme="majorEastAsia" w:hAnsiTheme="majorEastAsia"/>
          <w:szCs w:val="24"/>
        </w:rPr>
      </w:pPr>
      <w:bookmarkStart w:id="19" w:name="_Toc493165389"/>
      <w:bookmarkStart w:id="20" w:name="_Toc493165390"/>
      <w:bookmarkEnd w:id="19"/>
      <w:r w:rsidRPr="00CC490F">
        <w:rPr>
          <w:rFonts w:asciiTheme="majorEastAsia" w:hAnsiTheme="majorEastAsia" w:hint="eastAsia"/>
          <w:sz w:val="28"/>
          <w:szCs w:val="24"/>
        </w:rPr>
        <w:lastRenderedPageBreak/>
        <w:t>○○</w:t>
      </w:r>
      <w:r>
        <w:rPr>
          <w:rFonts w:asciiTheme="majorEastAsia" w:hAnsiTheme="majorEastAsia" w:hint="eastAsia"/>
          <w:sz w:val="28"/>
          <w:szCs w:val="24"/>
        </w:rPr>
        <w:t>市</w:t>
      </w:r>
      <w:r w:rsidR="00BD5E3F" w:rsidRPr="00CC490F">
        <w:rPr>
          <w:rFonts w:asciiTheme="majorEastAsia" w:hAnsiTheme="majorEastAsia" w:hint="eastAsia"/>
          <w:sz w:val="28"/>
          <w:szCs w:val="24"/>
        </w:rPr>
        <w:t>官民データ活用推進計画の目的</w:t>
      </w:r>
      <w:bookmarkEnd w:id="20"/>
    </w:p>
    <w:p w14:paraId="0938E3A5" w14:textId="77777777" w:rsidR="00CD14A5" w:rsidRPr="00DD26B6" w:rsidRDefault="00CD14A5" w:rsidP="00CD14A5">
      <w:pPr>
        <w:spacing w:beforeLines="50" w:before="180"/>
        <w:ind w:firstLineChars="200" w:firstLine="480"/>
        <w:rPr>
          <w:rFonts w:asciiTheme="minorEastAsia" w:hAnsiTheme="minorEastAsia"/>
          <w:color w:val="FFFFFF" w:themeColor="background1"/>
          <w:sz w:val="24"/>
          <w:szCs w:val="24"/>
        </w:rPr>
      </w:pPr>
      <w:r>
        <w:rPr>
          <w:rFonts w:asciiTheme="minorEastAsia" w:hAnsiTheme="minorEastAsia" w:hint="eastAsia"/>
          <w:color w:val="FFFFFF" w:themeColor="background1"/>
          <w:sz w:val="24"/>
          <w:szCs w:val="24"/>
          <w:highlight w:val="black"/>
        </w:rPr>
        <w:t>（</w:t>
      </w:r>
      <w:r w:rsidRPr="00DD26B6">
        <w:rPr>
          <w:rFonts w:asciiTheme="minorEastAsia" w:hAnsiTheme="minorEastAsia" w:hint="eastAsia"/>
          <w:color w:val="FFFFFF" w:themeColor="background1"/>
          <w:sz w:val="24"/>
          <w:szCs w:val="24"/>
          <w:highlight w:val="black"/>
        </w:rPr>
        <w:t>記載例）</w:t>
      </w:r>
    </w:p>
    <w:p w14:paraId="6681F619" w14:textId="06040A6E" w:rsidR="00CD14A5" w:rsidRPr="00B1369D" w:rsidRDefault="004C1604" w:rsidP="00BA3E86">
      <w:pPr>
        <w:pStyle w:val="afa"/>
        <w:spacing w:beforeLines="50" w:before="180" w:afterLines="50" w:after="180" w:line="320" w:lineRule="exact"/>
        <w:ind w:left="862" w:right="142" w:firstLineChars="100" w:firstLine="240"/>
        <w:jc w:val="left"/>
        <w:rPr>
          <w:rFonts w:asciiTheme="minorEastAsia" w:hAnsiTheme="minorEastAsia"/>
          <w:sz w:val="24"/>
          <w:szCs w:val="24"/>
        </w:rPr>
      </w:pPr>
      <w:r w:rsidRPr="00B1369D">
        <w:rPr>
          <w:rFonts w:asciiTheme="minorEastAsia" w:hAnsiTheme="minorEastAsia" w:hint="eastAsia"/>
          <w:sz w:val="24"/>
          <w:szCs w:val="24"/>
        </w:rPr>
        <w:t>○○市官民データ活用推進計画は、</w:t>
      </w:r>
      <w:r w:rsidR="00AC6B2E" w:rsidRPr="00B1369D">
        <w:rPr>
          <w:rFonts w:asciiTheme="minorEastAsia" w:hAnsiTheme="minorEastAsia" w:hint="eastAsia"/>
          <w:sz w:val="24"/>
          <w:szCs w:val="24"/>
        </w:rPr>
        <w:t>「世界最先端</w:t>
      </w:r>
      <w:r w:rsidR="00C52FA4">
        <w:rPr>
          <w:rFonts w:asciiTheme="minorEastAsia" w:hAnsiTheme="minorEastAsia" w:hint="eastAsia"/>
          <w:sz w:val="24"/>
          <w:szCs w:val="24"/>
        </w:rPr>
        <w:t>デジタル</w:t>
      </w:r>
      <w:r w:rsidR="00AC6B2E" w:rsidRPr="00B1369D">
        <w:rPr>
          <w:rFonts w:asciiTheme="minorEastAsia" w:hAnsiTheme="minorEastAsia"/>
          <w:sz w:val="24"/>
          <w:szCs w:val="24"/>
        </w:rPr>
        <w:t>国家創造宣言・官民データ活用推進基本計画（平成</w:t>
      </w:r>
      <w:r w:rsidR="00C52FA4">
        <w:rPr>
          <w:rFonts w:asciiTheme="minorEastAsia" w:hAnsiTheme="minorEastAsia" w:hint="eastAsia"/>
          <w:sz w:val="24"/>
          <w:szCs w:val="24"/>
        </w:rPr>
        <w:t>30</w:t>
      </w:r>
      <w:r w:rsidR="00AC6B2E" w:rsidRPr="00B1369D">
        <w:rPr>
          <w:rFonts w:asciiTheme="minorEastAsia" w:hAnsiTheme="minorEastAsia"/>
          <w:sz w:val="24"/>
          <w:szCs w:val="24"/>
        </w:rPr>
        <w:t>年</w:t>
      </w:r>
      <w:r w:rsidR="00C52FA4">
        <w:rPr>
          <w:rFonts w:asciiTheme="minorEastAsia" w:hAnsiTheme="minorEastAsia" w:hint="eastAsia"/>
          <w:sz w:val="24"/>
          <w:szCs w:val="24"/>
        </w:rPr>
        <w:t>６</w:t>
      </w:r>
      <w:r w:rsidR="00AC6B2E" w:rsidRPr="00B1369D">
        <w:rPr>
          <w:rFonts w:asciiTheme="minorEastAsia" w:hAnsiTheme="minorEastAsia"/>
          <w:sz w:val="24"/>
          <w:szCs w:val="24"/>
        </w:rPr>
        <w:t>月</w:t>
      </w:r>
      <w:r w:rsidR="00C52FA4">
        <w:rPr>
          <w:rFonts w:asciiTheme="minorEastAsia" w:hAnsiTheme="minorEastAsia" w:hint="eastAsia"/>
          <w:sz w:val="24"/>
          <w:szCs w:val="24"/>
        </w:rPr>
        <w:t>15</w:t>
      </w:r>
      <w:r w:rsidR="00AC6B2E" w:rsidRPr="00B1369D">
        <w:rPr>
          <w:rFonts w:asciiTheme="minorEastAsia" w:hAnsiTheme="minorEastAsia"/>
          <w:sz w:val="24"/>
          <w:szCs w:val="24"/>
        </w:rPr>
        <w:t>日閣議決定）」</w:t>
      </w:r>
      <w:r w:rsidRPr="00B1369D">
        <w:rPr>
          <w:rFonts w:asciiTheme="minorEastAsia" w:hAnsiTheme="minorEastAsia" w:hint="eastAsia"/>
          <w:sz w:val="24"/>
          <w:szCs w:val="24"/>
        </w:rPr>
        <w:t>を受けて、</w:t>
      </w:r>
      <w:r w:rsidR="00AC6B2E" w:rsidRPr="00B1369D">
        <w:rPr>
          <w:rFonts w:asciiTheme="minorEastAsia" w:hAnsiTheme="minorEastAsia" w:hint="eastAsia"/>
          <w:sz w:val="24"/>
          <w:szCs w:val="24"/>
        </w:rPr>
        <w:t>○○市</w:t>
      </w:r>
      <w:r w:rsidR="00BA3E86" w:rsidRPr="00B1369D">
        <w:rPr>
          <w:rFonts w:asciiTheme="minorEastAsia" w:hAnsiTheme="minorEastAsia" w:hint="eastAsia"/>
          <w:sz w:val="24"/>
          <w:szCs w:val="24"/>
        </w:rPr>
        <w:t>内</w:t>
      </w:r>
      <w:r w:rsidRPr="00B1369D">
        <w:rPr>
          <w:rFonts w:asciiTheme="minorEastAsia" w:hAnsiTheme="minorEastAsia" w:hint="eastAsia"/>
          <w:sz w:val="24"/>
          <w:szCs w:val="24"/>
        </w:rPr>
        <w:t>の官民データ活用の推進を図るとともに、国の施策と市町村の施策及び都道府県の施策と市町村の施策の整合を担保することで、広域的なデータ流通の円滑な促進に寄与し、将来的な地域課題の自発的な解消や全国的な行政及び民間のサービス水準の向上に繋げ、住民の利便性向上に寄与する</w:t>
      </w:r>
      <w:r w:rsidR="00BF399B" w:rsidRPr="00BF399B">
        <w:rPr>
          <w:rFonts w:asciiTheme="minorEastAsia" w:hAnsiTheme="minorEastAsia" w:hint="eastAsia"/>
          <w:sz w:val="24"/>
          <w:szCs w:val="24"/>
        </w:rPr>
        <w:t>とともに、データの利活用を通じた地域経済の活性化に繋げる。</w:t>
      </w:r>
      <w:r w:rsidR="00BA3E86" w:rsidRPr="00B1369D">
        <w:rPr>
          <w:rFonts w:asciiTheme="minorEastAsia" w:hAnsiTheme="minorEastAsia"/>
          <w:sz w:val="24"/>
          <w:szCs w:val="24"/>
        </w:rPr>
        <w:br/>
      </w:r>
      <w:r w:rsidR="00BA3E86" w:rsidRPr="00B1369D">
        <w:rPr>
          <w:rFonts w:asciiTheme="minorEastAsia" w:hAnsiTheme="minorEastAsia" w:hint="eastAsia"/>
          <w:sz w:val="24"/>
          <w:szCs w:val="24"/>
        </w:rPr>
        <w:t xml:space="preserve">　</w:t>
      </w:r>
      <w:r w:rsidR="00A549C8" w:rsidRPr="00B1369D">
        <w:rPr>
          <w:rFonts w:asciiTheme="minorEastAsia" w:hAnsiTheme="minorEastAsia" w:hint="eastAsia"/>
          <w:sz w:val="24"/>
          <w:szCs w:val="24"/>
        </w:rPr>
        <w:t>また、</w:t>
      </w:r>
      <w:r w:rsidRPr="00B1369D">
        <w:rPr>
          <w:rFonts w:asciiTheme="minorEastAsia" w:hAnsiTheme="minorEastAsia" w:hint="eastAsia"/>
          <w:sz w:val="24"/>
          <w:szCs w:val="24"/>
        </w:rPr>
        <w:t>業務・システムの標準化やクラウド利用の推進に</w:t>
      </w:r>
      <w:r w:rsidR="00A549C8" w:rsidRPr="00B1369D">
        <w:rPr>
          <w:rFonts w:asciiTheme="minorEastAsia" w:hAnsiTheme="minorEastAsia" w:hint="eastAsia"/>
          <w:sz w:val="24"/>
          <w:szCs w:val="24"/>
        </w:rPr>
        <w:t>より、</w:t>
      </w:r>
      <w:r w:rsidRPr="00B1369D">
        <w:rPr>
          <w:rFonts w:asciiTheme="minorEastAsia" w:hAnsiTheme="minorEastAsia" w:hint="eastAsia"/>
          <w:sz w:val="24"/>
          <w:szCs w:val="24"/>
        </w:rPr>
        <w:t>必要経費の削減や職員の事務負担の軽減</w:t>
      </w:r>
      <w:r w:rsidR="00A549C8" w:rsidRPr="00B1369D">
        <w:rPr>
          <w:rFonts w:asciiTheme="minorEastAsia" w:hAnsiTheme="minorEastAsia" w:hint="eastAsia"/>
          <w:sz w:val="24"/>
          <w:szCs w:val="24"/>
        </w:rPr>
        <w:t>を図るとともに</w:t>
      </w:r>
      <w:r w:rsidRPr="00B1369D">
        <w:rPr>
          <w:rFonts w:asciiTheme="minorEastAsia" w:hAnsiTheme="minorEastAsia" w:hint="eastAsia"/>
          <w:sz w:val="24"/>
          <w:szCs w:val="24"/>
        </w:rPr>
        <w:t>、新たなサービスの提供や更なる業務の効率化</w:t>
      </w:r>
      <w:r w:rsidR="00A549C8" w:rsidRPr="00B1369D">
        <w:rPr>
          <w:rFonts w:asciiTheme="minorEastAsia" w:hAnsiTheme="minorEastAsia" w:hint="eastAsia"/>
          <w:sz w:val="24"/>
          <w:szCs w:val="24"/>
        </w:rPr>
        <w:t>を通じ</w:t>
      </w:r>
      <w:r w:rsidRPr="00B1369D">
        <w:rPr>
          <w:rFonts w:asciiTheme="minorEastAsia" w:hAnsiTheme="minorEastAsia" w:hint="eastAsia"/>
          <w:sz w:val="24"/>
          <w:szCs w:val="24"/>
        </w:rPr>
        <w:t>、○○市が抱える諸問題の解消を図ることを目的とする。</w:t>
      </w:r>
    </w:p>
    <w:p w14:paraId="22CB1006" w14:textId="77777777" w:rsidR="00CD14A5" w:rsidRPr="0057639B" w:rsidRDefault="00CD14A5" w:rsidP="00CD14A5">
      <w:pPr>
        <w:pStyle w:val="22"/>
        <w:spacing w:before="0" w:after="0" w:line="280" w:lineRule="exact"/>
        <w:ind w:left="862" w:right="142"/>
        <w:rPr>
          <w:i w:val="0"/>
        </w:rPr>
      </w:pPr>
      <w:r w:rsidRPr="0057639B">
        <w:rPr>
          <w:rFonts w:hint="eastAsia"/>
          <w:i w:val="0"/>
        </w:rPr>
        <w:t>＜解説＞</w:t>
      </w:r>
    </w:p>
    <w:p w14:paraId="14C2D49C" w14:textId="73C351F7" w:rsidR="00A549C8" w:rsidRPr="0057639B" w:rsidRDefault="004C1604">
      <w:pPr>
        <w:pStyle w:val="22"/>
        <w:spacing w:before="0" w:after="0" w:line="280" w:lineRule="exact"/>
        <w:ind w:left="862" w:right="142" w:firstLineChars="100" w:firstLine="240"/>
        <w:rPr>
          <w:i w:val="0"/>
        </w:rPr>
      </w:pPr>
      <w:r w:rsidRPr="0057639B">
        <w:rPr>
          <w:rFonts w:hint="eastAsia"/>
          <w:i w:val="0"/>
        </w:rPr>
        <w:t>市町村においては、</w:t>
      </w:r>
      <w:r w:rsidR="00BA3E86" w:rsidRPr="0057639B">
        <w:rPr>
          <w:rFonts w:hint="eastAsia"/>
          <w:i w:val="0"/>
        </w:rPr>
        <w:t>「</w:t>
      </w:r>
      <w:r w:rsidRPr="0057639B">
        <w:rPr>
          <w:rFonts w:hint="eastAsia"/>
          <w:i w:val="0"/>
        </w:rPr>
        <w:t>１．</w:t>
      </w:r>
      <w:r w:rsidR="00BA3E86" w:rsidRPr="0057639B">
        <w:rPr>
          <w:rFonts w:hint="eastAsia"/>
          <w:i w:val="0"/>
        </w:rPr>
        <w:t>○○市の現状及び課題」</w:t>
      </w:r>
      <w:r w:rsidRPr="0057639B">
        <w:rPr>
          <w:rFonts w:hint="eastAsia"/>
          <w:i w:val="0"/>
        </w:rPr>
        <w:t>で明示する</w:t>
      </w:r>
      <w:r w:rsidR="00B71AE1" w:rsidRPr="0057639B">
        <w:rPr>
          <w:rFonts w:hint="eastAsia"/>
          <w:i w:val="0"/>
        </w:rPr>
        <w:t>市町村</w:t>
      </w:r>
      <w:r w:rsidRPr="0057639B">
        <w:rPr>
          <w:rFonts w:hint="eastAsia"/>
          <w:i w:val="0"/>
        </w:rPr>
        <w:t>が抱える課題を解決することが求められている中、これら課題を解決するための方策として官民データ活用推進計画を策定し、当該計画に基づき様々な施策を実施することが有効と考えられます。</w:t>
      </w:r>
    </w:p>
    <w:p w14:paraId="63328215" w14:textId="7202CC5D" w:rsidR="00CD14A5" w:rsidRPr="0057639B" w:rsidRDefault="004C1604">
      <w:pPr>
        <w:pStyle w:val="22"/>
        <w:spacing w:before="0" w:after="0" w:line="280" w:lineRule="exact"/>
        <w:ind w:left="862" w:right="142" w:firstLineChars="100" w:firstLine="240"/>
        <w:rPr>
          <w:i w:val="0"/>
        </w:rPr>
      </w:pPr>
      <w:r w:rsidRPr="0057639B">
        <w:rPr>
          <w:rFonts w:hint="eastAsia"/>
          <w:i w:val="0"/>
        </w:rPr>
        <w:t>このため、これら課題を踏まえ、重要と考えられる目的を適宜記述いただければと思います。</w:t>
      </w:r>
      <w:r w:rsidR="00A549C8" w:rsidRPr="0057639B">
        <w:rPr>
          <w:rFonts w:hint="eastAsia"/>
          <w:i w:val="0"/>
        </w:rPr>
        <w:t>その際、計画を策定することにより、住民及び事業者等や職員に対し、どのような効果やメリットが現れるのかを明確に記述すること</w:t>
      </w:r>
      <w:r w:rsidR="00BA3E86" w:rsidRPr="0057639B">
        <w:rPr>
          <w:rFonts w:hint="eastAsia"/>
          <w:i w:val="0"/>
        </w:rPr>
        <w:t>が</w:t>
      </w:r>
      <w:r w:rsidR="00A549C8" w:rsidRPr="0057639B">
        <w:rPr>
          <w:rFonts w:hint="eastAsia"/>
          <w:i w:val="0"/>
        </w:rPr>
        <w:t>重要</w:t>
      </w:r>
      <w:r w:rsidR="00BA3E86" w:rsidRPr="0057639B">
        <w:rPr>
          <w:rFonts w:hint="eastAsia"/>
          <w:i w:val="0"/>
        </w:rPr>
        <w:t>となります</w:t>
      </w:r>
      <w:r w:rsidR="00A549C8" w:rsidRPr="0057639B">
        <w:rPr>
          <w:rFonts w:hint="eastAsia"/>
          <w:i w:val="0"/>
        </w:rPr>
        <w:t>。これにより、本計画</w:t>
      </w:r>
      <w:r w:rsidR="00BA3E86" w:rsidRPr="0057639B">
        <w:rPr>
          <w:rFonts w:hint="eastAsia"/>
          <w:i w:val="0"/>
        </w:rPr>
        <w:t>への</w:t>
      </w:r>
      <w:r w:rsidR="00A549C8" w:rsidRPr="0057639B">
        <w:rPr>
          <w:rFonts w:hint="eastAsia"/>
          <w:i w:val="0"/>
        </w:rPr>
        <w:t>理解と協力が</w:t>
      </w:r>
      <w:r w:rsidR="00BA3E86" w:rsidRPr="0057639B">
        <w:rPr>
          <w:rFonts w:hint="eastAsia"/>
          <w:i w:val="0"/>
        </w:rPr>
        <w:t>期待されます。</w:t>
      </w:r>
      <w:r w:rsidR="00CA7847" w:rsidRPr="0057639B">
        <w:rPr>
          <w:i w:val="0"/>
        </w:rPr>
        <w:br w:type="page"/>
      </w:r>
    </w:p>
    <w:p w14:paraId="1817FBC1" w14:textId="2BBB6BB1" w:rsidR="00BD5E3F" w:rsidRDefault="004C1604" w:rsidP="00CC490F">
      <w:pPr>
        <w:pStyle w:val="2"/>
        <w:numPr>
          <w:ilvl w:val="0"/>
          <w:numId w:val="27"/>
        </w:numPr>
        <w:spacing w:line="320" w:lineRule="exact"/>
        <w:ind w:left="426" w:hanging="142"/>
        <w:rPr>
          <w:rFonts w:asciiTheme="majorEastAsia" w:hAnsiTheme="majorEastAsia"/>
          <w:szCs w:val="24"/>
        </w:rPr>
      </w:pPr>
      <w:bookmarkStart w:id="21" w:name="_Toc493165391"/>
      <w:r w:rsidRPr="00CC490F">
        <w:rPr>
          <w:rFonts w:asciiTheme="majorEastAsia" w:hAnsiTheme="majorEastAsia" w:hint="eastAsia"/>
          <w:sz w:val="28"/>
          <w:szCs w:val="24"/>
        </w:rPr>
        <w:lastRenderedPageBreak/>
        <w:t>○○</w:t>
      </w:r>
      <w:r>
        <w:rPr>
          <w:rFonts w:asciiTheme="majorEastAsia" w:hAnsiTheme="majorEastAsia" w:hint="eastAsia"/>
          <w:sz w:val="28"/>
          <w:szCs w:val="24"/>
        </w:rPr>
        <w:t>市</w:t>
      </w:r>
      <w:r w:rsidR="00BD5E3F" w:rsidRPr="00CC490F">
        <w:rPr>
          <w:rFonts w:asciiTheme="majorEastAsia" w:hAnsiTheme="majorEastAsia" w:hint="eastAsia"/>
          <w:sz w:val="28"/>
          <w:szCs w:val="24"/>
        </w:rPr>
        <w:t>官民データ活用推進計画の位置付け</w:t>
      </w:r>
      <w:bookmarkEnd w:id="21"/>
    </w:p>
    <w:p w14:paraId="38782DD0" w14:textId="77777777" w:rsidR="00A65BD8" w:rsidRPr="00DD26B6" w:rsidRDefault="00A65BD8" w:rsidP="00A65BD8">
      <w:pPr>
        <w:spacing w:beforeLines="50" w:before="180"/>
        <w:ind w:firstLineChars="200" w:firstLine="480"/>
        <w:rPr>
          <w:rFonts w:asciiTheme="minorEastAsia" w:hAnsiTheme="minorEastAsia"/>
          <w:color w:val="FFFFFF" w:themeColor="background1"/>
          <w:sz w:val="24"/>
          <w:szCs w:val="24"/>
        </w:rPr>
      </w:pPr>
      <w:r>
        <w:rPr>
          <w:rFonts w:asciiTheme="minorEastAsia" w:hAnsiTheme="minorEastAsia" w:hint="eastAsia"/>
          <w:color w:val="FFFFFF" w:themeColor="background1"/>
          <w:sz w:val="24"/>
          <w:szCs w:val="24"/>
          <w:highlight w:val="black"/>
        </w:rPr>
        <w:t>（</w:t>
      </w:r>
      <w:r w:rsidRPr="00DD26B6">
        <w:rPr>
          <w:rFonts w:asciiTheme="minorEastAsia" w:hAnsiTheme="minorEastAsia" w:hint="eastAsia"/>
          <w:color w:val="FFFFFF" w:themeColor="background1"/>
          <w:sz w:val="24"/>
          <w:szCs w:val="24"/>
          <w:highlight w:val="black"/>
        </w:rPr>
        <w:t>記載例）</w:t>
      </w:r>
    </w:p>
    <w:p w14:paraId="75825435" w14:textId="2D51D855" w:rsidR="00A65BD8" w:rsidRPr="007A3468" w:rsidRDefault="00792B9B" w:rsidP="00CB5B5C">
      <w:pPr>
        <w:pStyle w:val="afa"/>
        <w:spacing w:beforeLines="50" w:before="180" w:afterLines="50" w:after="180" w:line="320" w:lineRule="exact"/>
        <w:ind w:left="862" w:right="142" w:firstLineChars="100" w:firstLine="240"/>
        <w:jc w:val="left"/>
        <w:rPr>
          <w:rFonts w:asciiTheme="minorEastAsia" w:hAnsiTheme="minorEastAsia"/>
        </w:rPr>
      </w:pPr>
      <w:r w:rsidRPr="007A3468">
        <w:rPr>
          <w:rFonts w:asciiTheme="minorEastAsia" w:hAnsiTheme="minorEastAsia" w:hint="eastAsia"/>
          <w:sz w:val="24"/>
        </w:rPr>
        <w:t>○○市官民データ活用推進計画は、</w:t>
      </w:r>
      <w:r w:rsidR="00247ED5" w:rsidRPr="007A3468">
        <w:rPr>
          <w:rFonts w:asciiTheme="minorEastAsia" w:hAnsiTheme="minorEastAsia" w:hint="eastAsia"/>
          <w:sz w:val="24"/>
        </w:rPr>
        <w:t>○○市</w:t>
      </w:r>
      <w:r w:rsidRPr="007A3468">
        <w:rPr>
          <w:rFonts w:asciiTheme="minorEastAsia" w:hAnsiTheme="minorEastAsia" w:hint="eastAsia"/>
          <w:sz w:val="24"/>
        </w:rPr>
        <w:t>総合計画</w:t>
      </w:r>
      <w:r w:rsidR="00247ED5" w:rsidRPr="007A3468">
        <w:rPr>
          <w:rFonts w:asciiTheme="minorEastAsia" w:hAnsiTheme="minorEastAsia" w:hint="eastAsia"/>
          <w:sz w:val="24"/>
        </w:rPr>
        <w:t>（平成○年○月）</w:t>
      </w:r>
      <w:r w:rsidRPr="007A3468">
        <w:rPr>
          <w:rFonts w:asciiTheme="minorEastAsia" w:hAnsiTheme="minorEastAsia" w:hint="eastAsia"/>
          <w:sz w:val="24"/>
        </w:rPr>
        <w:t>に基づき定める</w:t>
      </w:r>
      <w:r w:rsidR="00C9054A" w:rsidRPr="007A3468">
        <w:rPr>
          <w:rFonts w:asciiTheme="minorEastAsia" w:hAnsiTheme="minorEastAsia" w:hint="eastAsia"/>
          <w:sz w:val="24"/>
        </w:rPr>
        <w:t>○○市</w:t>
      </w:r>
      <w:r w:rsidRPr="007A3468">
        <w:rPr>
          <w:rFonts w:asciiTheme="minorEastAsia" w:hAnsiTheme="minorEastAsia" w:hint="eastAsia"/>
          <w:sz w:val="24"/>
        </w:rPr>
        <w:t>情報化基本計画</w:t>
      </w:r>
      <w:r w:rsidR="00C9054A" w:rsidRPr="007A3468">
        <w:rPr>
          <w:rFonts w:asciiTheme="minorEastAsia" w:hAnsiTheme="minorEastAsia" w:hint="eastAsia"/>
          <w:sz w:val="24"/>
        </w:rPr>
        <w:t>（平成○年○月）</w:t>
      </w:r>
      <w:r w:rsidRPr="007A3468">
        <w:rPr>
          <w:rFonts w:asciiTheme="minorEastAsia" w:hAnsiTheme="minorEastAsia" w:hint="eastAsia"/>
          <w:sz w:val="24"/>
        </w:rPr>
        <w:t>において推進することとされている、「</w:t>
      </w:r>
      <w:r w:rsidRPr="007A3468">
        <w:rPr>
          <w:rFonts w:asciiTheme="minorEastAsia" w:hAnsiTheme="minorEastAsia"/>
          <w:sz w:val="24"/>
        </w:rPr>
        <w:t>BPR</w:t>
      </w:r>
      <w:r w:rsidRPr="007A3468">
        <w:rPr>
          <w:rFonts w:asciiTheme="minorEastAsia" w:hAnsiTheme="minorEastAsia" w:hint="eastAsia"/>
          <w:sz w:val="24"/>
        </w:rPr>
        <w:t>推進の取組」、「オープンデータ化推進の取組」、「個人番号カードの普及及び活用に係る取組」、「デジタルデバイド解消の取組」</w:t>
      </w:r>
      <w:r w:rsidR="00C9054A" w:rsidRPr="007A3468">
        <w:rPr>
          <w:rFonts w:asciiTheme="minorEastAsia" w:hAnsiTheme="minorEastAsia" w:hint="eastAsia"/>
          <w:sz w:val="24"/>
        </w:rPr>
        <w:t>及び</w:t>
      </w:r>
      <w:r w:rsidRPr="007A3468">
        <w:rPr>
          <w:rFonts w:asciiTheme="minorEastAsia" w:hAnsiTheme="minorEastAsia" w:hint="eastAsia"/>
          <w:sz w:val="24"/>
        </w:rPr>
        <w:t>「クラウド化推進の取組」について具体的な施策を定めるものとし、○○市情報化基本計画の下位計画</w:t>
      </w:r>
      <w:r w:rsidR="00F37126" w:rsidRPr="007A3468">
        <w:rPr>
          <w:rStyle w:val="af5"/>
          <w:rFonts w:asciiTheme="minorEastAsia" w:hAnsiTheme="minorEastAsia"/>
          <w:sz w:val="24"/>
        </w:rPr>
        <w:footnoteReference w:id="3"/>
      </w:r>
      <w:r w:rsidRPr="007A3468">
        <w:rPr>
          <w:rFonts w:asciiTheme="minorEastAsia" w:hAnsiTheme="minorEastAsia" w:hint="eastAsia"/>
          <w:sz w:val="24"/>
        </w:rPr>
        <w:t>として位置付ける。</w:t>
      </w:r>
    </w:p>
    <w:p w14:paraId="23E578AE" w14:textId="77777777" w:rsidR="00A65BD8" w:rsidRPr="0057639B" w:rsidRDefault="00A65BD8" w:rsidP="00A65BD8">
      <w:pPr>
        <w:pStyle w:val="22"/>
        <w:spacing w:before="0" w:after="0" w:line="280" w:lineRule="exact"/>
        <w:ind w:left="862" w:right="142"/>
        <w:rPr>
          <w:i w:val="0"/>
        </w:rPr>
      </w:pPr>
      <w:r w:rsidRPr="0057639B">
        <w:rPr>
          <w:rFonts w:hint="eastAsia"/>
          <w:i w:val="0"/>
        </w:rPr>
        <w:t>＜解説＞</w:t>
      </w:r>
    </w:p>
    <w:p w14:paraId="2A8955C9" w14:textId="7066F608" w:rsidR="00C9054A" w:rsidRPr="0057639B" w:rsidRDefault="00792B9B" w:rsidP="00CC490F">
      <w:pPr>
        <w:pStyle w:val="22"/>
        <w:spacing w:before="0" w:after="0" w:line="280" w:lineRule="exact"/>
        <w:ind w:left="862" w:right="142" w:firstLineChars="100" w:firstLine="240"/>
        <w:jc w:val="both"/>
        <w:rPr>
          <w:i w:val="0"/>
        </w:rPr>
      </w:pPr>
      <w:r w:rsidRPr="0057639B">
        <w:rPr>
          <w:rFonts w:hint="eastAsia"/>
          <w:i w:val="0"/>
        </w:rPr>
        <w:t>本項は、市町村が策定する官民データ活用推進計画</w:t>
      </w:r>
      <w:r w:rsidR="00C9054A" w:rsidRPr="0057639B">
        <w:rPr>
          <w:rFonts w:hint="eastAsia"/>
          <w:i w:val="0"/>
        </w:rPr>
        <w:t>を</w:t>
      </w:r>
      <w:r w:rsidRPr="0057639B">
        <w:rPr>
          <w:rFonts w:hint="eastAsia"/>
          <w:i w:val="0"/>
        </w:rPr>
        <w:t>実行性のあるものとするため、当該計画の位置付けを明確にすることが重要との観点から記述することを想定しております。</w:t>
      </w:r>
    </w:p>
    <w:p w14:paraId="5DD9AFC7" w14:textId="38F980A0" w:rsidR="00CA7847" w:rsidRDefault="00792B9B" w:rsidP="00CC490F">
      <w:pPr>
        <w:pStyle w:val="22"/>
        <w:spacing w:before="0" w:after="0" w:line="280" w:lineRule="exact"/>
        <w:ind w:left="862" w:right="142" w:firstLineChars="100" w:firstLine="240"/>
        <w:jc w:val="both"/>
      </w:pPr>
      <w:r w:rsidRPr="0057639B">
        <w:rPr>
          <w:rFonts w:hint="eastAsia"/>
          <w:i w:val="0"/>
        </w:rPr>
        <w:t>市町村におかれては、総合計画や情報化基本計画等各種計画や基本施策が既に存在しているようであれば、これら既存の計画等との関係性を明確にすることが必要かと思います。</w:t>
      </w:r>
      <w:r w:rsidR="00CA7847">
        <w:br w:type="page"/>
      </w:r>
    </w:p>
    <w:p w14:paraId="2732E1C3" w14:textId="2081E33C" w:rsidR="00BD5E3F" w:rsidRDefault="00792B9B" w:rsidP="00CC490F">
      <w:pPr>
        <w:pStyle w:val="2"/>
        <w:numPr>
          <w:ilvl w:val="0"/>
          <w:numId w:val="27"/>
        </w:numPr>
        <w:spacing w:beforeLines="50" w:before="180" w:line="320" w:lineRule="exact"/>
        <w:ind w:left="426" w:hanging="142"/>
        <w:rPr>
          <w:rFonts w:asciiTheme="majorEastAsia" w:hAnsiTheme="majorEastAsia"/>
          <w:szCs w:val="24"/>
        </w:rPr>
      </w:pPr>
      <w:bookmarkStart w:id="22" w:name="_Toc493165392"/>
      <w:bookmarkStart w:id="23" w:name="_Toc493165393"/>
      <w:bookmarkEnd w:id="22"/>
      <w:r w:rsidRPr="00CC490F">
        <w:rPr>
          <w:rFonts w:asciiTheme="majorEastAsia" w:hAnsiTheme="majorEastAsia" w:hint="eastAsia"/>
          <w:sz w:val="28"/>
          <w:szCs w:val="24"/>
        </w:rPr>
        <w:lastRenderedPageBreak/>
        <w:t>○○</w:t>
      </w:r>
      <w:r>
        <w:rPr>
          <w:rFonts w:asciiTheme="majorEastAsia" w:hAnsiTheme="majorEastAsia" w:hint="eastAsia"/>
          <w:sz w:val="28"/>
          <w:szCs w:val="24"/>
        </w:rPr>
        <w:t>市</w:t>
      </w:r>
      <w:r w:rsidR="00BD5E3F" w:rsidRPr="00CC490F">
        <w:rPr>
          <w:rFonts w:asciiTheme="majorEastAsia" w:hAnsiTheme="majorEastAsia" w:hint="eastAsia"/>
          <w:sz w:val="28"/>
          <w:szCs w:val="24"/>
        </w:rPr>
        <w:t>官民データ活用推進計画の推進体制</w:t>
      </w:r>
      <w:bookmarkEnd w:id="23"/>
    </w:p>
    <w:p w14:paraId="390A2D76" w14:textId="77777777" w:rsidR="00E32A07" w:rsidRPr="00DD26B6" w:rsidRDefault="00E32A07" w:rsidP="00E32A07">
      <w:pPr>
        <w:spacing w:beforeLines="50" w:before="180"/>
        <w:ind w:firstLineChars="200" w:firstLine="480"/>
        <w:rPr>
          <w:rFonts w:asciiTheme="minorEastAsia" w:hAnsiTheme="minorEastAsia"/>
          <w:color w:val="FFFFFF" w:themeColor="background1"/>
          <w:sz w:val="24"/>
          <w:szCs w:val="24"/>
        </w:rPr>
      </w:pPr>
      <w:r>
        <w:rPr>
          <w:rFonts w:asciiTheme="minorEastAsia" w:hAnsiTheme="minorEastAsia" w:hint="eastAsia"/>
          <w:color w:val="FFFFFF" w:themeColor="background1"/>
          <w:sz w:val="24"/>
          <w:szCs w:val="24"/>
          <w:highlight w:val="black"/>
        </w:rPr>
        <w:t>（</w:t>
      </w:r>
      <w:r w:rsidRPr="00DD26B6">
        <w:rPr>
          <w:rFonts w:asciiTheme="minorEastAsia" w:hAnsiTheme="minorEastAsia" w:hint="eastAsia"/>
          <w:color w:val="FFFFFF" w:themeColor="background1"/>
          <w:sz w:val="24"/>
          <w:szCs w:val="24"/>
          <w:highlight w:val="black"/>
        </w:rPr>
        <w:t>記載例）</w:t>
      </w:r>
    </w:p>
    <w:p w14:paraId="3C5F9FA7" w14:textId="6A21CCE4" w:rsidR="00792B9B" w:rsidRPr="00792B9B" w:rsidRDefault="00792B9B" w:rsidP="00CB5B5C">
      <w:pPr>
        <w:pStyle w:val="afa"/>
        <w:spacing w:after="0" w:line="320" w:lineRule="exact"/>
        <w:ind w:left="862" w:right="142" w:firstLineChars="100" w:firstLine="240"/>
        <w:jc w:val="both"/>
        <w:rPr>
          <w:sz w:val="24"/>
        </w:rPr>
      </w:pPr>
      <w:r w:rsidRPr="00792B9B">
        <w:rPr>
          <w:rFonts w:hint="eastAsia"/>
          <w:sz w:val="24"/>
        </w:rPr>
        <w:t>○○市官民データ活用推進計画の推進に当たっては、各種データの標準化やシステムの改修といった、情報関連の取組が必須となるが、それはあくまでも官民データ活用に伴う域内経済の活性化や業務効率の向上のための手段に過ぎない。</w:t>
      </w:r>
      <w:r w:rsidR="00221311">
        <w:rPr>
          <w:rFonts w:hint="eastAsia"/>
          <w:sz w:val="24"/>
        </w:rPr>
        <w:t>一方</w:t>
      </w:r>
      <w:r w:rsidR="00967FD1">
        <w:rPr>
          <w:rFonts w:hint="eastAsia"/>
          <w:sz w:val="24"/>
        </w:rPr>
        <w:t>、</w:t>
      </w:r>
      <w:r w:rsidRPr="00792B9B">
        <w:rPr>
          <w:rFonts w:hint="eastAsia"/>
          <w:sz w:val="24"/>
        </w:rPr>
        <w:t>○○市官民データ活用推進計画を推進するためには、企画、情報化推進等の管理部門と住民制度、健康・福祉、子育て等の実施部門との連携、協力が不可欠である。そのため、庁内に部署横断的な「（仮称）○○市官民データ活用推進プロジェクトチーム」を立ち上げ、必要な各種取組を加速・推進させていく。</w:t>
      </w:r>
    </w:p>
    <w:p w14:paraId="567ED33E" w14:textId="368B500E" w:rsidR="00E32A07" w:rsidRDefault="00792B9B" w:rsidP="00CB5B5C">
      <w:pPr>
        <w:pStyle w:val="afa"/>
        <w:spacing w:before="0" w:afterLines="50" w:after="180" w:line="320" w:lineRule="exact"/>
        <w:ind w:left="862" w:right="142" w:firstLineChars="100" w:firstLine="240"/>
        <w:jc w:val="both"/>
      </w:pPr>
      <w:r w:rsidRPr="00792B9B">
        <w:rPr>
          <w:rFonts w:hint="eastAsia"/>
          <w:sz w:val="24"/>
        </w:rPr>
        <w:t>また、同プロジェクトチームにおいては、四半期ごとに担当部署から各施策の報告を受けるとともに、各施策の進捗及び効果に関する評価・分析を行い、その結果を本市の行政運営に反映していく。</w:t>
      </w:r>
    </w:p>
    <w:p w14:paraId="5A7AE762" w14:textId="77777777" w:rsidR="00E32A07" w:rsidRPr="0057639B" w:rsidRDefault="00E32A07" w:rsidP="00E32A07">
      <w:pPr>
        <w:pStyle w:val="22"/>
        <w:spacing w:before="0" w:after="0" w:line="280" w:lineRule="exact"/>
        <w:ind w:left="862" w:right="142"/>
        <w:rPr>
          <w:i w:val="0"/>
        </w:rPr>
      </w:pPr>
      <w:r w:rsidRPr="0057639B">
        <w:rPr>
          <w:rFonts w:hint="eastAsia"/>
          <w:i w:val="0"/>
        </w:rPr>
        <w:t>＜解説＞</w:t>
      </w:r>
    </w:p>
    <w:p w14:paraId="2F60BFDE" w14:textId="65C91D78" w:rsidR="0012516A" w:rsidRPr="0057639B" w:rsidRDefault="00792B9B" w:rsidP="00CB5B5C">
      <w:pPr>
        <w:pStyle w:val="22"/>
        <w:spacing w:before="0" w:after="0" w:line="280" w:lineRule="exact"/>
        <w:ind w:left="862" w:right="142" w:firstLineChars="100" w:firstLine="240"/>
        <w:jc w:val="both"/>
        <w:rPr>
          <w:rFonts w:asciiTheme="minorEastAsia" w:hAnsiTheme="minorEastAsia"/>
          <w:i w:val="0"/>
        </w:rPr>
      </w:pPr>
      <w:r w:rsidRPr="0057639B">
        <w:rPr>
          <w:rFonts w:asciiTheme="minorEastAsia" w:hAnsiTheme="minorEastAsia" w:hint="eastAsia"/>
          <w:i w:val="0"/>
        </w:rPr>
        <w:t>本項は、市町村において官民データ活用推進計画を策定するための庁内における組織体制や、当該計画策定後の推進体制について記述することを想定しております。なお、当該計画は庁内全体の業務に関係することが想定されますので、当該計画を策定するに際しては、情報部門のみならず、企画・総務部門を始めとして庁内全部署が関与することが必要かと思いま</w:t>
      </w:r>
      <w:r w:rsidR="00967FD1" w:rsidRPr="0057639B">
        <w:rPr>
          <w:rFonts w:asciiTheme="minorEastAsia" w:hAnsiTheme="minorEastAsia" w:hint="eastAsia"/>
          <w:i w:val="0"/>
        </w:rPr>
        <w:t>す。</w:t>
      </w:r>
    </w:p>
    <w:p w14:paraId="214BC7F8" w14:textId="77777777" w:rsidR="00CA7847" w:rsidRPr="0057639B" w:rsidRDefault="00967FD1" w:rsidP="007A3468">
      <w:pPr>
        <w:pStyle w:val="22"/>
        <w:spacing w:before="0" w:after="0" w:line="280" w:lineRule="exact"/>
        <w:ind w:left="862" w:right="142" w:firstLineChars="100" w:firstLine="240"/>
        <w:jc w:val="both"/>
        <w:rPr>
          <w:i w:val="0"/>
        </w:rPr>
      </w:pPr>
      <w:r w:rsidRPr="0057639B">
        <w:rPr>
          <w:rFonts w:asciiTheme="minorEastAsia" w:hAnsiTheme="minorEastAsia" w:hint="eastAsia"/>
          <w:i w:val="0"/>
        </w:rPr>
        <w:t>また、計画が着実に推進されるよう、各施策の進捗状況を</w:t>
      </w:r>
      <w:r w:rsidRPr="0057639B">
        <w:rPr>
          <w:rFonts w:asciiTheme="minorEastAsia" w:hAnsiTheme="minorEastAsia"/>
          <w:i w:val="0"/>
        </w:rPr>
        <w:t>PDCA</w:t>
      </w:r>
      <w:r w:rsidRPr="0057639B">
        <w:rPr>
          <w:rFonts w:asciiTheme="minorEastAsia" w:hAnsiTheme="minorEastAsia" w:hint="eastAsia"/>
          <w:i w:val="0"/>
        </w:rPr>
        <w:t>サイクルを回す等により管理し、効果を適切に評価・分析することが重要です。したがって、このために必要な体制や仕組みに関しても明確にしておくことが肝要かと思います。</w:t>
      </w:r>
    </w:p>
    <w:p w14:paraId="2EB6F81F" w14:textId="734346EA" w:rsidR="00CA7847" w:rsidRDefault="00CA7847" w:rsidP="007A3468">
      <w:pPr>
        <w:pStyle w:val="22"/>
        <w:spacing w:before="0" w:after="0" w:line="280" w:lineRule="exact"/>
        <w:ind w:right="142"/>
        <w:jc w:val="both"/>
      </w:pPr>
      <w:r>
        <w:br w:type="page"/>
      </w:r>
    </w:p>
    <w:p w14:paraId="530CDE22" w14:textId="022CD94E" w:rsidR="00BD5E3F" w:rsidRDefault="00BD5E3F" w:rsidP="00CC490F">
      <w:pPr>
        <w:pStyle w:val="2"/>
        <w:numPr>
          <w:ilvl w:val="0"/>
          <w:numId w:val="27"/>
        </w:numPr>
        <w:spacing w:beforeLines="50" w:before="180" w:line="320" w:lineRule="exact"/>
        <w:ind w:left="426" w:hanging="142"/>
        <w:rPr>
          <w:rFonts w:asciiTheme="majorEastAsia" w:hAnsiTheme="majorEastAsia"/>
          <w:szCs w:val="24"/>
        </w:rPr>
      </w:pPr>
      <w:bookmarkStart w:id="24" w:name="_Toc493165394"/>
      <w:bookmarkStart w:id="25" w:name="_Toc493165395"/>
      <w:bookmarkEnd w:id="24"/>
      <w:r w:rsidRPr="00CC490F">
        <w:rPr>
          <w:rFonts w:asciiTheme="majorEastAsia" w:hAnsiTheme="majorEastAsia" w:hint="eastAsia"/>
          <w:sz w:val="28"/>
          <w:szCs w:val="24"/>
        </w:rPr>
        <w:lastRenderedPageBreak/>
        <w:t>官民データ活用の推進に関する施策の基本的な方針</w:t>
      </w:r>
      <w:bookmarkEnd w:id="25"/>
    </w:p>
    <w:p w14:paraId="1D0C452F" w14:textId="77777777" w:rsidR="00E32A07" w:rsidRPr="00DD26B6" w:rsidRDefault="00E32A07" w:rsidP="00E32A07">
      <w:pPr>
        <w:spacing w:beforeLines="50" w:before="180"/>
        <w:ind w:firstLineChars="200" w:firstLine="480"/>
        <w:rPr>
          <w:rFonts w:asciiTheme="minorEastAsia" w:hAnsiTheme="minorEastAsia"/>
          <w:color w:val="FFFFFF" w:themeColor="background1"/>
          <w:sz w:val="24"/>
          <w:szCs w:val="24"/>
        </w:rPr>
      </w:pPr>
      <w:r>
        <w:rPr>
          <w:rFonts w:asciiTheme="minorEastAsia" w:hAnsiTheme="minorEastAsia" w:hint="eastAsia"/>
          <w:color w:val="FFFFFF" w:themeColor="background1"/>
          <w:sz w:val="24"/>
          <w:szCs w:val="24"/>
          <w:highlight w:val="black"/>
        </w:rPr>
        <w:t>（</w:t>
      </w:r>
      <w:r w:rsidRPr="00DD26B6">
        <w:rPr>
          <w:rFonts w:asciiTheme="minorEastAsia" w:hAnsiTheme="minorEastAsia" w:hint="eastAsia"/>
          <w:color w:val="FFFFFF" w:themeColor="background1"/>
          <w:sz w:val="24"/>
          <w:szCs w:val="24"/>
          <w:highlight w:val="black"/>
        </w:rPr>
        <w:t>記載例）</w:t>
      </w:r>
    </w:p>
    <w:p w14:paraId="09104A8C" w14:textId="401EB470" w:rsidR="00E32A07" w:rsidRPr="007A3468" w:rsidRDefault="00E32A07" w:rsidP="00CB5B5C">
      <w:pPr>
        <w:pStyle w:val="afa"/>
        <w:spacing w:beforeLines="50" w:before="180" w:after="0" w:line="320" w:lineRule="exact"/>
        <w:ind w:left="862" w:right="142" w:firstLineChars="100" w:firstLine="240"/>
        <w:jc w:val="both"/>
        <w:rPr>
          <w:rFonts w:asciiTheme="minorEastAsia" w:hAnsiTheme="minorEastAsia"/>
          <w:sz w:val="24"/>
        </w:rPr>
      </w:pPr>
      <w:r w:rsidRPr="007A3468">
        <w:rPr>
          <w:rFonts w:asciiTheme="minorEastAsia" w:hAnsiTheme="minorEastAsia" w:hint="eastAsia"/>
          <w:sz w:val="24"/>
        </w:rPr>
        <w:t>官民データ活用の推進に関する施策については、「手続における情報通信の技術の利用等に関する取組」、「官民データの容易な利用等に係る取組」、「個人番号カードの普及及び活用に係る取組」、「利用の機会等格差の是正に係る取組」</w:t>
      </w:r>
      <w:r w:rsidR="0012516A" w:rsidRPr="007A3468">
        <w:rPr>
          <w:rFonts w:asciiTheme="minorEastAsia" w:hAnsiTheme="minorEastAsia" w:hint="eastAsia"/>
          <w:sz w:val="24"/>
        </w:rPr>
        <w:t>及び</w:t>
      </w:r>
      <w:r w:rsidRPr="007A3468">
        <w:rPr>
          <w:rFonts w:asciiTheme="minorEastAsia" w:hAnsiTheme="minorEastAsia" w:hint="eastAsia"/>
          <w:sz w:val="24"/>
        </w:rPr>
        <w:t>「情報システムに係る規格の整備及び互換性の確保等に係る取組」の</w:t>
      </w:r>
      <w:r w:rsidR="00037ED5" w:rsidRPr="007A3468">
        <w:rPr>
          <w:rFonts w:asciiTheme="minorEastAsia" w:hAnsiTheme="minorEastAsia" w:hint="eastAsia"/>
          <w:sz w:val="24"/>
        </w:rPr>
        <w:t>５</w:t>
      </w:r>
      <w:r w:rsidRPr="007A3468">
        <w:rPr>
          <w:rFonts w:asciiTheme="minorEastAsia" w:hAnsiTheme="minorEastAsia" w:hint="eastAsia"/>
          <w:sz w:val="24"/>
        </w:rPr>
        <w:t>つの取組を柱とし、それぞれの柱に係る基本的な方針は次のとおりとする。</w:t>
      </w:r>
    </w:p>
    <w:p w14:paraId="51088924" w14:textId="18875FDC" w:rsidR="00E32A07" w:rsidRPr="00CC490F" w:rsidRDefault="00E32A07" w:rsidP="00CC490F">
      <w:pPr>
        <w:pStyle w:val="afa"/>
        <w:numPr>
          <w:ilvl w:val="0"/>
          <w:numId w:val="35"/>
        </w:numPr>
        <w:spacing w:beforeLines="50" w:before="180" w:after="0" w:line="320" w:lineRule="exact"/>
        <w:ind w:right="142"/>
        <w:jc w:val="left"/>
        <w:rPr>
          <w:rFonts w:asciiTheme="majorEastAsia" w:eastAsiaTheme="majorEastAsia" w:hAnsiTheme="majorEastAsia"/>
          <w:sz w:val="24"/>
        </w:rPr>
      </w:pPr>
      <w:r w:rsidRPr="00CC490F">
        <w:rPr>
          <w:rFonts w:asciiTheme="majorEastAsia" w:eastAsiaTheme="majorEastAsia" w:hAnsiTheme="majorEastAsia" w:hint="eastAsia"/>
          <w:sz w:val="24"/>
        </w:rPr>
        <w:t>手続における情報通信の技術の利用等に係る取組</w:t>
      </w:r>
      <w:r w:rsidRPr="00CC490F">
        <w:rPr>
          <w:rFonts w:asciiTheme="majorEastAsia" w:eastAsiaTheme="majorEastAsia" w:hAnsiTheme="majorEastAsia"/>
          <w:sz w:val="24"/>
        </w:rPr>
        <w:t>(</w:t>
      </w:r>
      <w:r w:rsidRPr="00CC490F">
        <w:rPr>
          <w:rFonts w:asciiTheme="majorEastAsia" w:eastAsiaTheme="majorEastAsia" w:hAnsiTheme="majorEastAsia" w:hint="eastAsia"/>
          <w:sz w:val="24"/>
        </w:rPr>
        <w:t>オンライン化原則</w:t>
      </w:r>
      <w:r w:rsidRPr="00CC490F">
        <w:rPr>
          <w:rFonts w:asciiTheme="majorEastAsia" w:eastAsiaTheme="majorEastAsia" w:hAnsiTheme="majorEastAsia"/>
          <w:sz w:val="24"/>
        </w:rPr>
        <w:t>)</w:t>
      </w:r>
    </w:p>
    <w:p w14:paraId="4F821154" w14:textId="4C8966E7" w:rsidR="00E32A07" w:rsidRPr="007A3468" w:rsidRDefault="00E32A07" w:rsidP="00CC490F">
      <w:pPr>
        <w:pStyle w:val="afa"/>
        <w:spacing w:before="0" w:after="0" w:line="320" w:lineRule="exact"/>
        <w:ind w:left="862" w:right="142" w:firstLineChars="100" w:firstLine="240"/>
        <w:jc w:val="both"/>
        <w:rPr>
          <w:rFonts w:asciiTheme="minorEastAsia" w:hAnsiTheme="minorEastAsia"/>
          <w:sz w:val="24"/>
        </w:rPr>
      </w:pPr>
      <w:r w:rsidRPr="007A3468">
        <w:rPr>
          <w:rFonts w:asciiTheme="minorEastAsia" w:hAnsiTheme="minorEastAsia" w:hint="eastAsia"/>
          <w:sz w:val="24"/>
        </w:rPr>
        <w:t>「すぐ使える」「簡単」「便利」な行政サービスを実現するため、従来の紙文化から脱却し、官民データ利活用に向けた行政手続等におけるオンライン化の原則、それに伴う情報システム改革・業務の見直し（</w:t>
      </w:r>
      <w:r w:rsidRPr="007A3468">
        <w:rPr>
          <w:rFonts w:asciiTheme="minorEastAsia" w:hAnsiTheme="minorEastAsia"/>
          <w:sz w:val="24"/>
        </w:rPr>
        <w:t>BPR</w:t>
      </w:r>
      <w:r w:rsidRPr="007A3468">
        <w:rPr>
          <w:rFonts w:asciiTheme="minorEastAsia" w:hAnsiTheme="minorEastAsia" w:hint="eastAsia"/>
          <w:sz w:val="24"/>
        </w:rPr>
        <w:t>）を推進する。</w:t>
      </w:r>
      <w:r w:rsidR="0012516A" w:rsidRPr="007A3468">
        <w:rPr>
          <w:rFonts w:asciiTheme="minorEastAsia" w:hAnsiTheme="minorEastAsia" w:hint="eastAsia"/>
          <w:sz w:val="24"/>
        </w:rPr>
        <w:t>併</w:t>
      </w:r>
      <w:r w:rsidRPr="007A3468">
        <w:rPr>
          <w:rFonts w:asciiTheme="minorEastAsia" w:hAnsiTheme="minorEastAsia" w:hint="eastAsia"/>
          <w:sz w:val="24"/>
        </w:rPr>
        <w:t>せて、行政手続等におけるオンライン化の原則を実現するため、住民や職員等の利用者側におけるオンライン化についても利用を促進する。</w:t>
      </w:r>
    </w:p>
    <w:p w14:paraId="4BDFA8E5" w14:textId="3A60A627" w:rsidR="00E32A07" w:rsidRPr="00CC490F" w:rsidRDefault="00E32A07" w:rsidP="00CC490F">
      <w:pPr>
        <w:pStyle w:val="afa"/>
        <w:numPr>
          <w:ilvl w:val="0"/>
          <w:numId w:val="35"/>
        </w:numPr>
        <w:spacing w:beforeLines="50" w:before="180" w:after="0" w:line="320" w:lineRule="exact"/>
        <w:ind w:right="142"/>
        <w:jc w:val="left"/>
        <w:rPr>
          <w:rFonts w:asciiTheme="majorEastAsia" w:eastAsiaTheme="majorEastAsia" w:hAnsiTheme="majorEastAsia"/>
          <w:sz w:val="24"/>
        </w:rPr>
      </w:pPr>
      <w:r w:rsidRPr="00CC490F">
        <w:rPr>
          <w:rFonts w:asciiTheme="majorEastAsia" w:eastAsiaTheme="majorEastAsia" w:hAnsiTheme="majorEastAsia" w:hint="eastAsia"/>
          <w:sz w:val="24"/>
        </w:rPr>
        <w:t>官民データの容易な利用等に係る取組（オープンデータの推進）</w:t>
      </w:r>
    </w:p>
    <w:p w14:paraId="5E5F29D0" w14:textId="78CFCCE3" w:rsidR="00E32A07" w:rsidRPr="007A3468" w:rsidRDefault="008815E8" w:rsidP="00CC490F">
      <w:pPr>
        <w:pStyle w:val="afa"/>
        <w:spacing w:before="0" w:after="0" w:line="320" w:lineRule="exact"/>
        <w:ind w:left="862" w:right="142" w:firstLineChars="100" w:firstLine="240"/>
        <w:jc w:val="both"/>
        <w:rPr>
          <w:rFonts w:asciiTheme="minorEastAsia" w:hAnsiTheme="minorEastAsia"/>
          <w:sz w:val="24"/>
        </w:rPr>
      </w:pPr>
      <w:r w:rsidRPr="007A3468">
        <w:rPr>
          <w:rFonts w:asciiTheme="minorEastAsia" w:hAnsiTheme="minorEastAsia" w:hint="eastAsia"/>
          <w:sz w:val="24"/>
        </w:rPr>
        <w:t>官民データを様々な主体が容易に活用できるようにするため、「オープンデータ基本指針（平成</w:t>
      </w:r>
      <w:r w:rsidRPr="007A3468">
        <w:rPr>
          <w:rFonts w:asciiTheme="minorEastAsia" w:hAnsiTheme="minorEastAsia"/>
          <w:sz w:val="24"/>
        </w:rPr>
        <w:t>29</w:t>
      </w:r>
      <w:r w:rsidRPr="007A3468">
        <w:rPr>
          <w:rFonts w:asciiTheme="minorEastAsia" w:hAnsiTheme="minorEastAsia" w:hint="eastAsia"/>
          <w:sz w:val="24"/>
        </w:rPr>
        <w:t>年５月</w:t>
      </w:r>
      <w:r w:rsidRPr="007A3468">
        <w:rPr>
          <w:rFonts w:asciiTheme="minorEastAsia" w:hAnsiTheme="minorEastAsia"/>
          <w:sz w:val="24"/>
        </w:rPr>
        <w:t>30</w:t>
      </w:r>
      <w:r w:rsidRPr="007A3468">
        <w:rPr>
          <w:rFonts w:asciiTheme="minorEastAsia" w:hAnsiTheme="minorEastAsia" w:hint="eastAsia"/>
          <w:sz w:val="24"/>
        </w:rPr>
        <w:t>日、高度情報通信ネットワーク社会推進戦略本部・官民データ活用推進戦略会議決定）」等を踏まえて、</w:t>
      </w:r>
      <w:r w:rsidR="0012516A" w:rsidRPr="007A3468">
        <w:rPr>
          <w:rFonts w:asciiTheme="minorEastAsia" w:hAnsiTheme="minorEastAsia" w:hint="eastAsia"/>
          <w:sz w:val="24"/>
        </w:rPr>
        <w:t>○○市が</w:t>
      </w:r>
      <w:r w:rsidRPr="007A3468">
        <w:rPr>
          <w:rFonts w:asciiTheme="minorEastAsia" w:hAnsiTheme="minorEastAsia" w:hint="eastAsia"/>
          <w:sz w:val="24"/>
        </w:rPr>
        <w:t>保有するデータのオープンデータ化を推進する。また、事業者等の利益や国の安全が害されることがないようにしつつ、公益事業分野の事業者が保有するデータのオープンデータ化を促す。</w:t>
      </w:r>
    </w:p>
    <w:p w14:paraId="03D3FB7D" w14:textId="1DDFE1D3" w:rsidR="00E32A07" w:rsidRPr="00CC490F" w:rsidRDefault="00E32A07" w:rsidP="00CC490F">
      <w:pPr>
        <w:pStyle w:val="afa"/>
        <w:numPr>
          <w:ilvl w:val="0"/>
          <w:numId w:val="35"/>
        </w:numPr>
        <w:spacing w:beforeLines="50" w:before="180" w:after="0" w:line="320" w:lineRule="exact"/>
        <w:ind w:right="142"/>
        <w:jc w:val="left"/>
        <w:rPr>
          <w:rFonts w:asciiTheme="majorEastAsia" w:eastAsiaTheme="majorEastAsia" w:hAnsiTheme="majorEastAsia"/>
          <w:sz w:val="24"/>
        </w:rPr>
      </w:pPr>
      <w:r w:rsidRPr="00CC490F">
        <w:rPr>
          <w:rFonts w:asciiTheme="majorEastAsia" w:eastAsiaTheme="majorEastAsia" w:hAnsiTheme="majorEastAsia" w:hint="eastAsia"/>
          <w:sz w:val="24"/>
        </w:rPr>
        <w:t>個人番号カードの普及及び活用に係る取組（マイナンバーカードの普及・活用）</w:t>
      </w:r>
    </w:p>
    <w:p w14:paraId="7663A59A" w14:textId="28B9C8AF" w:rsidR="00E32A07" w:rsidRPr="007A3468" w:rsidRDefault="008815E8" w:rsidP="00CC490F">
      <w:pPr>
        <w:pStyle w:val="afa"/>
        <w:spacing w:before="0" w:after="0" w:line="320" w:lineRule="exact"/>
        <w:ind w:left="862" w:right="142" w:firstLineChars="100" w:firstLine="240"/>
        <w:jc w:val="both"/>
        <w:rPr>
          <w:rFonts w:asciiTheme="minorEastAsia" w:hAnsiTheme="minorEastAsia"/>
          <w:sz w:val="24"/>
        </w:rPr>
      </w:pPr>
      <w:r w:rsidRPr="007A3468">
        <w:rPr>
          <w:rFonts w:asciiTheme="minorEastAsia" w:hAnsiTheme="minorEastAsia" w:hint="eastAsia"/>
          <w:sz w:val="24"/>
        </w:rPr>
        <w:t>国は</w:t>
      </w:r>
      <w:r w:rsidR="00D61B97" w:rsidRPr="007A3468">
        <w:rPr>
          <w:rFonts w:asciiTheme="minorEastAsia" w:hAnsiTheme="minorEastAsia" w:hint="eastAsia"/>
          <w:sz w:val="24"/>
        </w:rPr>
        <w:t>マイナンバーカードの普及に向けては、「持ちたい」と思えるカードにすることが必要として、その利活用の推進など利便性向上に取り組んでいる（マイナンバーカード利活用推進ロードマップ、経済財政運営と改革取組</w:t>
      </w:r>
      <w:r w:rsidR="00D61B97" w:rsidRPr="007A3468">
        <w:rPr>
          <w:rFonts w:asciiTheme="minorEastAsia" w:hAnsiTheme="minorEastAsia"/>
          <w:sz w:val="24"/>
        </w:rPr>
        <w:t>2017</w:t>
      </w:r>
      <w:r w:rsidR="00D61B97" w:rsidRPr="007A3468">
        <w:rPr>
          <w:rFonts w:asciiTheme="minorEastAsia" w:hAnsiTheme="minorEastAsia" w:hint="eastAsia"/>
          <w:sz w:val="24"/>
        </w:rPr>
        <w:t>（平成</w:t>
      </w:r>
      <w:r w:rsidR="00D61B97" w:rsidRPr="007A3468">
        <w:rPr>
          <w:rFonts w:asciiTheme="minorEastAsia" w:hAnsiTheme="minorEastAsia"/>
          <w:sz w:val="24"/>
        </w:rPr>
        <w:t>29</w:t>
      </w:r>
      <w:r w:rsidR="00D61B97" w:rsidRPr="007A3468">
        <w:rPr>
          <w:rFonts w:asciiTheme="minorEastAsia" w:hAnsiTheme="minorEastAsia" w:hint="eastAsia"/>
          <w:sz w:val="24"/>
        </w:rPr>
        <w:t>年</w:t>
      </w:r>
      <w:r w:rsidR="00037ED5">
        <w:rPr>
          <w:rFonts w:asciiTheme="minorEastAsia" w:hAnsiTheme="minorEastAsia" w:hint="eastAsia"/>
          <w:sz w:val="24"/>
        </w:rPr>
        <w:t>６</w:t>
      </w:r>
      <w:r w:rsidR="00D61B97" w:rsidRPr="007A3468">
        <w:rPr>
          <w:rFonts w:asciiTheme="minorEastAsia" w:hAnsiTheme="minorEastAsia" w:hint="eastAsia"/>
          <w:sz w:val="24"/>
        </w:rPr>
        <w:t>月</w:t>
      </w:r>
      <w:r w:rsidR="00037ED5">
        <w:rPr>
          <w:rFonts w:asciiTheme="minorEastAsia" w:hAnsiTheme="minorEastAsia" w:hint="eastAsia"/>
          <w:sz w:val="24"/>
        </w:rPr>
        <w:t>９</w:t>
      </w:r>
      <w:r w:rsidR="00D61B97" w:rsidRPr="007A3468">
        <w:rPr>
          <w:rFonts w:asciiTheme="minorEastAsia" w:hAnsiTheme="minorEastAsia" w:hint="eastAsia"/>
          <w:sz w:val="24"/>
        </w:rPr>
        <w:t>日閣議決定）、未来投資戦略</w:t>
      </w:r>
      <w:r w:rsidR="00D61B97" w:rsidRPr="007A3468">
        <w:rPr>
          <w:rFonts w:asciiTheme="minorEastAsia" w:hAnsiTheme="minorEastAsia"/>
          <w:sz w:val="24"/>
        </w:rPr>
        <w:t>2017</w:t>
      </w:r>
      <w:r w:rsidR="00D61B97" w:rsidRPr="007A3468">
        <w:rPr>
          <w:rFonts w:asciiTheme="minorEastAsia" w:hAnsiTheme="minorEastAsia" w:hint="eastAsia"/>
          <w:sz w:val="24"/>
        </w:rPr>
        <w:t>（同））。</w:t>
      </w:r>
      <w:r w:rsidR="006F3D8D" w:rsidRPr="007A3468">
        <w:rPr>
          <w:rFonts w:asciiTheme="minorEastAsia" w:hAnsiTheme="minorEastAsia" w:hint="eastAsia"/>
          <w:sz w:val="24"/>
        </w:rPr>
        <w:t>○</w:t>
      </w:r>
      <w:r w:rsidR="00D61B97" w:rsidRPr="007A3468">
        <w:rPr>
          <w:rFonts w:asciiTheme="minorEastAsia" w:hAnsiTheme="minorEastAsia" w:hint="eastAsia"/>
          <w:sz w:val="24"/>
        </w:rPr>
        <w:t>○市においては、行政サービスにおける個人番号カードの利用を促進するための具体的な施策を策定し、取り組むことで、行政の事務負担の軽減及び住民の利便性向上に寄与する（例：身分証としての活用、マイキープラットフォー</w:t>
      </w:r>
      <w:r w:rsidR="003B715D" w:rsidRPr="007A3468">
        <w:rPr>
          <w:rFonts w:asciiTheme="minorEastAsia" w:hAnsiTheme="minorEastAsia" w:hint="eastAsia"/>
          <w:sz w:val="24"/>
        </w:rPr>
        <w:t>ムの活用等）。</w:t>
      </w:r>
    </w:p>
    <w:p w14:paraId="67D4F1D0" w14:textId="51F1A850" w:rsidR="00E32A07" w:rsidRPr="00CC490F" w:rsidRDefault="00E32A07" w:rsidP="00CC490F">
      <w:pPr>
        <w:pStyle w:val="afa"/>
        <w:numPr>
          <w:ilvl w:val="0"/>
          <w:numId w:val="35"/>
        </w:numPr>
        <w:spacing w:beforeLines="50" w:before="180" w:after="0" w:line="320" w:lineRule="exact"/>
        <w:ind w:right="142"/>
        <w:jc w:val="left"/>
        <w:rPr>
          <w:rFonts w:asciiTheme="majorEastAsia" w:eastAsiaTheme="majorEastAsia" w:hAnsiTheme="majorEastAsia"/>
          <w:sz w:val="24"/>
        </w:rPr>
      </w:pPr>
      <w:r w:rsidRPr="00CC490F">
        <w:rPr>
          <w:rFonts w:asciiTheme="majorEastAsia" w:eastAsiaTheme="majorEastAsia" w:hAnsiTheme="majorEastAsia" w:hint="eastAsia"/>
          <w:sz w:val="24"/>
        </w:rPr>
        <w:t>利用の機会等の格差の是正に係る取組（デジタルデバイド対策等）</w:t>
      </w:r>
    </w:p>
    <w:p w14:paraId="6F4DB5EA" w14:textId="77777777" w:rsidR="00E32A07" w:rsidRPr="00E32A07" w:rsidRDefault="00E32A07" w:rsidP="00CC490F">
      <w:pPr>
        <w:pStyle w:val="afa"/>
        <w:spacing w:before="0" w:after="0" w:line="320" w:lineRule="exact"/>
        <w:ind w:left="862" w:right="142" w:firstLineChars="100" w:firstLine="240"/>
        <w:jc w:val="both"/>
        <w:rPr>
          <w:sz w:val="24"/>
        </w:rPr>
      </w:pPr>
      <w:r w:rsidRPr="00E32A07">
        <w:rPr>
          <w:rFonts w:hint="eastAsia"/>
          <w:sz w:val="24"/>
        </w:rPr>
        <w:t>地理的な制約、年齢、身体的な条件その他の要因に基づく情報通信技術の利用の機会又は活用のための能力における格差の是正を図るため、官民データ活用を通じたサービスの開発及び提供その他の必要な措置を講ずる。</w:t>
      </w:r>
    </w:p>
    <w:p w14:paraId="1348CDCB" w14:textId="7E08CBE3" w:rsidR="00E32A07" w:rsidRPr="00CC490F" w:rsidRDefault="00E32A07" w:rsidP="00CC490F">
      <w:pPr>
        <w:pStyle w:val="afa"/>
        <w:numPr>
          <w:ilvl w:val="0"/>
          <w:numId w:val="35"/>
        </w:numPr>
        <w:spacing w:beforeLines="50" w:before="180" w:after="0" w:line="320" w:lineRule="exact"/>
        <w:ind w:right="142"/>
        <w:jc w:val="left"/>
        <w:rPr>
          <w:rFonts w:asciiTheme="majorEastAsia" w:eastAsiaTheme="majorEastAsia" w:hAnsiTheme="majorEastAsia"/>
          <w:sz w:val="24"/>
        </w:rPr>
      </w:pPr>
      <w:r w:rsidRPr="00CC490F">
        <w:rPr>
          <w:rFonts w:asciiTheme="majorEastAsia" w:eastAsiaTheme="majorEastAsia" w:hAnsiTheme="majorEastAsia" w:hint="eastAsia"/>
          <w:sz w:val="24"/>
        </w:rPr>
        <w:t>情報システムに係る規格の整備及び互換性の確保等に係る取組（</w:t>
      </w:r>
      <w:r w:rsidR="006F3D8D">
        <w:rPr>
          <w:rFonts w:asciiTheme="majorEastAsia" w:eastAsiaTheme="majorEastAsia" w:hAnsiTheme="majorEastAsia" w:hint="eastAsia"/>
          <w:sz w:val="24"/>
        </w:rPr>
        <w:t>標準化、</w:t>
      </w:r>
      <w:r w:rsidR="0012516A">
        <w:rPr>
          <w:rFonts w:asciiTheme="majorEastAsia" w:eastAsiaTheme="majorEastAsia" w:hAnsiTheme="majorEastAsia" w:hint="eastAsia"/>
          <w:sz w:val="24"/>
        </w:rPr>
        <w:t>デジタル化、</w:t>
      </w:r>
      <w:r w:rsidRPr="00CC490F">
        <w:rPr>
          <w:rFonts w:asciiTheme="majorEastAsia" w:eastAsiaTheme="majorEastAsia" w:hAnsiTheme="majorEastAsia" w:hint="eastAsia"/>
          <w:sz w:val="24"/>
        </w:rPr>
        <w:t>システム改革、</w:t>
      </w:r>
      <w:r w:rsidRPr="00CC490F">
        <w:rPr>
          <w:rFonts w:asciiTheme="majorEastAsia" w:eastAsiaTheme="majorEastAsia" w:hAnsiTheme="majorEastAsia"/>
          <w:sz w:val="24"/>
        </w:rPr>
        <w:t>BPR</w:t>
      </w:r>
      <w:r w:rsidRPr="00CC490F">
        <w:rPr>
          <w:rFonts w:asciiTheme="majorEastAsia" w:eastAsiaTheme="majorEastAsia" w:hAnsiTheme="majorEastAsia" w:hint="eastAsia"/>
          <w:sz w:val="24"/>
        </w:rPr>
        <w:t>）</w:t>
      </w:r>
    </w:p>
    <w:p w14:paraId="3890C056" w14:textId="7A54ABD3" w:rsidR="00E32A07" w:rsidRPr="007A3468" w:rsidRDefault="00E32A07" w:rsidP="00CC490F">
      <w:pPr>
        <w:pStyle w:val="afa"/>
        <w:spacing w:before="0" w:after="0" w:line="320" w:lineRule="exact"/>
        <w:ind w:left="862" w:right="142" w:firstLineChars="100" w:firstLine="240"/>
        <w:jc w:val="both"/>
        <w:rPr>
          <w:rFonts w:asciiTheme="minorEastAsia" w:hAnsiTheme="minorEastAsia"/>
        </w:rPr>
      </w:pPr>
      <w:r w:rsidRPr="007A3468">
        <w:rPr>
          <w:rFonts w:asciiTheme="minorEastAsia" w:hAnsiTheme="minorEastAsia" w:hint="eastAsia"/>
          <w:sz w:val="24"/>
        </w:rPr>
        <w:t>行政サービスの利便性の向上や行政運営の効率化を図るため、</w:t>
      </w:r>
      <w:r w:rsidR="0012516A" w:rsidRPr="007A3468">
        <w:rPr>
          <w:rFonts w:asciiTheme="minorEastAsia" w:hAnsiTheme="minorEastAsia" w:hint="eastAsia"/>
          <w:sz w:val="24"/>
        </w:rPr>
        <w:t>総合的なデジタル化、</w:t>
      </w:r>
      <w:r w:rsidRPr="007A3468">
        <w:rPr>
          <w:rFonts w:asciiTheme="minorEastAsia" w:hAnsiTheme="minorEastAsia" w:hint="eastAsia"/>
          <w:sz w:val="24"/>
        </w:rPr>
        <w:t>業務の見直し（</w:t>
      </w:r>
      <w:r w:rsidR="00037ED5">
        <w:rPr>
          <w:rFonts w:asciiTheme="minorEastAsia" w:hAnsiTheme="minorEastAsia" w:hint="eastAsia"/>
          <w:sz w:val="24"/>
        </w:rPr>
        <w:t>BPR</w:t>
      </w:r>
      <w:r w:rsidRPr="007A3468">
        <w:rPr>
          <w:rFonts w:asciiTheme="minorEastAsia" w:hAnsiTheme="minorEastAsia" w:hint="eastAsia"/>
          <w:sz w:val="24"/>
        </w:rPr>
        <w:t>）や情報システムの改革を推進する。</w:t>
      </w:r>
      <w:r w:rsidR="00B27507" w:rsidRPr="007A3468">
        <w:rPr>
          <w:rFonts w:asciiTheme="minorEastAsia" w:hAnsiTheme="minorEastAsia" w:hint="eastAsia"/>
          <w:sz w:val="24"/>
        </w:rPr>
        <w:t>具体的</w:t>
      </w:r>
      <w:r w:rsidR="00B27507" w:rsidRPr="007A3468">
        <w:rPr>
          <w:rFonts w:asciiTheme="minorEastAsia" w:hAnsiTheme="minorEastAsia" w:hint="eastAsia"/>
          <w:sz w:val="24"/>
        </w:rPr>
        <w:lastRenderedPageBreak/>
        <w:t>には、</w:t>
      </w:r>
      <w:r w:rsidRPr="007A3468">
        <w:rPr>
          <w:rFonts w:asciiTheme="minorEastAsia" w:hAnsiTheme="minorEastAsia" w:hint="eastAsia"/>
          <w:sz w:val="24"/>
        </w:rPr>
        <w:t>情報システムについては、クラウド化を促進することで、情報システムの運用経費削減、セキュリティ水準の向上、災害時における業務継続性の確保を図る。また、○○</w:t>
      </w:r>
      <w:r w:rsidR="006E51E5" w:rsidRPr="007A3468">
        <w:rPr>
          <w:rFonts w:asciiTheme="minorEastAsia" w:hAnsiTheme="minorEastAsia" w:hint="eastAsia"/>
          <w:sz w:val="24"/>
        </w:rPr>
        <w:t>市</w:t>
      </w:r>
      <w:r w:rsidRPr="007A3468">
        <w:rPr>
          <w:rFonts w:asciiTheme="minorEastAsia" w:hAnsiTheme="minorEastAsia" w:hint="eastAsia"/>
          <w:sz w:val="24"/>
        </w:rPr>
        <w:t>内における各種データの標準化（共通語彙基盤、文字情報基盤</w:t>
      </w:r>
      <w:r w:rsidR="0012516A" w:rsidRPr="007A3468">
        <w:rPr>
          <w:rFonts w:asciiTheme="minorEastAsia" w:hAnsiTheme="minorEastAsia" w:hint="eastAsia"/>
          <w:sz w:val="24"/>
        </w:rPr>
        <w:t>、地域情報プラットフォーム標準仕様</w:t>
      </w:r>
      <w:r w:rsidR="00836F2B" w:rsidRPr="007A3468">
        <w:rPr>
          <w:rFonts w:asciiTheme="minorEastAsia" w:hAnsiTheme="minorEastAsia" w:hint="eastAsia"/>
          <w:sz w:val="24"/>
        </w:rPr>
        <w:t>、中間標準レイアウト仕様</w:t>
      </w:r>
      <w:r w:rsidRPr="007A3468">
        <w:rPr>
          <w:rFonts w:asciiTheme="minorEastAsia" w:hAnsiTheme="minorEastAsia" w:hint="eastAsia"/>
          <w:sz w:val="24"/>
        </w:rPr>
        <w:t>への準拠等）を図り、官民でのデータ流通を促進することで、民間の活力を活用した地域課題の解決に繋げる。</w:t>
      </w:r>
    </w:p>
    <w:p w14:paraId="242F64F5" w14:textId="77777777" w:rsidR="00E32A07" w:rsidRPr="0057639B" w:rsidRDefault="00E32A07" w:rsidP="00CC490F">
      <w:pPr>
        <w:pStyle w:val="22"/>
        <w:spacing w:beforeLines="50" w:before="180" w:after="0" w:line="280" w:lineRule="exact"/>
        <w:ind w:left="862" w:right="142"/>
        <w:rPr>
          <w:rFonts w:asciiTheme="minorEastAsia" w:hAnsiTheme="minorEastAsia"/>
          <w:i w:val="0"/>
        </w:rPr>
      </w:pPr>
      <w:r w:rsidRPr="0057639B">
        <w:rPr>
          <w:rFonts w:asciiTheme="minorEastAsia" w:hAnsiTheme="minorEastAsia" w:hint="eastAsia"/>
          <w:i w:val="0"/>
        </w:rPr>
        <w:t>＜解説＞</w:t>
      </w:r>
    </w:p>
    <w:p w14:paraId="4940C9F2" w14:textId="73AA5A07" w:rsidR="00037ED5" w:rsidRDefault="008815E8" w:rsidP="00D21906">
      <w:pPr>
        <w:pStyle w:val="22"/>
        <w:spacing w:before="0" w:after="0" w:line="280" w:lineRule="exact"/>
        <w:ind w:left="862" w:right="142" w:firstLineChars="100" w:firstLine="240"/>
        <w:jc w:val="both"/>
        <w:rPr>
          <w:rFonts w:asciiTheme="minorEastAsia" w:hAnsiTheme="minorEastAsia"/>
        </w:rPr>
      </w:pPr>
      <w:r w:rsidRPr="0057639B">
        <w:rPr>
          <w:rFonts w:asciiTheme="minorEastAsia" w:hAnsiTheme="minorEastAsia" w:hint="eastAsia"/>
          <w:i w:val="0"/>
        </w:rPr>
        <w:t>本項は、基本法の基本的施策として規定する事項のうち、明確に地方公共団体が取り組むべき施策として規定されている「自らが保有する官民データの活用の推進（オープンデータの推進）（第</w:t>
      </w:r>
      <w:r w:rsidRPr="0057639B">
        <w:rPr>
          <w:rFonts w:asciiTheme="minorEastAsia" w:hAnsiTheme="minorEastAsia"/>
          <w:i w:val="0"/>
        </w:rPr>
        <w:t>11</w:t>
      </w:r>
      <w:r w:rsidRPr="0057639B">
        <w:rPr>
          <w:rFonts w:asciiTheme="minorEastAsia" w:hAnsiTheme="minorEastAsia" w:hint="eastAsia"/>
          <w:i w:val="0"/>
        </w:rPr>
        <w:t>条第</w:t>
      </w:r>
      <w:r w:rsidRPr="0057639B">
        <w:rPr>
          <w:rFonts w:asciiTheme="minorEastAsia" w:hAnsiTheme="minorEastAsia"/>
          <w:i w:val="0"/>
        </w:rPr>
        <w:t>1</w:t>
      </w:r>
      <w:r w:rsidRPr="0057639B">
        <w:rPr>
          <w:rFonts w:asciiTheme="minorEastAsia" w:hAnsiTheme="minorEastAsia" w:hint="eastAsia"/>
          <w:i w:val="0"/>
        </w:rPr>
        <w:t>項）」及び「情報システムに係る規格の整備及び互換性の確保等（第</w:t>
      </w:r>
      <w:r w:rsidRPr="0057639B">
        <w:rPr>
          <w:rFonts w:asciiTheme="minorEastAsia" w:hAnsiTheme="minorEastAsia"/>
          <w:i w:val="0"/>
        </w:rPr>
        <w:t>15</w:t>
      </w:r>
      <w:r w:rsidRPr="0057639B">
        <w:rPr>
          <w:rFonts w:asciiTheme="minorEastAsia" w:hAnsiTheme="minorEastAsia" w:hint="eastAsia"/>
          <w:i w:val="0"/>
        </w:rPr>
        <w:t>条第</w:t>
      </w:r>
      <w:r w:rsidRPr="0057639B">
        <w:rPr>
          <w:rFonts w:asciiTheme="minorEastAsia" w:hAnsiTheme="minorEastAsia"/>
          <w:i w:val="0"/>
        </w:rPr>
        <w:t>1</w:t>
      </w:r>
      <w:r w:rsidRPr="0057639B">
        <w:rPr>
          <w:rFonts w:asciiTheme="minorEastAsia" w:hAnsiTheme="minorEastAsia" w:hint="eastAsia"/>
          <w:i w:val="0"/>
        </w:rPr>
        <w:t>項）」のほか、地方公共団体に関係が深い「手続における情報通信の技術の利用等（第</w:t>
      </w:r>
      <w:r w:rsidRPr="0057639B">
        <w:rPr>
          <w:rFonts w:asciiTheme="minorEastAsia" w:hAnsiTheme="minorEastAsia"/>
          <w:i w:val="0"/>
        </w:rPr>
        <w:t>10</w:t>
      </w:r>
      <w:r w:rsidRPr="0057639B">
        <w:rPr>
          <w:rFonts w:asciiTheme="minorEastAsia" w:hAnsiTheme="minorEastAsia" w:hint="eastAsia"/>
          <w:i w:val="0"/>
        </w:rPr>
        <w:t>条第</w:t>
      </w:r>
      <w:r w:rsidRPr="0057639B">
        <w:rPr>
          <w:rFonts w:asciiTheme="minorEastAsia" w:hAnsiTheme="minorEastAsia"/>
          <w:i w:val="0"/>
        </w:rPr>
        <w:t>1</w:t>
      </w:r>
      <w:r w:rsidRPr="0057639B">
        <w:rPr>
          <w:rFonts w:asciiTheme="minorEastAsia" w:hAnsiTheme="minorEastAsia" w:hint="eastAsia"/>
          <w:i w:val="0"/>
        </w:rPr>
        <w:t>項）」、「個人番号カードの普及及び活用に関する計画の策定等（第</w:t>
      </w:r>
      <w:r w:rsidRPr="0057639B">
        <w:rPr>
          <w:rFonts w:asciiTheme="minorEastAsia" w:hAnsiTheme="minorEastAsia"/>
          <w:i w:val="0"/>
        </w:rPr>
        <w:t>13</w:t>
      </w:r>
      <w:r w:rsidRPr="0057639B">
        <w:rPr>
          <w:rFonts w:asciiTheme="minorEastAsia" w:hAnsiTheme="minorEastAsia" w:hint="eastAsia"/>
          <w:i w:val="0"/>
        </w:rPr>
        <w:t>条）」及び「利用の機会等の格差の是正（第</w:t>
      </w:r>
      <w:r w:rsidRPr="0057639B">
        <w:rPr>
          <w:rFonts w:asciiTheme="minorEastAsia" w:hAnsiTheme="minorEastAsia"/>
          <w:i w:val="0"/>
        </w:rPr>
        <w:t>14</w:t>
      </w:r>
      <w:r w:rsidRPr="0057639B">
        <w:rPr>
          <w:rFonts w:asciiTheme="minorEastAsia" w:hAnsiTheme="minorEastAsia" w:hint="eastAsia"/>
          <w:i w:val="0"/>
        </w:rPr>
        <w:t>条）」を念頭に基本的な方針として記述することを想定しております。</w:t>
      </w:r>
      <w:r w:rsidR="00B71AE1" w:rsidRPr="0057639B">
        <w:rPr>
          <w:rFonts w:asciiTheme="minorEastAsia" w:hAnsiTheme="minorEastAsia" w:hint="eastAsia"/>
          <w:i w:val="0"/>
        </w:rPr>
        <w:t>市町村</w:t>
      </w:r>
      <w:r w:rsidRPr="0057639B">
        <w:rPr>
          <w:rFonts w:asciiTheme="minorEastAsia" w:hAnsiTheme="minorEastAsia" w:hint="eastAsia"/>
          <w:i w:val="0"/>
        </w:rPr>
        <w:t>におかれては、適宜これら項目を踏まえつつ、基本的な方針を検討いただければと思います。</w:t>
      </w:r>
      <w:r w:rsidR="00037ED5">
        <w:rPr>
          <w:rFonts w:asciiTheme="minorEastAsia" w:hAnsiTheme="minorEastAsia"/>
        </w:rPr>
        <w:br w:type="page"/>
      </w:r>
    </w:p>
    <w:p w14:paraId="14FEF542" w14:textId="4EF43328" w:rsidR="00BD5E3F" w:rsidRDefault="00BD5E3F" w:rsidP="00CC490F">
      <w:pPr>
        <w:pStyle w:val="2"/>
        <w:numPr>
          <w:ilvl w:val="0"/>
          <w:numId w:val="27"/>
        </w:numPr>
        <w:spacing w:beforeLines="50" w:before="180" w:line="320" w:lineRule="exact"/>
        <w:ind w:left="426" w:hanging="142"/>
        <w:rPr>
          <w:rFonts w:asciiTheme="majorEastAsia" w:hAnsiTheme="majorEastAsia"/>
          <w:szCs w:val="24"/>
        </w:rPr>
      </w:pPr>
      <w:bookmarkStart w:id="26" w:name="_Toc493165396"/>
      <w:bookmarkStart w:id="27" w:name="_Toc493165397"/>
      <w:bookmarkEnd w:id="26"/>
      <w:r w:rsidRPr="00CC490F">
        <w:rPr>
          <w:rFonts w:asciiTheme="majorEastAsia" w:hAnsiTheme="majorEastAsia" w:hint="eastAsia"/>
          <w:sz w:val="28"/>
          <w:szCs w:val="24"/>
        </w:rPr>
        <w:lastRenderedPageBreak/>
        <w:t>官民データ活用の推進に係る個別施策</w:t>
      </w:r>
      <w:bookmarkEnd w:id="27"/>
    </w:p>
    <w:p w14:paraId="4448D5DA" w14:textId="77777777" w:rsidR="00183BF7" w:rsidRPr="0057639B" w:rsidRDefault="00183BF7">
      <w:pPr>
        <w:pStyle w:val="22"/>
        <w:spacing w:beforeLines="50" w:before="180" w:after="0" w:line="280" w:lineRule="exact"/>
        <w:ind w:left="862" w:right="142"/>
        <w:rPr>
          <w:rFonts w:asciiTheme="minorEastAsia" w:hAnsiTheme="minorEastAsia"/>
          <w:i w:val="0"/>
        </w:rPr>
      </w:pPr>
      <w:r w:rsidRPr="0057639B">
        <w:rPr>
          <w:rFonts w:asciiTheme="minorEastAsia" w:hAnsiTheme="minorEastAsia" w:hint="eastAsia"/>
          <w:i w:val="0"/>
        </w:rPr>
        <w:t>＜解説＞</w:t>
      </w:r>
    </w:p>
    <w:p w14:paraId="7D9B3E84" w14:textId="5AE90020" w:rsidR="008815E8" w:rsidRPr="0057639B" w:rsidRDefault="008815E8" w:rsidP="00CC490F">
      <w:pPr>
        <w:pStyle w:val="22"/>
        <w:spacing w:before="0" w:after="0" w:line="280" w:lineRule="exact"/>
        <w:ind w:left="862" w:right="142" w:firstLineChars="100" w:firstLine="240"/>
        <w:rPr>
          <w:rFonts w:asciiTheme="minorEastAsia" w:hAnsiTheme="minorEastAsia"/>
          <w:i w:val="0"/>
        </w:rPr>
      </w:pPr>
      <w:r w:rsidRPr="0057639B">
        <w:rPr>
          <w:rFonts w:asciiTheme="minorEastAsia" w:hAnsiTheme="minorEastAsia" w:hint="eastAsia"/>
          <w:i w:val="0"/>
        </w:rPr>
        <w:t>本項は、市町村が抱える課題を解決するために重点的に講ずるべき個別施策について、</w:t>
      </w:r>
      <w:r w:rsidR="006F3D8D" w:rsidRPr="0057639B">
        <w:rPr>
          <w:rFonts w:asciiTheme="minorEastAsia" w:hAnsiTheme="minorEastAsia" w:hint="eastAsia"/>
          <w:i w:val="0"/>
        </w:rPr>
        <w:t>「</w:t>
      </w:r>
      <w:r w:rsidRPr="0057639B">
        <w:rPr>
          <w:rFonts w:asciiTheme="minorEastAsia" w:hAnsiTheme="minorEastAsia" w:hint="eastAsia"/>
          <w:i w:val="0"/>
        </w:rPr>
        <w:t>５．</w:t>
      </w:r>
      <w:r w:rsidR="006F3D8D" w:rsidRPr="0057639B">
        <w:rPr>
          <w:rFonts w:asciiTheme="minorEastAsia" w:hAnsiTheme="minorEastAsia" w:hint="eastAsia"/>
          <w:i w:val="0"/>
        </w:rPr>
        <w:t>官民データ活用の推進に関する施策の基本的な方針」</w:t>
      </w:r>
      <w:r w:rsidRPr="0057639B">
        <w:rPr>
          <w:rFonts w:asciiTheme="minorEastAsia" w:hAnsiTheme="minorEastAsia" w:hint="eastAsia"/>
          <w:i w:val="0"/>
        </w:rPr>
        <w:t>に即して、</w:t>
      </w:r>
      <w:r w:rsidRPr="0057639B">
        <w:rPr>
          <w:rFonts w:asciiTheme="minorEastAsia" w:hAnsiTheme="minorEastAsia"/>
          <w:i w:val="0"/>
        </w:rPr>
        <w:t>KPI</w:t>
      </w:r>
      <w:r w:rsidR="00037ED5" w:rsidRPr="0057639B">
        <w:rPr>
          <w:rFonts w:asciiTheme="minorEastAsia" w:hAnsiTheme="minorEastAsia" w:hint="eastAsia"/>
          <w:i w:val="0"/>
        </w:rPr>
        <w:t>（</w:t>
      </w:r>
      <w:r w:rsidR="00037ED5" w:rsidRPr="0057639B">
        <w:rPr>
          <w:rFonts w:asciiTheme="minorEastAsia" w:hAnsiTheme="minorEastAsia"/>
          <w:i w:val="0"/>
        </w:rPr>
        <w:t>Key Performance Indicator：重要業績評価指標）</w:t>
      </w:r>
      <w:r w:rsidRPr="0057639B">
        <w:rPr>
          <w:rFonts w:asciiTheme="minorEastAsia" w:hAnsiTheme="minorEastAsia" w:hint="eastAsia"/>
          <w:i w:val="0"/>
        </w:rPr>
        <w:t>、スケジュール等を整理した上で記述することを想定しております。市町村におかれては、それぞれの地域特性や実情を勘案し、適宜必要と考える施策を自由に選定し盛り込んでいただければと思います。</w:t>
      </w:r>
    </w:p>
    <w:p w14:paraId="47BA5426" w14:textId="249CA09E" w:rsidR="008815E8" w:rsidRPr="0057639B" w:rsidRDefault="008815E8" w:rsidP="00CC490F">
      <w:pPr>
        <w:pStyle w:val="22"/>
        <w:spacing w:before="0" w:after="0" w:line="280" w:lineRule="exact"/>
        <w:ind w:left="862" w:right="142" w:firstLineChars="100" w:firstLine="240"/>
        <w:rPr>
          <w:rFonts w:asciiTheme="minorEastAsia" w:hAnsiTheme="minorEastAsia"/>
          <w:i w:val="0"/>
        </w:rPr>
      </w:pPr>
      <w:r w:rsidRPr="0057639B">
        <w:rPr>
          <w:rFonts w:asciiTheme="minorEastAsia" w:hAnsiTheme="minorEastAsia" w:hint="eastAsia"/>
          <w:i w:val="0"/>
        </w:rPr>
        <w:t>なお、本</w:t>
      </w:r>
      <w:r w:rsidR="004A717B" w:rsidRPr="0057639B">
        <w:rPr>
          <w:rFonts w:asciiTheme="minorEastAsia" w:hAnsiTheme="minorEastAsia" w:hint="eastAsia"/>
          <w:i w:val="0"/>
        </w:rPr>
        <w:t>雛型</w:t>
      </w:r>
      <w:r w:rsidRPr="0057639B">
        <w:rPr>
          <w:rFonts w:asciiTheme="minorEastAsia" w:hAnsiTheme="minorEastAsia" w:hint="eastAsia"/>
          <w:i w:val="0"/>
        </w:rPr>
        <w:t>に掲載している記載例のうち、施策名称に「◎」と表示しているものは、</w:t>
      </w:r>
      <w:r w:rsidR="006F3D8D" w:rsidRPr="0057639B">
        <w:rPr>
          <w:rFonts w:asciiTheme="minorEastAsia" w:hAnsiTheme="minorEastAsia" w:hint="eastAsia"/>
          <w:i w:val="0"/>
        </w:rPr>
        <w:t>「世界</w:t>
      </w:r>
      <w:r w:rsidRPr="0057639B">
        <w:rPr>
          <w:rFonts w:asciiTheme="minorEastAsia" w:hAnsiTheme="minorEastAsia" w:hint="eastAsia"/>
          <w:i w:val="0"/>
        </w:rPr>
        <w:t>最先端</w:t>
      </w:r>
      <w:r w:rsidR="00C52FA4">
        <w:rPr>
          <w:rFonts w:asciiTheme="minorEastAsia" w:hAnsiTheme="minorEastAsia" w:hint="eastAsia"/>
          <w:i w:val="0"/>
        </w:rPr>
        <w:t>デジタル</w:t>
      </w:r>
      <w:r w:rsidRPr="0057639B">
        <w:rPr>
          <w:rFonts w:asciiTheme="minorEastAsia" w:hAnsiTheme="minorEastAsia" w:hint="eastAsia"/>
          <w:i w:val="0"/>
        </w:rPr>
        <w:t>国家創造宣言・官民データ活用推進計画（平成</w:t>
      </w:r>
      <w:r w:rsidR="00C52FA4">
        <w:rPr>
          <w:rFonts w:asciiTheme="minorEastAsia" w:hAnsiTheme="minorEastAsia" w:hint="eastAsia"/>
          <w:i w:val="0"/>
        </w:rPr>
        <w:t>30</w:t>
      </w:r>
      <w:r w:rsidRPr="0057639B">
        <w:rPr>
          <w:rFonts w:asciiTheme="minorEastAsia" w:hAnsiTheme="minorEastAsia" w:hint="eastAsia"/>
          <w:i w:val="0"/>
        </w:rPr>
        <w:t>年</w:t>
      </w:r>
      <w:r w:rsidR="00C52FA4">
        <w:rPr>
          <w:rFonts w:asciiTheme="minorEastAsia" w:hAnsiTheme="minorEastAsia" w:hint="eastAsia"/>
          <w:i w:val="0"/>
        </w:rPr>
        <w:t>６</w:t>
      </w:r>
      <w:r w:rsidRPr="0057639B">
        <w:rPr>
          <w:rFonts w:asciiTheme="minorEastAsia" w:hAnsiTheme="minorEastAsia" w:hint="eastAsia"/>
          <w:i w:val="0"/>
        </w:rPr>
        <w:t>月</w:t>
      </w:r>
      <w:r w:rsidR="00C52FA4">
        <w:rPr>
          <w:rFonts w:asciiTheme="minorEastAsia" w:hAnsiTheme="minorEastAsia" w:hint="eastAsia"/>
          <w:i w:val="0"/>
        </w:rPr>
        <w:t>15</w:t>
      </w:r>
      <w:r w:rsidRPr="0057639B">
        <w:rPr>
          <w:rFonts w:asciiTheme="minorEastAsia" w:hAnsiTheme="minorEastAsia" w:hint="eastAsia"/>
          <w:i w:val="0"/>
        </w:rPr>
        <w:t>日</w:t>
      </w:r>
      <w:r w:rsidR="006F3D8D" w:rsidRPr="0057639B">
        <w:rPr>
          <w:rFonts w:asciiTheme="minorEastAsia" w:hAnsiTheme="minorEastAsia" w:hint="eastAsia"/>
          <w:i w:val="0"/>
        </w:rPr>
        <w:t>閣議決定</w:t>
      </w:r>
      <w:r w:rsidRPr="0057639B">
        <w:rPr>
          <w:rFonts w:asciiTheme="minorEastAsia" w:hAnsiTheme="minorEastAsia" w:hint="eastAsia"/>
          <w:i w:val="0"/>
        </w:rPr>
        <w:t>）</w:t>
      </w:r>
      <w:r w:rsidR="006F3D8D" w:rsidRPr="0057639B">
        <w:rPr>
          <w:rFonts w:asciiTheme="minorEastAsia" w:hAnsiTheme="minorEastAsia" w:hint="eastAsia"/>
          <w:i w:val="0"/>
        </w:rPr>
        <w:t>」</w:t>
      </w:r>
      <w:r w:rsidRPr="0057639B">
        <w:rPr>
          <w:rFonts w:asciiTheme="minorEastAsia" w:hAnsiTheme="minorEastAsia" w:hint="eastAsia"/>
          <w:i w:val="0"/>
        </w:rPr>
        <w:t>に盛り込まれた個別施策の中で、当該施策を実施するに際し</w:t>
      </w:r>
      <w:r w:rsidR="00967079" w:rsidRPr="0057639B">
        <w:rPr>
          <w:rFonts w:asciiTheme="minorEastAsia" w:hAnsiTheme="minorEastAsia" w:hint="eastAsia"/>
          <w:i w:val="0"/>
        </w:rPr>
        <w:t>、</w:t>
      </w:r>
      <w:r w:rsidRPr="0057639B">
        <w:rPr>
          <w:rFonts w:asciiTheme="minorEastAsia" w:hAnsiTheme="minorEastAsia" w:hint="eastAsia"/>
          <w:i w:val="0"/>
        </w:rPr>
        <w:t>国と各地方公共団体との間で一定程度の整合性を確保することによって、官民データの円滑な利活用に繋がると思われる施策を掲載しております。したがって、もし市町村において、これら施策に類する個別施策を計画に盛り込むことを検討する場合には、国の施策との整合性の確保についても勘案していただければと思います。</w:t>
      </w:r>
    </w:p>
    <w:p w14:paraId="01CD7D89" w14:textId="4F6165B9" w:rsidR="006F3D8D" w:rsidRPr="0057639B" w:rsidRDefault="008815E8" w:rsidP="008815E8">
      <w:pPr>
        <w:pStyle w:val="22"/>
        <w:spacing w:before="0" w:after="0" w:line="280" w:lineRule="exact"/>
        <w:ind w:left="862" w:right="142" w:firstLineChars="100" w:firstLine="240"/>
        <w:jc w:val="both"/>
        <w:rPr>
          <w:rFonts w:asciiTheme="minorEastAsia" w:hAnsiTheme="minorEastAsia"/>
          <w:i w:val="0"/>
        </w:rPr>
      </w:pPr>
      <w:r w:rsidRPr="0057639B">
        <w:rPr>
          <w:rFonts w:asciiTheme="minorEastAsia" w:hAnsiTheme="minorEastAsia" w:hint="eastAsia"/>
          <w:i w:val="0"/>
        </w:rPr>
        <w:t>また、本</w:t>
      </w:r>
      <w:r w:rsidR="004A717B" w:rsidRPr="0057639B">
        <w:rPr>
          <w:rFonts w:asciiTheme="minorEastAsia" w:hAnsiTheme="minorEastAsia" w:hint="eastAsia"/>
          <w:i w:val="0"/>
        </w:rPr>
        <w:t>雛型</w:t>
      </w:r>
      <w:r w:rsidRPr="0057639B">
        <w:rPr>
          <w:rFonts w:asciiTheme="minorEastAsia" w:hAnsiTheme="minorEastAsia" w:hint="eastAsia"/>
          <w:i w:val="0"/>
        </w:rPr>
        <w:t>に掲載している記載例のうち、「○」と表示しているものは、各地方公共団体で独自</w:t>
      </w:r>
      <w:r w:rsidR="006F3D8D" w:rsidRPr="0057639B">
        <w:rPr>
          <w:rFonts w:asciiTheme="minorEastAsia" w:hAnsiTheme="minorEastAsia" w:hint="eastAsia"/>
          <w:i w:val="0"/>
        </w:rPr>
        <w:t>に</w:t>
      </w:r>
      <w:r w:rsidRPr="0057639B">
        <w:rPr>
          <w:rFonts w:asciiTheme="minorEastAsia" w:hAnsiTheme="minorEastAsia" w:hint="eastAsia"/>
          <w:i w:val="0"/>
        </w:rPr>
        <w:t>推進している施策の中で、コスト削減、業務の効率化、住民へのサービスの質の向上等が図られた事例を基に掲載したものです。市町村におかれては、計画に盛り込む個別施策を検討するに際し、これら他の地方公共団体における事例</w:t>
      </w:r>
      <w:r w:rsidR="006F3D8D" w:rsidRPr="0057639B">
        <w:rPr>
          <w:rFonts w:asciiTheme="minorEastAsia" w:hAnsiTheme="minorEastAsia" w:hint="eastAsia"/>
          <w:i w:val="0"/>
        </w:rPr>
        <w:t>も</w:t>
      </w:r>
      <w:r w:rsidRPr="0057639B">
        <w:rPr>
          <w:rFonts w:asciiTheme="minorEastAsia" w:hAnsiTheme="minorEastAsia" w:hint="eastAsia"/>
          <w:i w:val="0"/>
        </w:rPr>
        <w:t>参考にして</w:t>
      </w:r>
      <w:r w:rsidR="006F3D8D" w:rsidRPr="0057639B">
        <w:rPr>
          <w:rFonts w:asciiTheme="minorEastAsia" w:hAnsiTheme="minorEastAsia" w:hint="eastAsia"/>
          <w:i w:val="0"/>
        </w:rPr>
        <w:t>ください</w:t>
      </w:r>
      <w:r w:rsidRPr="0057639B">
        <w:rPr>
          <w:rFonts w:asciiTheme="minorEastAsia" w:hAnsiTheme="minorEastAsia" w:hint="eastAsia"/>
          <w:i w:val="0"/>
        </w:rPr>
        <w:t>。</w:t>
      </w:r>
    </w:p>
    <w:p w14:paraId="3940D626" w14:textId="6688464B" w:rsidR="00183BF7" w:rsidRPr="0057639B" w:rsidRDefault="008815E8" w:rsidP="008815E8">
      <w:pPr>
        <w:pStyle w:val="22"/>
        <w:spacing w:before="0" w:after="0" w:line="280" w:lineRule="exact"/>
        <w:ind w:left="862" w:right="142" w:firstLineChars="100" w:firstLine="240"/>
        <w:jc w:val="both"/>
        <w:rPr>
          <w:i w:val="0"/>
        </w:rPr>
      </w:pPr>
      <w:r w:rsidRPr="0057639B">
        <w:rPr>
          <w:rFonts w:asciiTheme="minorEastAsia" w:hAnsiTheme="minorEastAsia" w:hint="eastAsia"/>
          <w:i w:val="0"/>
        </w:rPr>
        <w:t>なお、本項で掲載した記載例は、あくまでも一例ですが、巻末に「参考２．地方公共団体等における官民データ活用と情報化推進の事例集」としてその他の優良・先進事例を掲載しておりますので、適宜個別施策の検討に際し参考</w:t>
      </w:r>
      <w:r w:rsidR="006F3D8D" w:rsidRPr="0057639B">
        <w:rPr>
          <w:rFonts w:asciiTheme="minorEastAsia" w:hAnsiTheme="minorEastAsia" w:hint="eastAsia"/>
          <w:i w:val="0"/>
        </w:rPr>
        <w:t>としてください</w:t>
      </w:r>
      <w:r w:rsidRPr="0057639B">
        <w:rPr>
          <w:rFonts w:asciiTheme="minorEastAsia" w:hAnsiTheme="minorEastAsia" w:hint="eastAsia"/>
          <w:i w:val="0"/>
        </w:rPr>
        <w:t>。</w:t>
      </w:r>
    </w:p>
    <w:p w14:paraId="27F25E98" w14:textId="006DE96C" w:rsidR="00E32A07" w:rsidRDefault="00E32A07" w:rsidP="00CC490F"/>
    <w:p w14:paraId="1C438614" w14:textId="1E2D6523" w:rsidR="00037ED5" w:rsidRDefault="00037ED5" w:rsidP="00CC490F">
      <w:r>
        <w:br w:type="page"/>
      </w:r>
    </w:p>
    <w:p w14:paraId="37158E1A" w14:textId="4ABBD77F" w:rsidR="00183BF7" w:rsidRPr="00B4721F" w:rsidRDefault="00183BF7" w:rsidP="00CC490F">
      <w:pPr>
        <w:pStyle w:val="6"/>
        <w:numPr>
          <w:ilvl w:val="0"/>
          <w:numId w:val="42"/>
        </w:numPr>
        <w:ind w:leftChars="0"/>
      </w:pPr>
      <w:r w:rsidRPr="00183BF7">
        <w:rPr>
          <w:rFonts w:hint="eastAsia"/>
        </w:rPr>
        <w:lastRenderedPageBreak/>
        <w:t>手続における情報通信の技術の利用等に係る取組（オンライン化原則）</w:t>
      </w:r>
    </w:p>
    <w:p w14:paraId="50F958A8" w14:textId="58F2FA28" w:rsidR="00183BF7" w:rsidRPr="00DD26B6" w:rsidRDefault="008815E8" w:rsidP="00183BF7">
      <w:pPr>
        <w:spacing w:beforeLines="50" w:before="180"/>
        <w:ind w:firstLineChars="200" w:firstLine="480"/>
        <w:rPr>
          <w:rFonts w:asciiTheme="minorEastAsia" w:hAnsiTheme="minorEastAsia"/>
          <w:color w:val="FFFFFF" w:themeColor="background1"/>
          <w:sz w:val="24"/>
          <w:szCs w:val="24"/>
        </w:rPr>
      </w:pPr>
      <w:r>
        <w:rPr>
          <w:rFonts w:asciiTheme="minorEastAsia" w:hAnsiTheme="minorEastAsia" w:hint="eastAsia"/>
          <w:color w:val="FFFFFF" w:themeColor="background1"/>
          <w:sz w:val="24"/>
          <w:szCs w:val="24"/>
          <w:highlight w:val="black"/>
          <w:bdr w:val="single" w:sz="4" w:space="0" w:color="auto"/>
        </w:rPr>
        <w:t>【市町村</w:t>
      </w:r>
      <w:r w:rsidR="00183BF7" w:rsidRPr="00DD26B6">
        <w:rPr>
          <w:rFonts w:asciiTheme="minorEastAsia" w:hAnsiTheme="minorEastAsia" w:hint="eastAsia"/>
          <w:color w:val="FFFFFF" w:themeColor="background1"/>
          <w:sz w:val="24"/>
          <w:szCs w:val="24"/>
          <w:highlight w:val="black"/>
          <w:bdr w:val="single" w:sz="4" w:space="0" w:color="auto"/>
        </w:rPr>
        <w:t>の施策（記載例）】</w:t>
      </w:r>
    </w:p>
    <w:p w14:paraId="08CAFD60" w14:textId="27CA83E0" w:rsidR="00183BF7" w:rsidRDefault="00183BF7" w:rsidP="00183BF7">
      <w:pPr>
        <w:pStyle w:val="afa"/>
        <w:shd w:val="pct10" w:color="auto" w:fill="auto"/>
        <w:spacing w:beforeLines="50" w:before="180" w:after="0"/>
        <w:ind w:left="862" w:right="284"/>
        <w:jc w:val="both"/>
        <w:rPr>
          <w:rFonts w:asciiTheme="majorEastAsia" w:eastAsiaTheme="majorEastAsia" w:hAnsiTheme="majorEastAsia"/>
          <w:sz w:val="24"/>
          <w:szCs w:val="24"/>
        </w:rPr>
      </w:pPr>
      <w:r w:rsidRPr="00DD26B6">
        <w:rPr>
          <w:rFonts w:asciiTheme="majorEastAsia" w:eastAsiaTheme="majorEastAsia" w:hAnsiTheme="majorEastAsia" w:hint="eastAsia"/>
          <w:noProof/>
          <w:sz w:val="24"/>
          <w:szCs w:val="24"/>
        </w:rPr>
        <mc:AlternateContent>
          <mc:Choice Requires="wps">
            <w:drawing>
              <wp:anchor distT="0" distB="0" distL="114300" distR="114300" simplePos="0" relativeHeight="251679744" behindDoc="0" locked="0" layoutInCell="1" allowOverlap="1" wp14:anchorId="33398376" wp14:editId="776C4516">
                <wp:simplePos x="0" y="0"/>
                <wp:positionH relativeFrom="column">
                  <wp:posOffset>4939665</wp:posOffset>
                </wp:positionH>
                <wp:positionV relativeFrom="paragraph">
                  <wp:posOffset>130175</wp:posOffset>
                </wp:positionV>
                <wp:extent cx="694690" cy="225218"/>
                <wp:effectExtent l="0" t="0" r="10160" b="22860"/>
                <wp:wrapNone/>
                <wp:docPr id="6" name="角丸四角形 6"/>
                <wp:cNvGraphicFramePr/>
                <a:graphic xmlns:a="http://schemas.openxmlformats.org/drawingml/2006/main">
                  <a:graphicData uri="http://schemas.microsoft.com/office/word/2010/wordprocessingShape">
                    <wps:wsp>
                      <wps:cNvSpPr/>
                      <wps:spPr>
                        <a:xfrm>
                          <a:off x="0" y="0"/>
                          <a:ext cx="694690" cy="225218"/>
                        </a:xfrm>
                        <a:prstGeom prst="roundRect">
                          <a:avLst/>
                        </a:prstGeom>
                        <a:ln w="12700">
                          <a:solidFill>
                            <a:schemeClr val="tx1"/>
                          </a:solidFill>
                        </a:ln>
                      </wps:spPr>
                      <wps:style>
                        <a:lnRef idx="2">
                          <a:schemeClr val="accent1"/>
                        </a:lnRef>
                        <a:fillRef idx="1">
                          <a:schemeClr val="lt1"/>
                        </a:fillRef>
                        <a:effectRef idx="0">
                          <a:schemeClr val="accent1"/>
                        </a:effectRef>
                        <a:fontRef idx="minor">
                          <a:schemeClr val="dk1"/>
                        </a:fontRef>
                      </wps:style>
                      <wps:txbx>
                        <w:txbxContent>
                          <w:p w14:paraId="517E68F6" w14:textId="1871988D" w:rsidR="005F2C27" w:rsidRPr="00DD26B6" w:rsidRDefault="005F2C27" w:rsidP="00D332E3">
                            <w:pPr>
                              <w:spacing w:line="240" w:lineRule="exact"/>
                              <w:jc w:val="center"/>
                              <w:rPr>
                                <w:rFonts w:asciiTheme="majorEastAsia" w:eastAsiaTheme="majorEastAsia" w:hAnsiTheme="majorEastAsia"/>
                                <w:b/>
                                <w:color w:val="000000" w:themeColor="text1"/>
                                <w:sz w:val="18"/>
                              </w:rPr>
                            </w:pPr>
                            <w:r w:rsidRPr="00DD26B6">
                              <w:rPr>
                                <w:rFonts w:asciiTheme="majorEastAsia" w:eastAsiaTheme="majorEastAsia" w:hAnsiTheme="majorEastAsia" w:hint="eastAsia"/>
                                <w:b/>
                                <w:color w:val="000000" w:themeColor="text1"/>
                                <w:sz w:val="18"/>
                              </w:rPr>
                              <w:t>電子</w:t>
                            </w:r>
                            <w:r w:rsidRPr="00DD26B6">
                              <w:rPr>
                                <w:rFonts w:asciiTheme="majorEastAsia" w:eastAsiaTheme="majorEastAsia" w:hAnsiTheme="majorEastAsia"/>
                                <w:b/>
                                <w:color w:val="000000" w:themeColor="text1"/>
                                <w:sz w:val="18"/>
                              </w:rPr>
                              <w:t>行政</w:t>
                            </w:r>
                            <w:r>
                              <w:rPr>
                                <w:rFonts w:asciiTheme="majorEastAsia" w:eastAsiaTheme="majorEastAsia" w:hAnsiTheme="majorEastAsia"/>
                                <w:b/>
                                <w:color w:val="000000" w:themeColor="text1"/>
                                <w:sz w:val="18"/>
                                <w:vertAlign w:val="superscript"/>
                              </w:rPr>
                              <w:t>4</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3398376" id="角丸四角形 6" o:spid="_x0000_s1028" style="position:absolute;left:0;text-align:left;margin-left:388.95pt;margin-top:10.25pt;width:54.7pt;height:17.75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" fillcolor="white [3201]" strokecolor="black [3213]" strokeweight="1pt">
                <v:textbox inset="0,0,0,0">
                  <w:txbxContent>
                    <w:p w14:paraId="517E68F6" w14:textId="1871988D" w:rsidR="005F2C27" w:rsidRPr="00DD26B6" w:rsidRDefault="005F2C27" w:rsidP="00D332E3">
                      <w:pPr>
                        <w:spacing w:line="240" w:lineRule="exact"/>
                        <w:jc w:val="center"/>
                        <w:rPr>
                          <w:rFonts w:asciiTheme="majorEastAsia" w:eastAsiaTheme="majorEastAsia" w:hAnsiTheme="majorEastAsia"/>
                          <w:b/>
                          <w:color w:val="000000" w:themeColor="text1"/>
                          <w:sz w:val="18"/>
                        </w:rPr>
                      </w:pPr>
                      <w:r w:rsidRPr="00DD26B6">
                        <w:rPr>
                          <w:rFonts w:asciiTheme="majorEastAsia" w:eastAsiaTheme="majorEastAsia" w:hAnsiTheme="majorEastAsia" w:hint="eastAsia"/>
                          <w:b/>
                          <w:color w:val="000000" w:themeColor="text1"/>
                          <w:sz w:val="18"/>
                        </w:rPr>
                        <w:t>電子</w:t>
                      </w:r>
                      <w:r w:rsidRPr="00DD26B6">
                        <w:rPr>
                          <w:rFonts w:asciiTheme="majorEastAsia" w:eastAsiaTheme="majorEastAsia" w:hAnsiTheme="majorEastAsia"/>
                          <w:b/>
                          <w:color w:val="000000" w:themeColor="text1"/>
                          <w:sz w:val="18"/>
                        </w:rPr>
                        <w:t>行政</w:t>
                      </w:r>
                      <w:r>
                        <w:rPr>
                          <w:rFonts w:asciiTheme="majorEastAsia" w:eastAsiaTheme="majorEastAsia" w:hAnsiTheme="majorEastAsia"/>
                          <w:b/>
                          <w:color w:val="000000" w:themeColor="text1"/>
                          <w:sz w:val="18"/>
                          <w:vertAlign w:val="superscript"/>
                        </w:rPr>
                        <w:t>4</w:t>
                      </w:r>
                    </w:p>
                  </w:txbxContent>
                </v:textbox>
              </v:roundrect>
            </w:pict>
          </mc:Fallback>
        </mc:AlternateContent>
      </w:r>
      <w:r w:rsidRPr="00DD26B6">
        <w:rPr>
          <w:rFonts w:asciiTheme="majorEastAsia" w:eastAsiaTheme="majorEastAsia" w:hAnsiTheme="majorEastAsia" w:hint="eastAsia"/>
          <w:sz w:val="24"/>
          <w:szCs w:val="24"/>
        </w:rPr>
        <w:t>◎</w:t>
      </w:r>
      <w:r w:rsidRPr="00183BF7">
        <w:rPr>
          <w:rFonts w:asciiTheme="majorEastAsia" w:eastAsiaTheme="majorEastAsia" w:hAnsiTheme="majorEastAsia" w:hint="eastAsia"/>
          <w:noProof/>
          <w:sz w:val="24"/>
          <w:szCs w:val="24"/>
        </w:rPr>
        <w:t>行政手続の棚卸</w:t>
      </w:r>
      <w:r w:rsidR="00D332E3">
        <w:rPr>
          <w:rFonts w:asciiTheme="majorEastAsia" w:eastAsiaTheme="majorEastAsia" w:hAnsiTheme="majorEastAsia" w:hint="eastAsia"/>
          <w:noProof/>
          <w:sz w:val="24"/>
          <w:szCs w:val="24"/>
        </w:rPr>
        <w:t xml:space="preserve">                                          </w:t>
      </w:r>
      <w:r w:rsidR="00D332E3">
        <w:rPr>
          <w:rFonts w:asciiTheme="majorEastAsia" w:eastAsiaTheme="majorEastAsia" w:hAnsiTheme="majorEastAsia"/>
          <w:noProof/>
          <w:sz w:val="24"/>
          <w:szCs w:val="24"/>
        </w:rPr>
        <w:t xml:space="preserve">    a</w:t>
      </w:r>
      <w:r w:rsidR="00D332E3">
        <w:rPr>
          <w:rStyle w:val="af5"/>
          <w:rFonts w:asciiTheme="majorEastAsia" w:eastAsiaTheme="majorEastAsia" w:hAnsiTheme="majorEastAsia"/>
          <w:noProof/>
          <w:sz w:val="24"/>
          <w:szCs w:val="24"/>
        </w:rPr>
        <w:footnoteReference w:id="4"/>
      </w:r>
    </w:p>
    <w:p w14:paraId="4731DCDA" w14:textId="5719A860" w:rsidR="008815E8" w:rsidRPr="00B1369D" w:rsidRDefault="008815E8" w:rsidP="00CC490F">
      <w:pPr>
        <w:pStyle w:val="afa"/>
        <w:shd w:val="pct10" w:color="auto" w:fill="auto"/>
        <w:spacing w:before="0" w:after="0" w:line="320" w:lineRule="exact"/>
        <w:ind w:left="862" w:right="284" w:firstLineChars="100" w:firstLine="240"/>
        <w:jc w:val="left"/>
        <w:rPr>
          <w:rFonts w:asciiTheme="minorEastAsia" w:hAnsiTheme="minorEastAsia" w:cs="MS-Gothic"/>
          <w:kern w:val="0"/>
          <w:sz w:val="24"/>
          <w:szCs w:val="24"/>
        </w:rPr>
      </w:pPr>
      <w:r w:rsidRPr="00B1369D">
        <w:rPr>
          <w:rFonts w:asciiTheme="minorEastAsia" w:hAnsiTheme="minorEastAsia" w:cs="MS-Gothic" w:hint="eastAsia"/>
          <w:kern w:val="0"/>
          <w:sz w:val="24"/>
          <w:szCs w:val="24"/>
        </w:rPr>
        <w:t>国が実施する棚卸の進捗や結果を踏まえつつ、○○市において電子化を優先的に取り組むべき手続とその方策を決定するとともに、具体的な取組、目標及びその達成時期について早期に定めることとする。</w:t>
      </w:r>
    </w:p>
    <w:p w14:paraId="43144555" w14:textId="65289224" w:rsidR="00DC1CFA" w:rsidRPr="00B1369D" w:rsidRDefault="008815E8" w:rsidP="00DC1CFA">
      <w:pPr>
        <w:pStyle w:val="afa"/>
        <w:shd w:val="pct10" w:color="auto" w:fill="auto"/>
        <w:spacing w:before="0" w:after="0" w:line="320" w:lineRule="exact"/>
        <w:ind w:left="862" w:right="284" w:firstLineChars="100" w:firstLine="240"/>
        <w:jc w:val="both"/>
        <w:rPr>
          <w:rFonts w:asciiTheme="minorEastAsia" w:hAnsiTheme="minorEastAsia" w:cs="MS-Gothic"/>
          <w:kern w:val="0"/>
          <w:sz w:val="24"/>
          <w:szCs w:val="24"/>
        </w:rPr>
      </w:pPr>
      <w:r w:rsidRPr="00B1369D">
        <w:rPr>
          <w:rFonts w:asciiTheme="minorEastAsia" w:hAnsiTheme="minorEastAsia" w:cs="MS-Gothic" w:hint="eastAsia"/>
          <w:kern w:val="0"/>
          <w:sz w:val="24"/>
          <w:szCs w:val="24"/>
        </w:rPr>
        <w:t>手続の電子化に当たっては、フロント部分のオンライン化に留まらず、「情報システムに係る規格の整備及び互換性の確保等に係る取組」と連動し、○○</w:t>
      </w:r>
      <w:r w:rsidR="006E51E5" w:rsidRPr="00B1369D">
        <w:rPr>
          <w:rFonts w:asciiTheme="minorEastAsia" w:hAnsiTheme="minorEastAsia" w:cs="MS-Gothic" w:hint="eastAsia"/>
          <w:kern w:val="0"/>
          <w:sz w:val="24"/>
          <w:szCs w:val="24"/>
        </w:rPr>
        <w:t>市</w:t>
      </w:r>
      <w:r w:rsidRPr="00B1369D">
        <w:rPr>
          <w:rFonts w:asciiTheme="minorEastAsia" w:hAnsiTheme="minorEastAsia" w:cs="MS-Gothic" w:hint="eastAsia"/>
          <w:kern w:val="0"/>
          <w:sz w:val="24"/>
          <w:szCs w:val="24"/>
        </w:rPr>
        <w:t>全体として、情報システムの改革、制度や業務そのものの見直しを併せて実施する。</w:t>
      </w:r>
    </w:p>
    <w:p w14:paraId="3E25D0B6" w14:textId="0E5D4817" w:rsidR="00DC1CFA" w:rsidRPr="00B1369D" w:rsidRDefault="00DC1CFA" w:rsidP="00DC1CFA">
      <w:pPr>
        <w:pStyle w:val="afa"/>
        <w:shd w:val="pct10" w:color="auto" w:fill="auto"/>
        <w:spacing w:before="0" w:after="0" w:line="320" w:lineRule="exact"/>
        <w:ind w:left="862" w:right="284" w:firstLineChars="100" w:firstLine="240"/>
        <w:jc w:val="both"/>
        <w:rPr>
          <w:rFonts w:asciiTheme="minorEastAsia" w:hAnsiTheme="minorEastAsia" w:cs="MS-Gothic"/>
          <w:kern w:val="0"/>
          <w:sz w:val="24"/>
          <w:szCs w:val="24"/>
        </w:rPr>
      </w:pPr>
      <w:r w:rsidRPr="00B1369D">
        <w:rPr>
          <w:rFonts w:asciiTheme="minorEastAsia" w:hAnsiTheme="minorEastAsia" w:cs="MS-Gothic" w:hint="eastAsia"/>
          <w:kern w:val="0"/>
          <w:sz w:val="24"/>
          <w:szCs w:val="24"/>
        </w:rPr>
        <w:t>また、棚卸に基づく</w:t>
      </w:r>
      <w:r w:rsidR="0057482E" w:rsidRPr="00B1369D">
        <w:rPr>
          <w:rFonts w:asciiTheme="minorEastAsia" w:hAnsiTheme="minorEastAsia" w:cs="MS-Gothic" w:hint="eastAsia"/>
          <w:kern w:val="0"/>
          <w:sz w:val="24"/>
          <w:szCs w:val="24"/>
        </w:rPr>
        <w:t>オンライン化原則に向けた業務の見直し（</w:t>
      </w:r>
      <w:r w:rsidRPr="00B1369D">
        <w:rPr>
          <w:rFonts w:asciiTheme="minorEastAsia" w:hAnsiTheme="minorEastAsia" w:cs="MS-Gothic"/>
          <w:kern w:val="0"/>
          <w:sz w:val="24"/>
          <w:szCs w:val="24"/>
        </w:rPr>
        <w:t>BPR</w:t>
      </w:r>
      <w:r w:rsidR="0057482E" w:rsidRPr="00B1369D">
        <w:rPr>
          <w:rFonts w:asciiTheme="minorEastAsia" w:hAnsiTheme="minorEastAsia" w:cs="MS-Gothic" w:hint="eastAsia"/>
          <w:kern w:val="0"/>
          <w:sz w:val="24"/>
          <w:szCs w:val="24"/>
        </w:rPr>
        <w:t>）やシステム改革の推進に当たっては</w:t>
      </w:r>
      <w:r w:rsidRPr="00B1369D">
        <w:rPr>
          <w:rFonts w:asciiTheme="minorEastAsia" w:hAnsiTheme="minorEastAsia" w:cs="MS-Gothic" w:hint="eastAsia"/>
          <w:kern w:val="0"/>
          <w:sz w:val="24"/>
          <w:szCs w:val="24"/>
        </w:rPr>
        <w:t>、マイナンバー制度による情報連携や</w:t>
      </w:r>
      <w:r w:rsidR="0057482E" w:rsidRPr="00B1369D">
        <w:rPr>
          <w:rFonts w:asciiTheme="minorEastAsia" w:hAnsiTheme="minorEastAsia" w:cs="MS-Gothic" w:hint="eastAsia"/>
          <w:kern w:val="0"/>
          <w:sz w:val="24"/>
          <w:szCs w:val="24"/>
        </w:rPr>
        <w:t>マイナンバーカードの活用を前提に必要な取組を進める</w:t>
      </w:r>
      <w:r w:rsidRPr="00B1369D">
        <w:rPr>
          <w:rFonts w:asciiTheme="minorEastAsia" w:hAnsiTheme="minorEastAsia" w:cs="MS-Gothic" w:hint="eastAsia"/>
          <w:kern w:val="0"/>
          <w:sz w:val="24"/>
          <w:szCs w:val="24"/>
        </w:rPr>
        <w:t>。</w:t>
      </w:r>
    </w:p>
    <w:p w14:paraId="01420728" w14:textId="239F9B4F" w:rsidR="00183BF7" w:rsidRPr="007A3468" w:rsidRDefault="00037ED5" w:rsidP="007A3468">
      <w:pPr>
        <w:pStyle w:val="afa"/>
        <w:shd w:val="pct10" w:color="auto" w:fill="auto"/>
        <w:spacing w:beforeLines="50" w:before="180" w:after="0" w:line="320" w:lineRule="exact"/>
        <w:ind w:left="862" w:right="284" w:firstLineChars="100" w:firstLine="240"/>
        <w:jc w:val="both"/>
        <w:rPr>
          <w:rFonts w:asciiTheme="minorEastAsia" w:hAnsiTheme="minorEastAsia"/>
          <w:sz w:val="24"/>
          <w:szCs w:val="24"/>
        </w:rPr>
      </w:pPr>
      <w:r>
        <w:rPr>
          <w:rFonts w:asciiTheme="minorEastAsia" w:hAnsiTheme="minorEastAsia" w:hint="eastAsia"/>
          <w:sz w:val="24"/>
          <w:szCs w:val="24"/>
        </w:rPr>
        <w:t>＜</w:t>
      </w:r>
      <w:r w:rsidR="00183BF7" w:rsidRPr="007A3468">
        <w:rPr>
          <w:rFonts w:asciiTheme="minorEastAsia" w:hAnsiTheme="minorEastAsia"/>
          <w:sz w:val="24"/>
          <w:szCs w:val="24"/>
        </w:rPr>
        <w:t>KPI</w:t>
      </w:r>
      <w:r>
        <w:rPr>
          <w:rFonts w:asciiTheme="minorEastAsia" w:hAnsiTheme="minorEastAsia" w:hint="eastAsia"/>
          <w:sz w:val="24"/>
          <w:szCs w:val="24"/>
        </w:rPr>
        <w:t>＞</w:t>
      </w:r>
    </w:p>
    <w:p w14:paraId="296C2840" w14:textId="0D86B937" w:rsidR="00183BF7" w:rsidRPr="00B1369D" w:rsidRDefault="007F541C" w:rsidP="00183BF7">
      <w:pPr>
        <w:pStyle w:val="afa"/>
        <w:shd w:val="pct10" w:color="auto" w:fill="auto"/>
        <w:spacing w:before="0" w:after="0" w:line="320" w:lineRule="exact"/>
        <w:ind w:left="862" w:right="284" w:firstLineChars="200" w:firstLine="480"/>
        <w:jc w:val="left"/>
        <w:rPr>
          <w:rFonts w:asciiTheme="minorEastAsia" w:hAnsiTheme="minorEastAsia"/>
          <w:sz w:val="24"/>
          <w:szCs w:val="24"/>
        </w:rPr>
      </w:pPr>
      <w:r>
        <w:rPr>
          <w:rFonts w:asciiTheme="minorEastAsia" w:hAnsiTheme="minorEastAsia" w:cs="MS-Gothic" w:hint="eastAsia"/>
          <w:kern w:val="0"/>
          <w:sz w:val="24"/>
          <w:szCs w:val="24"/>
        </w:rPr>
        <w:t>オンライン利用率</w:t>
      </w:r>
    </w:p>
    <w:p w14:paraId="73B2C378" w14:textId="77777777" w:rsidR="002A74EB" w:rsidRPr="00B1369D" w:rsidRDefault="00183BF7" w:rsidP="007A3468">
      <w:pPr>
        <w:pStyle w:val="afa"/>
        <w:shd w:val="pct10" w:color="auto" w:fill="auto"/>
        <w:spacing w:beforeLines="50" w:before="180" w:after="0" w:line="320" w:lineRule="exact"/>
        <w:ind w:left="862" w:right="284" w:firstLineChars="100" w:firstLine="240"/>
        <w:jc w:val="both"/>
        <w:rPr>
          <w:rFonts w:asciiTheme="minorEastAsia" w:hAnsiTheme="minorEastAsia"/>
          <w:sz w:val="24"/>
          <w:szCs w:val="24"/>
        </w:rPr>
      </w:pPr>
      <w:r w:rsidRPr="00B1369D">
        <w:rPr>
          <w:rFonts w:asciiTheme="minorEastAsia" w:hAnsiTheme="minorEastAsia" w:hint="eastAsia"/>
          <w:sz w:val="24"/>
          <w:szCs w:val="24"/>
        </w:rPr>
        <w:t>＜スケジュール＞</w:t>
      </w:r>
    </w:p>
    <w:p w14:paraId="4330054C" w14:textId="4ACCD43F" w:rsidR="007F541C" w:rsidRDefault="007F541C" w:rsidP="00CC490F">
      <w:pPr>
        <w:pStyle w:val="afa"/>
        <w:shd w:val="pct10" w:color="auto" w:fill="auto"/>
        <w:spacing w:before="0" w:after="0" w:line="320" w:lineRule="exact"/>
        <w:ind w:left="862" w:right="284" w:firstLineChars="200" w:firstLine="480"/>
        <w:jc w:val="both"/>
        <w:rPr>
          <w:rFonts w:asciiTheme="minorEastAsia" w:hAnsiTheme="minorEastAsia"/>
          <w:iCs w:val="0"/>
          <w:sz w:val="24"/>
          <w:szCs w:val="24"/>
        </w:rPr>
      </w:pPr>
      <w:r w:rsidRPr="007F541C">
        <w:rPr>
          <w:rFonts w:asciiTheme="minorEastAsia" w:hAnsiTheme="minorEastAsia" w:hint="eastAsia"/>
          <w:sz w:val="24"/>
          <w:szCs w:val="24"/>
        </w:rPr>
        <w:t>平成30年５月に策定した「地方公共団体オンライン利用促進指針」</w:t>
      </w:r>
      <w:r w:rsidR="008815E8" w:rsidRPr="007A3468">
        <w:rPr>
          <w:rFonts w:asciiTheme="minorEastAsia" w:hAnsiTheme="minorEastAsia" w:hint="eastAsia"/>
          <w:iCs w:val="0"/>
          <w:sz w:val="24"/>
          <w:szCs w:val="24"/>
        </w:rPr>
        <w:t>や</w:t>
      </w:r>
    </w:p>
    <w:p w14:paraId="3F8301C1" w14:textId="2EF751F3" w:rsidR="007F541C" w:rsidRDefault="008815E8" w:rsidP="00CC490F">
      <w:pPr>
        <w:pStyle w:val="afa"/>
        <w:shd w:val="pct10" w:color="auto" w:fill="auto"/>
        <w:spacing w:before="0" w:after="0" w:line="320" w:lineRule="exact"/>
        <w:ind w:left="862" w:right="284" w:firstLineChars="200" w:firstLine="480"/>
        <w:jc w:val="both"/>
        <w:rPr>
          <w:rFonts w:asciiTheme="minorEastAsia" w:hAnsiTheme="minorEastAsia"/>
          <w:iCs w:val="0"/>
          <w:sz w:val="24"/>
          <w:szCs w:val="24"/>
        </w:rPr>
      </w:pPr>
      <w:r w:rsidRPr="007A3468">
        <w:rPr>
          <w:rFonts w:asciiTheme="minorEastAsia" w:hAnsiTheme="minorEastAsia" w:hint="eastAsia"/>
          <w:iCs w:val="0"/>
          <w:sz w:val="24"/>
          <w:szCs w:val="24"/>
        </w:rPr>
        <w:t>平成○年度末までに○○県が取りま</w:t>
      </w:r>
      <w:r w:rsidRPr="007A3468">
        <w:rPr>
          <w:rFonts w:asciiTheme="minorEastAsia" w:hAnsiTheme="minorEastAsia" w:hint="eastAsia"/>
          <w:sz w:val="24"/>
          <w:szCs w:val="24"/>
        </w:rPr>
        <w:t>とめ</w:t>
      </w:r>
      <w:r w:rsidRPr="007A3468">
        <w:rPr>
          <w:rFonts w:asciiTheme="minorEastAsia" w:hAnsiTheme="minorEastAsia" w:hint="eastAsia"/>
          <w:iCs w:val="0"/>
          <w:sz w:val="24"/>
          <w:szCs w:val="24"/>
        </w:rPr>
        <w:t>る取組方針を参考にしつつ、</w:t>
      </w:r>
    </w:p>
    <w:p w14:paraId="330874CB" w14:textId="610FA1AE" w:rsidR="00183BF7" w:rsidRPr="00CC490F" w:rsidRDefault="008815E8" w:rsidP="00CC490F">
      <w:pPr>
        <w:pStyle w:val="afa"/>
        <w:shd w:val="pct10" w:color="auto" w:fill="auto"/>
        <w:spacing w:before="0" w:after="0" w:line="320" w:lineRule="exact"/>
        <w:ind w:left="862" w:right="284" w:firstLineChars="200" w:firstLine="480"/>
        <w:jc w:val="both"/>
        <w:rPr>
          <w:rFonts w:asciiTheme="majorEastAsia" w:eastAsiaTheme="majorEastAsia" w:hAnsiTheme="majorEastAsia"/>
          <w:sz w:val="24"/>
          <w:szCs w:val="24"/>
        </w:rPr>
      </w:pPr>
      <w:r w:rsidRPr="007A3468">
        <w:rPr>
          <w:rFonts w:asciiTheme="minorEastAsia" w:hAnsiTheme="minorEastAsia" w:hint="eastAsia"/>
          <w:iCs w:val="0"/>
          <w:sz w:val="24"/>
          <w:szCs w:val="24"/>
        </w:rPr>
        <w:t>平成○年度末までに○○市におけ</w:t>
      </w:r>
      <w:r w:rsidRPr="007A3468">
        <w:rPr>
          <w:rFonts w:asciiTheme="minorEastAsia" w:hAnsiTheme="minorEastAsia" w:hint="eastAsia"/>
          <w:sz w:val="24"/>
          <w:szCs w:val="24"/>
        </w:rPr>
        <w:t>る取組方針を取りまとめる。</w:t>
      </w:r>
    </w:p>
    <w:p w14:paraId="66756D7B" w14:textId="5D1ABDC8" w:rsidR="00183BF7" w:rsidRPr="001F351E" w:rsidRDefault="00183BF7" w:rsidP="00CC490F">
      <w:pPr>
        <w:spacing w:beforeLines="50" w:before="180" w:line="280" w:lineRule="exact"/>
        <w:ind w:leftChars="202" w:left="424" w:firstLineChars="200" w:firstLine="420"/>
        <w:rPr>
          <w:rFonts w:asciiTheme="minorEastAsia" w:hAnsiTheme="minorEastAsia"/>
          <w:szCs w:val="24"/>
        </w:rPr>
      </w:pPr>
      <w:r w:rsidRPr="0057639B">
        <w:rPr>
          <w:rFonts w:asciiTheme="minorEastAsia" w:hAnsiTheme="minorEastAsia" w:hint="eastAsia"/>
          <w:szCs w:val="24"/>
        </w:rPr>
        <w:t>【</w:t>
      </w:r>
      <w:r w:rsidRPr="001F351E">
        <w:rPr>
          <w:rFonts w:asciiTheme="minorEastAsia" w:hAnsiTheme="minorEastAsia" w:hint="eastAsia"/>
          <w:szCs w:val="24"/>
        </w:rPr>
        <w:t>対応する国の施策】</w:t>
      </w:r>
      <w:r w:rsidR="002A74EB" w:rsidRPr="001F351E">
        <w:rPr>
          <w:rStyle w:val="af5"/>
          <w:rFonts w:asciiTheme="minorEastAsia" w:hAnsiTheme="minorEastAsia"/>
          <w:szCs w:val="24"/>
        </w:rPr>
        <w:footnoteReference w:id="5"/>
      </w:r>
    </w:p>
    <w:p w14:paraId="41F5EA70" w14:textId="2FBA7836" w:rsidR="00183BF7" w:rsidRPr="001F351E" w:rsidRDefault="00183BF7" w:rsidP="00183BF7">
      <w:pPr>
        <w:spacing w:line="280" w:lineRule="exact"/>
        <w:ind w:leftChars="270" w:left="567" w:firstLineChars="200" w:firstLine="420"/>
        <w:rPr>
          <w:rFonts w:asciiTheme="minorEastAsia" w:hAnsiTheme="minorEastAsia"/>
          <w:szCs w:val="24"/>
        </w:rPr>
      </w:pPr>
      <w:r w:rsidRPr="001F351E">
        <w:rPr>
          <w:rFonts w:asciiTheme="minorEastAsia" w:hAnsiTheme="minorEastAsia" w:hint="eastAsia"/>
          <w:szCs w:val="24"/>
        </w:rPr>
        <w:t>・</w:t>
      </w:r>
      <w:r w:rsidR="00954612" w:rsidRPr="001F351E">
        <w:rPr>
          <w:rFonts w:asciiTheme="majorEastAsia" w:eastAsiaTheme="majorEastAsia" w:hAnsiTheme="majorEastAsia" w:hint="eastAsia"/>
          <w:szCs w:val="24"/>
        </w:rPr>
        <w:t>地方公共団体の行政手続のオンライン利用促進</w:t>
      </w:r>
    </w:p>
    <w:p w14:paraId="103F83F9" w14:textId="1FA28DF4" w:rsidR="002A74EB" w:rsidRPr="001F351E" w:rsidRDefault="00954612" w:rsidP="00CC490F">
      <w:pPr>
        <w:pStyle w:val="a7"/>
        <w:numPr>
          <w:ilvl w:val="1"/>
          <w:numId w:val="22"/>
        </w:numPr>
        <w:spacing w:line="280" w:lineRule="exact"/>
        <w:ind w:leftChars="0" w:left="1276" w:hanging="136"/>
        <w:rPr>
          <w:rFonts w:asciiTheme="minorEastAsia" w:hAnsiTheme="minorEastAsia"/>
          <w:szCs w:val="24"/>
        </w:rPr>
      </w:pPr>
      <w:r w:rsidRPr="001F351E">
        <w:rPr>
          <w:rFonts w:asciiTheme="minorEastAsia" w:hAnsiTheme="minorEastAsia" w:hint="eastAsia"/>
          <w:szCs w:val="24"/>
        </w:rPr>
        <w:t>利用者の利便性向上や業務の効率化のため、行政手続のオンライン化が必要。</w:t>
      </w:r>
    </w:p>
    <w:p w14:paraId="6FB69503" w14:textId="1E44D0C9" w:rsidR="002A74EB" w:rsidRPr="001F351E" w:rsidRDefault="00954612" w:rsidP="00CC490F">
      <w:pPr>
        <w:pStyle w:val="a7"/>
        <w:numPr>
          <w:ilvl w:val="1"/>
          <w:numId w:val="22"/>
        </w:numPr>
        <w:spacing w:line="280" w:lineRule="exact"/>
        <w:ind w:leftChars="0" w:left="1276" w:hanging="136"/>
        <w:rPr>
          <w:rFonts w:asciiTheme="minorEastAsia" w:hAnsiTheme="minorEastAsia"/>
          <w:szCs w:val="24"/>
        </w:rPr>
      </w:pPr>
      <w:r w:rsidRPr="001F351E">
        <w:rPr>
          <w:rFonts w:asciiTheme="minorEastAsia" w:hAnsiTheme="minorEastAsia" w:hint="eastAsia"/>
          <w:szCs w:val="24"/>
        </w:rPr>
        <w:t>平成</w:t>
      </w:r>
      <w:r w:rsidRPr="001F351E">
        <w:rPr>
          <w:rFonts w:asciiTheme="minorEastAsia" w:hAnsiTheme="minorEastAsia"/>
          <w:szCs w:val="24"/>
        </w:rPr>
        <w:t>30年５月に策定した「地方公共団体オンライン利用促進指針」に基づき、地方公共団体は、必要に応じて官民データ活用推進計画に組み込んだ上で、行政手続のオンライン利用を推進。</w:t>
      </w:r>
    </w:p>
    <w:p w14:paraId="122FB3F7" w14:textId="2A37EA2D" w:rsidR="005539A4" w:rsidRDefault="002A74EB" w:rsidP="00CC490F">
      <w:pPr>
        <w:pStyle w:val="a7"/>
        <w:numPr>
          <w:ilvl w:val="1"/>
          <w:numId w:val="22"/>
        </w:numPr>
        <w:spacing w:line="280" w:lineRule="exact"/>
        <w:ind w:leftChars="0" w:left="1276" w:hanging="136"/>
        <w:rPr>
          <w:rFonts w:asciiTheme="minorEastAsia" w:hAnsiTheme="minorEastAsia"/>
          <w:i/>
          <w:szCs w:val="24"/>
        </w:rPr>
      </w:pPr>
      <w:r w:rsidRPr="001F351E">
        <w:rPr>
          <w:rFonts w:asciiTheme="minorEastAsia" w:hAnsiTheme="minorEastAsia" w:hint="eastAsia"/>
          <w:szCs w:val="24"/>
        </w:rPr>
        <w:t>これにより、国民が窓口に出向かず各種行政</w:t>
      </w:r>
      <w:r w:rsidR="008A45BD">
        <w:rPr>
          <w:rFonts w:asciiTheme="minorEastAsia" w:hAnsiTheme="minorEastAsia" w:hint="eastAsia"/>
          <w:szCs w:val="24"/>
        </w:rPr>
        <w:t>サービス</w:t>
      </w:r>
      <w:r w:rsidRPr="001F351E">
        <w:rPr>
          <w:rFonts w:asciiTheme="minorEastAsia" w:hAnsiTheme="minorEastAsia" w:hint="eastAsia"/>
          <w:szCs w:val="24"/>
        </w:rPr>
        <w:t>の申請を</w:t>
      </w:r>
      <w:r w:rsidRPr="001F351E">
        <w:rPr>
          <w:rFonts w:asciiTheme="minorEastAsia" w:hAnsiTheme="minorEastAsia"/>
          <w:szCs w:val="24"/>
        </w:rPr>
        <w:t>Web上で完結できる</w:t>
      </w:r>
      <w:r w:rsidR="008A45BD">
        <w:rPr>
          <w:rFonts w:asciiTheme="minorEastAsia" w:hAnsiTheme="minorEastAsia" w:hint="eastAsia"/>
          <w:szCs w:val="24"/>
        </w:rPr>
        <w:t>こと</w:t>
      </w:r>
      <w:r w:rsidRPr="001F351E">
        <w:rPr>
          <w:rFonts w:asciiTheme="minorEastAsia" w:hAnsiTheme="minorEastAsia"/>
          <w:szCs w:val="24"/>
        </w:rPr>
        <w:t>、行政機</w:t>
      </w:r>
      <w:r w:rsidRPr="001F351E">
        <w:rPr>
          <w:rFonts w:asciiTheme="minorEastAsia" w:hAnsiTheme="minorEastAsia" w:hint="eastAsia"/>
          <w:szCs w:val="24"/>
        </w:rPr>
        <w:t>関等からの情報を</w:t>
      </w:r>
      <w:r w:rsidRPr="001F351E">
        <w:rPr>
          <w:rFonts w:asciiTheme="minorEastAsia" w:hAnsiTheme="minorEastAsia"/>
          <w:szCs w:val="24"/>
        </w:rPr>
        <w:t>Web上でプッシュ型通知により受</w:t>
      </w:r>
      <w:r w:rsidRPr="0057639B">
        <w:rPr>
          <w:rFonts w:asciiTheme="minorEastAsia" w:hAnsiTheme="minorEastAsia"/>
          <w:szCs w:val="24"/>
        </w:rPr>
        <w:t>けることができること等を実現できる環境を整備。</w:t>
      </w:r>
      <w:r w:rsidR="005539A4">
        <w:rPr>
          <w:rFonts w:asciiTheme="minorEastAsia" w:hAnsiTheme="minorEastAsia"/>
          <w:i/>
          <w:szCs w:val="24"/>
        </w:rPr>
        <w:br w:type="page"/>
      </w:r>
    </w:p>
    <w:p w14:paraId="19CBAC37" w14:textId="77777777" w:rsidR="00113EF7" w:rsidRPr="00DD26B6" w:rsidRDefault="00113EF7" w:rsidP="00113EF7">
      <w:pPr>
        <w:spacing w:beforeLines="50" w:before="180"/>
        <w:ind w:firstLineChars="200" w:firstLine="480"/>
        <w:rPr>
          <w:rFonts w:asciiTheme="minorEastAsia" w:hAnsiTheme="minorEastAsia"/>
          <w:color w:val="FFFFFF" w:themeColor="background1"/>
          <w:sz w:val="24"/>
          <w:szCs w:val="24"/>
        </w:rPr>
      </w:pPr>
      <w:r>
        <w:rPr>
          <w:rFonts w:asciiTheme="minorEastAsia" w:hAnsiTheme="minorEastAsia" w:hint="eastAsia"/>
          <w:color w:val="FFFFFF" w:themeColor="background1"/>
          <w:sz w:val="24"/>
          <w:szCs w:val="24"/>
          <w:highlight w:val="black"/>
          <w:bdr w:val="single" w:sz="4" w:space="0" w:color="auto"/>
        </w:rPr>
        <w:lastRenderedPageBreak/>
        <w:t>【市町村</w:t>
      </w:r>
      <w:r w:rsidRPr="00DD26B6">
        <w:rPr>
          <w:rFonts w:asciiTheme="minorEastAsia" w:hAnsiTheme="minorEastAsia" w:hint="eastAsia"/>
          <w:color w:val="FFFFFF" w:themeColor="background1"/>
          <w:sz w:val="24"/>
          <w:szCs w:val="24"/>
          <w:highlight w:val="black"/>
          <w:bdr w:val="single" w:sz="4" w:space="0" w:color="auto"/>
        </w:rPr>
        <w:t>の施策（記載例）】</w:t>
      </w:r>
    </w:p>
    <w:p w14:paraId="359A79BF" w14:textId="77777777" w:rsidR="00113EF7" w:rsidRDefault="00113EF7" w:rsidP="00113EF7">
      <w:pPr>
        <w:pStyle w:val="afa"/>
        <w:shd w:val="pct10" w:color="auto" w:fill="auto"/>
        <w:spacing w:beforeLines="50" w:before="180" w:after="0"/>
        <w:ind w:left="862" w:right="284"/>
        <w:jc w:val="both"/>
        <w:rPr>
          <w:rFonts w:asciiTheme="majorEastAsia" w:eastAsiaTheme="majorEastAsia" w:hAnsiTheme="majorEastAsia"/>
          <w:sz w:val="24"/>
          <w:szCs w:val="24"/>
        </w:rPr>
      </w:pPr>
      <w:r w:rsidRPr="00DD26B6">
        <w:rPr>
          <w:rFonts w:asciiTheme="majorEastAsia" w:eastAsiaTheme="majorEastAsia" w:hAnsiTheme="majorEastAsia" w:hint="eastAsia"/>
          <w:noProof/>
          <w:sz w:val="24"/>
          <w:szCs w:val="24"/>
        </w:rPr>
        <mc:AlternateContent>
          <mc:Choice Requires="wps">
            <w:drawing>
              <wp:anchor distT="0" distB="0" distL="114300" distR="114300" simplePos="0" relativeHeight="251779072" behindDoc="0" locked="0" layoutInCell="1" allowOverlap="1" wp14:anchorId="076AEB90" wp14:editId="2BDBADAF">
                <wp:simplePos x="0" y="0"/>
                <wp:positionH relativeFrom="column">
                  <wp:posOffset>4939665</wp:posOffset>
                </wp:positionH>
                <wp:positionV relativeFrom="paragraph">
                  <wp:posOffset>139700</wp:posOffset>
                </wp:positionV>
                <wp:extent cx="694690" cy="225218"/>
                <wp:effectExtent l="0" t="0" r="10160" b="22860"/>
                <wp:wrapNone/>
                <wp:docPr id="149" name="角丸四角形 149"/>
                <wp:cNvGraphicFramePr/>
                <a:graphic xmlns:a="http://schemas.openxmlformats.org/drawingml/2006/main">
                  <a:graphicData uri="http://schemas.microsoft.com/office/word/2010/wordprocessingShape">
                    <wps:wsp>
                      <wps:cNvSpPr/>
                      <wps:spPr>
                        <a:xfrm>
                          <a:off x="0" y="0"/>
                          <a:ext cx="694690" cy="225218"/>
                        </a:xfrm>
                        <a:prstGeom prst="roundRect">
                          <a:avLst/>
                        </a:prstGeom>
                        <a:ln w="12700">
                          <a:solidFill>
                            <a:schemeClr val="tx1"/>
                          </a:solidFill>
                        </a:ln>
                      </wps:spPr>
                      <wps:style>
                        <a:lnRef idx="2">
                          <a:schemeClr val="accent1"/>
                        </a:lnRef>
                        <a:fillRef idx="1">
                          <a:schemeClr val="lt1"/>
                        </a:fillRef>
                        <a:effectRef idx="0">
                          <a:schemeClr val="accent1"/>
                        </a:effectRef>
                        <a:fontRef idx="minor">
                          <a:schemeClr val="dk1"/>
                        </a:fontRef>
                      </wps:style>
                      <wps:txbx>
                        <w:txbxContent>
                          <w:p w14:paraId="742064E5" w14:textId="77777777" w:rsidR="005F2C27" w:rsidRPr="00DD26B6" w:rsidRDefault="005F2C27" w:rsidP="00113EF7">
                            <w:pPr>
                              <w:spacing w:line="240" w:lineRule="exact"/>
                              <w:jc w:val="center"/>
                              <w:rPr>
                                <w:rFonts w:asciiTheme="majorEastAsia" w:eastAsiaTheme="majorEastAsia" w:hAnsiTheme="majorEastAsia"/>
                                <w:b/>
                                <w:color w:val="000000" w:themeColor="text1"/>
                                <w:sz w:val="18"/>
                              </w:rPr>
                            </w:pPr>
                            <w:r w:rsidRPr="00DD26B6">
                              <w:rPr>
                                <w:rFonts w:asciiTheme="majorEastAsia" w:eastAsiaTheme="majorEastAsia" w:hAnsiTheme="majorEastAsia" w:hint="eastAsia"/>
                                <w:b/>
                                <w:color w:val="000000" w:themeColor="text1"/>
                                <w:sz w:val="18"/>
                              </w:rPr>
                              <w:t>電子</w:t>
                            </w:r>
                            <w:r w:rsidRPr="00DD26B6">
                              <w:rPr>
                                <w:rFonts w:asciiTheme="majorEastAsia" w:eastAsiaTheme="majorEastAsia" w:hAnsiTheme="majorEastAsia"/>
                                <w:b/>
                                <w:color w:val="000000" w:themeColor="text1"/>
                                <w:sz w:val="18"/>
                              </w:rPr>
                              <w:t>行政</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76AEB90" id="角丸四角形 149" o:spid="_x0000_s1029" style="position:absolute;left:0;text-align:left;margin-left:388.95pt;margin-top:11pt;width:54.7pt;height:17.75pt;z-index:2517790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" fillcolor="white [3201]" strokecolor="black [3213]" strokeweight="1pt">
                <v:textbox inset="0,0,0,0">
                  <w:txbxContent>
                    <w:p w14:paraId="742064E5" w14:textId="77777777" w:rsidR="005F2C27" w:rsidRPr="00DD26B6" w:rsidRDefault="005F2C27" w:rsidP="00113EF7">
                      <w:pPr>
                        <w:spacing w:line="240" w:lineRule="exact"/>
                        <w:jc w:val="center"/>
                        <w:rPr>
                          <w:rFonts w:asciiTheme="majorEastAsia" w:eastAsiaTheme="majorEastAsia" w:hAnsiTheme="majorEastAsia"/>
                          <w:b/>
                          <w:color w:val="000000" w:themeColor="text1"/>
                          <w:sz w:val="18"/>
                        </w:rPr>
                      </w:pPr>
                      <w:r w:rsidRPr="00DD26B6">
                        <w:rPr>
                          <w:rFonts w:asciiTheme="majorEastAsia" w:eastAsiaTheme="majorEastAsia" w:hAnsiTheme="majorEastAsia" w:hint="eastAsia"/>
                          <w:b/>
                          <w:color w:val="000000" w:themeColor="text1"/>
                          <w:sz w:val="18"/>
                        </w:rPr>
                        <w:t>電子</w:t>
                      </w:r>
                      <w:r w:rsidRPr="00DD26B6">
                        <w:rPr>
                          <w:rFonts w:asciiTheme="majorEastAsia" w:eastAsiaTheme="majorEastAsia" w:hAnsiTheme="majorEastAsia"/>
                          <w:b/>
                          <w:color w:val="000000" w:themeColor="text1"/>
                          <w:sz w:val="18"/>
                        </w:rPr>
                        <w:t>行政</w:t>
                      </w:r>
                    </w:p>
                  </w:txbxContent>
                </v:textbox>
              </v:roundrect>
            </w:pict>
          </mc:Fallback>
        </mc:AlternateContent>
      </w:r>
      <w:r w:rsidRPr="00183BF7">
        <w:rPr>
          <w:rFonts w:asciiTheme="majorEastAsia" w:eastAsiaTheme="majorEastAsia" w:hAnsiTheme="majorEastAsia" w:hint="eastAsia"/>
          <w:noProof/>
          <w:sz w:val="24"/>
          <w:szCs w:val="24"/>
        </w:rPr>
        <w:t>◎</w:t>
      </w:r>
      <w:r w:rsidRPr="0053471E">
        <w:rPr>
          <w:rFonts w:asciiTheme="majorEastAsia" w:eastAsiaTheme="majorEastAsia" w:hAnsiTheme="majorEastAsia" w:hint="eastAsia"/>
          <w:sz w:val="24"/>
          <w:szCs w:val="24"/>
        </w:rPr>
        <w:t>マイナポータルの活用による各種申請の電子化の促進</w:t>
      </w:r>
    </w:p>
    <w:p w14:paraId="023D5DF8" w14:textId="18238048" w:rsidR="00113EF7" w:rsidRPr="00B1369D" w:rsidRDefault="00113EF7" w:rsidP="00113EF7">
      <w:pPr>
        <w:pStyle w:val="afa"/>
        <w:shd w:val="pct10" w:color="auto" w:fill="auto"/>
        <w:spacing w:before="0" w:after="0" w:line="320" w:lineRule="exact"/>
        <w:ind w:left="862" w:right="284" w:firstLineChars="100" w:firstLine="240"/>
        <w:jc w:val="both"/>
        <w:rPr>
          <w:rFonts w:asciiTheme="minorEastAsia" w:hAnsiTheme="minorEastAsia" w:cs="MS-Gothic"/>
          <w:kern w:val="0"/>
          <w:sz w:val="24"/>
          <w:szCs w:val="24"/>
        </w:rPr>
      </w:pPr>
      <w:r w:rsidRPr="00B1369D">
        <w:rPr>
          <w:rFonts w:asciiTheme="minorEastAsia" w:hAnsiTheme="minorEastAsia" w:cs="MS-Gothic" w:hint="eastAsia"/>
          <w:kern w:val="0"/>
          <w:sz w:val="24"/>
          <w:szCs w:val="24"/>
        </w:rPr>
        <w:t>マイナポータルの電子申請機能を活用した保育園の入所申請や児童手当の現況届</w:t>
      </w:r>
      <w:r w:rsidR="00470B92">
        <w:rPr>
          <w:rFonts w:asciiTheme="minorEastAsia" w:hAnsiTheme="minorEastAsia" w:cs="MS-Gothic" w:hint="eastAsia"/>
          <w:kern w:val="0"/>
          <w:sz w:val="24"/>
          <w:szCs w:val="24"/>
        </w:rPr>
        <w:t>等</w:t>
      </w:r>
      <w:r w:rsidRPr="00B1369D">
        <w:rPr>
          <w:rFonts w:asciiTheme="minorEastAsia" w:hAnsiTheme="minorEastAsia" w:cs="MS-Gothic" w:hint="eastAsia"/>
          <w:kern w:val="0"/>
          <w:sz w:val="24"/>
          <w:szCs w:val="24"/>
        </w:rPr>
        <w:t>のオンライン化を実現するとともに、入園対象児童の保護者への説明会</w:t>
      </w:r>
      <w:r w:rsidR="00470B92">
        <w:rPr>
          <w:rFonts w:asciiTheme="minorEastAsia" w:hAnsiTheme="minorEastAsia" w:cs="MS-Gothic" w:hint="eastAsia"/>
          <w:kern w:val="0"/>
          <w:sz w:val="24"/>
          <w:szCs w:val="24"/>
        </w:rPr>
        <w:t>等</w:t>
      </w:r>
      <w:r w:rsidRPr="00B1369D">
        <w:rPr>
          <w:rFonts w:asciiTheme="minorEastAsia" w:hAnsiTheme="minorEastAsia" w:cs="MS-Gothic" w:hint="eastAsia"/>
          <w:kern w:val="0"/>
          <w:sz w:val="24"/>
          <w:szCs w:val="24"/>
        </w:rPr>
        <w:t>を行い、電子申請の普及率向上を図る。</w:t>
      </w:r>
    </w:p>
    <w:p w14:paraId="074AB4CF" w14:textId="24FD1B15" w:rsidR="00113EF7" w:rsidRPr="007A3468" w:rsidRDefault="00113EF7" w:rsidP="00113EF7">
      <w:pPr>
        <w:pStyle w:val="afa"/>
        <w:shd w:val="pct10" w:color="auto" w:fill="auto"/>
        <w:spacing w:before="0" w:after="0" w:line="320" w:lineRule="exact"/>
        <w:ind w:left="862" w:right="284" w:firstLineChars="100" w:firstLine="240"/>
        <w:jc w:val="both"/>
        <w:rPr>
          <w:rFonts w:asciiTheme="minorEastAsia" w:hAnsiTheme="minorEastAsia"/>
          <w:sz w:val="24"/>
          <w:szCs w:val="24"/>
        </w:rPr>
      </w:pPr>
      <w:r w:rsidRPr="00B1369D">
        <w:rPr>
          <w:rFonts w:asciiTheme="minorEastAsia" w:hAnsiTheme="minorEastAsia" w:cs="MS-Gothic" w:hint="eastAsia"/>
          <w:kern w:val="0"/>
          <w:sz w:val="24"/>
          <w:szCs w:val="24"/>
        </w:rPr>
        <w:t>また、市役所窓口</w:t>
      </w:r>
      <w:r w:rsidR="00470B92">
        <w:rPr>
          <w:rFonts w:asciiTheme="minorEastAsia" w:hAnsiTheme="minorEastAsia" w:cs="MS-Gothic" w:hint="eastAsia"/>
          <w:kern w:val="0"/>
          <w:sz w:val="24"/>
          <w:szCs w:val="24"/>
        </w:rPr>
        <w:t>に配置した「マイナポータル用端末」を活用し、来庁者の電子申請についても併せて促進する。</w:t>
      </w:r>
    </w:p>
    <w:p w14:paraId="58072824" w14:textId="5A369DE8" w:rsidR="00113EF7" w:rsidRPr="007A3468" w:rsidRDefault="00037ED5" w:rsidP="007A3468">
      <w:pPr>
        <w:pStyle w:val="afa"/>
        <w:shd w:val="pct10" w:color="auto" w:fill="auto"/>
        <w:spacing w:beforeLines="50" w:before="180" w:after="0" w:line="320" w:lineRule="exact"/>
        <w:ind w:left="862" w:right="284" w:firstLineChars="100" w:firstLine="240"/>
        <w:jc w:val="both"/>
        <w:rPr>
          <w:rFonts w:asciiTheme="minorEastAsia" w:hAnsiTheme="minorEastAsia"/>
          <w:sz w:val="24"/>
          <w:szCs w:val="24"/>
        </w:rPr>
      </w:pPr>
      <w:r w:rsidRPr="007A3468">
        <w:rPr>
          <w:rFonts w:asciiTheme="minorEastAsia" w:hAnsiTheme="minorEastAsia" w:hint="eastAsia"/>
          <w:sz w:val="24"/>
          <w:szCs w:val="24"/>
        </w:rPr>
        <w:t>＜</w:t>
      </w:r>
      <w:r w:rsidRPr="007A3468">
        <w:rPr>
          <w:rFonts w:asciiTheme="minorEastAsia" w:hAnsiTheme="minorEastAsia"/>
          <w:sz w:val="24"/>
          <w:szCs w:val="24"/>
        </w:rPr>
        <w:t>KPI</w:t>
      </w:r>
      <w:r w:rsidRPr="007A3468">
        <w:rPr>
          <w:rFonts w:asciiTheme="minorEastAsia" w:hAnsiTheme="minorEastAsia" w:hint="eastAsia"/>
          <w:sz w:val="24"/>
          <w:szCs w:val="24"/>
        </w:rPr>
        <w:t>＞</w:t>
      </w:r>
    </w:p>
    <w:p w14:paraId="259BCDBA" w14:textId="1D04AEB3" w:rsidR="00113EF7" w:rsidRPr="00B1369D" w:rsidRDefault="00470B92" w:rsidP="00113EF7">
      <w:pPr>
        <w:pStyle w:val="afa"/>
        <w:shd w:val="pct10" w:color="auto" w:fill="auto"/>
        <w:spacing w:before="0" w:after="0" w:line="320" w:lineRule="exact"/>
        <w:ind w:left="862" w:right="284" w:firstLineChars="200" w:firstLine="480"/>
        <w:jc w:val="left"/>
        <w:rPr>
          <w:rFonts w:asciiTheme="minorEastAsia" w:hAnsiTheme="minorEastAsia"/>
          <w:sz w:val="24"/>
          <w:szCs w:val="24"/>
        </w:rPr>
      </w:pPr>
      <w:r>
        <w:rPr>
          <w:rFonts w:asciiTheme="minorEastAsia" w:hAnsiTheme="minorEastAsia" w:hint="eastAsia"/>
          <w:sz w:val="24"/>
          <w:szCs w:val="24"/>
        </w:rPr>
        <w:t>マイナポータルを利用した電子申請</w:t>
      </w:r>
      <w:r w:rsidR="00113EF7" w:rsidRPr="007A3468">
        <w:rPr>
          <w:rFonts w:asciiTheme="minorEastAsia" w:hAnsiTheme="minorEastAsia" w:hint="eastAsia"/>
          <w:sz w:val="24"/>
          <w:szCs w:val="24"/>
        </w:rPr>
        <w:t>件数</w:t>
      </w:r>
    </w:p>
    <w:p w14:paraId="65302F43" w14:textId="77777777" w:rsidR="00113EF7" w:rsidRPr="00B1369D" w:rsidRDefault="00113EF7" w:rsidP="007A3468">
      <w:pPr>
        <w:pStyle w:val="afa"/>
        <w:shd w:val="pct10" w:color="auto" w:fill="auto"/>
        <w:spacing w:beforeLines="50" w:before="180" w:after="0" w:line="320" w:lineRule="exact"/>
        <w:ind w:left="862" w:right="284" w:firstLineChars="100" w:firstLine="240"/>
        <w:jc w:val="both"/>
        <w:rPr>
          <w:rFonts w:asciiTheme="minorEastAsia" w:hAnsiTheme="minorEastAsia"/>
          <w:sz w:val="24"/>
          <w:szCs w:val="24"/>
        </w:rPr>
      </w:pPr>
      <w:r w:rsidRPr="00B1369D">
        <w:rPr>
          <w:rFonts w:asciiTheme="minorEastAsia" w:hAnsiTheme="minorEastAsia" w:hint="eastAsia"/>
          <w:sz w:val="24"/>
          <w:szCs w:val="24"/>
        </w:rPr>
        <w:t>＜スケジュール＞</w:t>
      </w:r>
    </w:p>
    <w:p w14:paraId="0F22EDC6" w14:textId="57AEDA19" w:rsidR="005539A4" w:rsidRDefault="00113EF7" w:rsidP="00113EF7">
      <w:pPr>
        <w:pStyle w:val="afa"/>
        <w:shd w:val="pct10" w:color="auto" w:fill="auto"/>
        <w:spacing w:before="0" w:after="0" w:line="320" w:lineRule="exact"/>
        <w:ind w:left="862" w:right="284" w:firstLineChars="200" w:firstLine="480"/>
        <w:jc w:val="left"/>
        <w:rPr>
          <w:rFonts w:asciiTheme="minorEastAsia" w:hAnsiTheme="minorEastAsia"/>
          <w:sz w:val="24"/>
          <w:szCs w:val="24"/>
        </w:rPr>
      </w:pPr>
      <w:r w:rsidRPr="007A3468">
        <w:rPr>
          <w:rFonts w:asciiTheme="minorEastAsia" w:hAnsiTheme="minorEastAsia" w:hint="eastAsia"/>
          <w:sz w:val="24"/>
          <w:szCs w:val="24"/>
        </w:rPr>
        <w:t>平成○年までに</w:t>
      </w:r>
      <w:r w:rsidR="00470B92">
        <w:rPr>
          <w:rFonts w:asciiTheme="minorEastAsia" w:hAnsiTheme="minorEastAsia" w:hint="eastAsia"/>
          <w:sz w:val="24"/>
          <w:szCs w:val="24"/>
        </w:rPr>
        <w:t>マイナポータルを</w:t>
      </w:r>
      <w:r w:rsidRPr="007A3468">
        <w:rPr>
          <w:rFonts w:asciiTheme="minorEastAsia" w:hAnsiTheme="minorEastAsia" w:hint="eastAsia"/>
          <w:sz w:val="24"/>
          <w:szCs w:val="24"/>
        </w:rPr>
        <w:t>利用した保育園の入所申請手続</w:t>
      </w:r>
    </w:p>
    <w:p w14:paraId="0491FD41" w14:textId="4A088C43" w:rsidR="00113EF7" w:rsidRPr="00DD26B6" w:rsidRDefault="00113EF7" w:rsidP="00113EF7">
      <w:pPr>
        <w:pStyle w:val="afa"/>
        <w:shd w:val="pct10" w:color="auto" w:fill="auto"/>
        <w:spacing w:before="0" w:after="0" w:line="320" w:lineRule="exact"/>
        <w:ind w:left="862" w:right="284" w:firstLineChars="200" w:firstLine="480"/>
        <w:jc w:val="left"/>
        <w:rPr>
          <w:rFonts w:asciiTheme="majorEastAsia" w:eastAsiaTheme="majorEastAsia" w:hAnsiTheme="majorEastAsia"/>
          <w:sz w:val="24"/>
          <w:szCs w:val="24"/>
        </w:rPr>
      </w:pPr>
      <w:r w:rsidRPr="007A3468">
        <w:rPr>
          <w:rFonts w:asciiTheme="minorEastAsia" w:hAnsiTheme="minorEastAsia" w:hint="eastAsia"/>
          <w:sz w:val="24"/>
          <w:szCs w:val="24"/>
        </w:rPr>
        <w:t>数○件を達成</w:t>
      </w:r>
    </w:p>
    <w:p w14:paraId="6FAD46E8" w14:textId="77777777" w:rsidR="00113EF7" w:rsidRPr="001F351E" w:rsidRDefault="00113EF7" w:rsidP="00113EF7">
      <w:pPr>
        <w:spacing w:beforeLines="50" w:before="180" w:line="280" w:lineRule="exact"/>
        <w:ind w:leftChars="202" w:left="424" w:firstLineChars="200" w:firstLine="420"/>
        <w:rPr>
          <w:rFonts w:asciiTheme="minorEastAsia" w:hAnsiTheme="minorEastAsia"/>
          <w:szCs w:val="24"/>
        </w:rPr>
      </w:pPr>
      <w:r w:rsidRPr="0057639B">
        <w:rPr>
          <w:rFonts w:asciiTheme="minorEastAsia" w:hAnsiTheme="minorEastAsia" w:hint="eastAsia"/>
          <w:szCs w:val="24"/>
        </w:rPr>
        <w:t>【対</w:t>
      </w:r>
      <w:r w:rsidRPr="001F351E">
        <w:rPr>
          <w:rFonts w:asciiTheme="minorEastAsia" w:hAnsiTheme="minorEastAsia" w:hint="eastAsia"/>
          <w:szCs w:val="24"/>
        </w:rPr>
        <w:t>応する国の施策】</w:t>
      </w:r>
    </w:p>
    <w:p w14:paraId="65861722" w14:textId="69F1DF73" w:rsidR="00113EF7" w:rsidRPr="001F351E" w:rsidRDefault="00113EF7" w:rsidP="00113EF7">
      <w:pPr>
        <w:spacing w:line="280" w:lineRule="exact"/>
        <w:ind w:leftChars="270" w:left="567" w:firstLineChars="200" w:firstLine="420"/>
        <w:rPr>
          <w:rFonts w:asciiTheme="majorEastAsia" w:eastAsiaTheme="majorEastAsia" w:hAnsiTheme="majorEastAsia"/>
          <w:szCs w:val="24"/>
        </w:rPr>
      </w:pPr>
      <w:r w:rsidRPr="001F351E">
        <w:rPr>
          <w:rFonts w:asciiTheme="majorEastAsia" w:eastAsiaTheme="majorEastAsia" w:hAnsiTheme="majorEastAsia" w:hint="eastAsia"/>
          <w:szCs w:val="24"/>
        </w:rPr>
        <w:t>・</w:t>
      </w:r>
      <w:r w:rsidR="00954612" w:rsidRPr="001F351E">
        <w:rPr>
          <w:rFonts w:asciiTheme="majorEastAsia" w:eastAsiaTheme="majorEastAsia" w:hAnsiTheme="majorEastAsia" w:hint="eastAsia"/>
          <w:szCs w:val="24"/>
        </w:rPr>
        <w:t>子育てワンストップサービスの推進</w:t>
      </w:r>
    </w:p>
    <w:p w14:paraId="7B9C81E1" w14:textId="77777777" w:rsidR="00113EF7" w:rsidRPr="001F351E" w:rsidRDefault="00113EF7" w:rsidP="00113EF7">
      <w:pPr>
        <w:pStyle w:val="a7"/>
        <w:numPr>
          <w:ilvl w:val="1"/>
          <w:numId w:val="22"/>
        </w:numPr>
        <w:spacing w:line="280" w:lineRule="exact"/>
        <w:ind w:leftChars="0" w:left="1276" w:hanging="136"/>
        <w:rPr>
          <w:rFonts w:asciiTheme="minorEastAsia" w:hAnsiTheme="minorEastAsia"/>
          <w:szCs w:val="24"/>
        </w:rPr>
      </w:pPr>
      <w:r w:rsidRPr="001F351E">
        <w:rPr>
          <w:rFonts w:asciiTheme="minorEastAsia" w:hAnsiTheme="minorEastAsia" w:hint="eastAsia"/>
          <w:szCs w:val="24"/>
        </w:rPr>
        <w:t>来庁を前提とする手続（対面）や、オンライン化されていない手続（書面）が多く、申請者の手続にかかる負担（時間、費用等）を縮減する必要性が存在。</w:t>
      </w:r>
    </w:p>
    <w:p w14:paraId="3E2F91CB" w14:textId="356D93E4" w:rsidR="00113EF7" w:rsidRPr="001F351E" w:rsidRDefault="00113EF7" w:rsidP="00113EF7">
      <w:pPr>
        <w:pStyle w:val="a7"/>
        <w:numPr>
          <w:ilvl w:val="1"/>
          <w:numId w:val="22"/>
        </w:numPr>
        <w:spacing w:line="280" w:lineRule="exact"/>
        <w:ind w:leftChars="0" w:left="1276" w:hanging="136"/>
        <w:rPr>
          <w:rFonts w:asciiTheme="minorEastAsia" w:hAnsiTheme="minorEastAsia"/>
          <w:szCs w:val="24"/>
        </w:rPr>
      </w:pPr>
      <w:r w:rsidRPr="001F351E">
        <w:rPr>
          <w:rFonts w:asciiTheme="minorEastAsia" w:hAnsiTheme="minorEastAsia" w:hint="eastAsia"/>
          <w:szCs w:val="24"/>
        </w:rPr>
        <w:t>子育てワンストップに関しては、平成</w:t>
      </w:r>
      <w:r w:rsidRPr="001F351E">
        <w:rPr>
          <w:rFonts w:asciiTheme="minorEastAsia" w:hAnsiTheme="minorEastAsia"/>
          <w:szCs w:val="24"/>
        </w:rPr>
        <w:t>29年度</w:t>
      </w:r>
      <w:r w:rsidR="00954612" w:rsidRPr="001F351E">
        <w:rPr>
          <w:rFonts w:asciiTheme="minorEastAsia" w:hAnsiTheme="minorEastAsia" w:hint="eastAsia"/>
          <w:szCs w:val="24"/>
        </w:rPr>
        <w:t>から市町村による</w:t>
      </w:r>
      <w:r w:rsidRPr="001F351E">
        <w:rPr>
          <w:rFonts w:asciiTheme="minorEastAsia" w:hAnsiTheme="minorEastAsia" w:hint="eastAsia"/>
          <w:szCs w:val="24"/>
        </w:rPr>
        <w:t>サービス検索</w:t>
      </w:r>
      <w:r w:rsidR="00954612" w:rsidRPr="001F351E">
        <w:rPr>
          <w:rFonts w:asciiTheme="minorEastAsia" w:hAnsiTheme="minorEastAsia" w:hint="eastAsia"/>
          <w:szCs w:val="24"/>
        </w:rPr>
        <w:t>及び電子申請を</w:t>
      </w:r>
      <w:r w:rsidRPr="001F351E">
        <w:rPr>
          <w:rFonts w:asciiTheme="minorEastAsia" w:hAnsiTheme="minorEastAsia" w:hint="eastAsia"/>
          <w:szCs w:val="24"/>
        </w:rPr>
        <w:t>開始</w:t>
      </w:r>
      <w:r w:rsidR="00954612" w:rsidRPr="001F351E">
        <w:rPr>
          <w:rFonts w:asciiTheme="minorEastAsia" w:hAnsiTheme="minorEastAsia" w:hint="eastAsia"/>
          <w:szCs w:val="24"/>
        </w:rPr>
        <w:t>。さらに、マイナポータルにおいて保育所入所申請に必要な就労証明書の電子化対応や、今後、障害児施策へのワンストップサービスの拡充の検討等により、国民の利用を促進。</w:t>
      </w:r>
    </w:p>
    <w:p w14:paraId="41F8F8BB" w14:textId="7C79243F" w:rsidR="005539A4" w:rsidRDefault="00113EF7" w:rsidP="00113EF7">
      <w:pPr>
        <w:pStyle w:val="a7"/>
        <w:numPr>
          <w:ilvl w:val="1"/>
          <w:numId w:val="22"/>
        </w:numPr>
        <w:spacing w:line="280" w:lineRule="exact"/>
        <w:ind w:leftChars="0" w:left="1276" w:hanging="136"/>
        <w:rPr>
          <w:rFonts w:asciiTheme="minorEastAsia" w:hAnsiTheme="minorEastAsia"/>
          <w:i/>
          <w:szCs w:val="24"/>
        </w:rPr>
      </w:pPr>
      <w:r w:rsidRPr="001F351E">
        <w:rPr>
          <w:rFonts w:asciiTheme="minorEastAsia" w:hAnsiTheme="minorEastAsia" w:hint="eastAsia"/>
          <w:szCs w:val="24"/>
        </w:rPr>
        <w:t>国民が窓口に出向かず各種行政</w:t>
      </w:r>
      <w:r w:rsidR="00954612" w:rsidRPr="001F351E">
        <w:rPr>
          <w:rFonts w:asciiTheme="minorEastAsia" w:hAnsiTheme="minorEastAsia" w:hint="eastAsia"/>
          <w:szCs w:val="24"/>
        </w:rPr>
        <w:t>サービス</w:t>
      </w:r>
      <w:r w:rsidRPr="001F351E">
        <w:rPr>
          <w:rFonts w:asciiTheme="minorEastAsia" w:hAnsiTheme="minorEastAsia" w:hint="eastAsia"/>
          <w:szCs w:val="24"/>
        </w:rPr>
        <w:t>の申請を</w:t>
      </w:r>
      <w:r w:rsidRPr="001F351E">
        <w:rPr>
          <w:rFonts w:asciiTheme="minorEastAsia" w:hAnsiTheme="minorEastAsia"/>
          <w:szCs w:val="24"/>
        </w:rPr>
        <w:t>Web上で完結できる、行政機関からの情報をWeb上でプッシュ型通知により受けることができる</w:t>
      </w:r>
      <w:r w:rsidR="00954612" w:rsidRPr="001F351E">
        <w:rPr>
          <w:rFonts w:asciiTheme="minorEastAsia" w:hAnsiTheme="minorEastAsia" w:hint="eastAsia"/>
          <w:szCs w:val="24"/>
        </w:rPr>
        <w:t>仕組みを活用し、国民の利便性を向上</w:t>
      </w:r>
      <w:r w:rsidRPr="001F351E">
        <w:rPr>
          <w:rFonts w:asciiTheme="minorEastAsia" w:hAnsiTheme="minorEastAsia" w:hint="eastAsia"/>
          <w:szCs w:val="24"/>
        </w:rPr>
        <w:t>。</w:t>
      </w:r>
      <w:r w:rsidR="005539A4">
        <w:rPr>
          <w:rFonts w:asciiTheme="minorEastAsia" w:hAnsiTheme="minorEastAsia"/>
          <w:i/>
          <w:szCs w:val="24"/>
        </w:rPr>
        <w:br w:type="page"/>
      </w:r>
    </w:p>
    <w:p w14:paraId="1DD30E21" w14:textId="77777777" w:rsidR="005F6613" w:rsidRPr="00DD26B6" w:rsidRDefault="005F6613" w:rsidP="005F6613">
      <w:pPr>
        <w:spacing w:beforeLines="50" w:before="180"/>
        <w:ind w:firstLineChars="200" w:firstLine="480"/>
        <w:rPr>
          <w:rFonts w:asciiTheme="minorEastAsia" w:hAnsiTheme="minorEastAsia"/>
          <w:color w:val="FFFFFF" w:themeColor="background1"/>
          <w:sz w:val="24"/>
          <w:szCs w:val="24"/>
        </w:rPr>
      </w:pPr>
      <w:r>
        <w:rPr>
          <w:rFonts w:asciiTheme="minorEastAsia" w:hAnsiTheme="minorEastAsia" w:hint="eastAsia"/>
          <w:color w:val="FFFFFF" w:themeColor="background1"/>
          <w:sz w:val="24"/>
          <w:szCs w:val="24"/>
          <w:highlight w:val="black"/>
          <w:bdr w:val="single" w:sz="4" w:space="0" w:color="auto"/>
        </w:rPr>
        <w:lastRenderedPageBreak/>
        <w:t>【市町村</w:t>
      </w:r>
      <w:r w:rsidRPr="00DD26B6">
        <w:rPr>
          <w:rFonts w:asciiTheme="minorEastAsia" w:hAnsiTheme="minorEastAsia" w:hint="eastAsia"/>
          <w:color w:val="FFFFFF" w:themeColor="background1"/>
          <w:sz w:val="24"/>
          <w:szCs w:val="24"/>
          <w:highlight w:val="black"/>
          <w:bdr w:val="single" w:sz="4" w:space="0" w:color="auto"/>
        </w:rPr>
        <w:t>の施策（記載例）】</w:t>
      </w:r>
    </w:p>
    <w:p w14:paraId="44D1D816" w14:textId="77777777" w:rsidR="005F6613" w:rsidRDefault="005F6613" w:rsidP="005F6613">
      <w:pPr>
        <w:pStyle w:val="afa"/>
        <w:shd w:val="pct10" w:color="auto" w:fill="auto"/>
        <w:spacing w:beforeLines="50" w:before="180" w:after="0"/>
        <w:ind w:left="862" w:right="284"/>
        <w:jc w:val="both"/>
        <w:rPr>
          <w:rFonts w:asciiTheme="majorEastAsia" w:eastAsiaTheme="majorEastAsia" w:hAnsiTheme="majorEastAsia"/>
          <w:sz w:val="24"/>
          <w:szCs w:val="24"/>
        </w:rPr>
      </w:pPr>
      <w:r w:rsidRPr="00DD26B6">
        <w:rPr>
          <w:rFonts w:asciiTheme="majorEastAsia" w:eastAsiaTheme="majorEastAsia" w:hAnsiTheme="majorEastAsia" w:hint="eastAsia"/>
          <w:noProof/>
          <w:sz w:val="24"/>
          <w:szCs w:val="24"/>
        </w:rPr>
        <mc:AlternateContent>
          <mc:Choice Requires="wps">
            <w:drawing>
              <wp:anchor distT="0" distB="0" distL="114300" distR="114300" simplePos="0" relativeHeight="251792384" behindDoc="0" locked="0" layoutInCell="1" allowOverlap="1" wp14:anchorId="05648A4D" wp14:editId="7D1A540E">
                <wp:simplePos x="0" y="0"/>
                <wp:positionH relativeFrom="column">
                  <wp:posOffset>4939665</wp:posOffset>
                </wp:positionH>
                <wp:positionV relativeFrom="paragraph">
                  <wp:posOffset>120650</wp:posOffset>
                </wp:positionV>
                <wp:extent cx="694690" cy="225218"/>
                <wp:effectExtent l="0" t="0" r="10160" b="22860"/>
                <wp:wrapNone/>
                <wp:docPr id="148" name="角丸四角形 148"/>
                <wp:cNvGraphicFramePr/>
                <a:graphic xmlns:a="http://schemas.openxmlformats.org/drawingml/2006/main">
                  <a:graphicData uri="http://schemas.microsoft.com/office/word/2010/wordprocessingShape">
                    <wps:wsp>
                      <wps:cNvSpPr/>
                      <wps:spPr>
                        <a:xfrm>
                          <a:off x="0" y="0"/>
                          <a:ext cx="694690" cy="225218"/>
                        </a:xfrm>
                        <a:prstGeom prst="roundRect">
                          <a:avLst/>
                        </a:prstGeom>
                        <a:ln w="12700">
                          <a:solidFill>
                            <a:schemeClr val="tx1"/>
                          </a:solidFill>
                        </a:ln>
                      </wps:spPr>
                      <wps:style>
                        <a:lnRef idx="2">
                          <a:schemeClr val="accent1"/>
                        </a:lnRef>
                        <a:fillRef idx="1">
                          <a:schemeClr val="lt1"/>
                        </a:fillRef>
                        <a:effectRef idx="0">
                          <a:schemeClr val="accent1"/>
                        </a:effectRef>
                        <a:fontRef idx="minor">
                          <a:schemeClr val="dk1"/>
                        </a:fontRef>
                      </wps:style>
                      <wps:txbx>
                        <w:txbxContent>
                          <w:p w14:paraId="2FC5D445" w14:textId="77777777" w:rsidR="005F2C27" w:rsidRPr="00DD26B6" w:rsidRDefault="005F2C27" w:rsidP="005F6613">
                            <w:pPr>
                              <w:spacing w:line="240" w:lineRule="exact"/>
                              <w:jc w:val="center"/>
                              <w:rPr>
                                <w:rFonts w:asciiTheme="majorEastAsia" w:eastAsiaTheme="majorEastAsia" w:hAnsiTheme="majorEastAsia"/>
                                <w:b/>
                                <w:color w:val="000000" w:themeColor="text1"/>
                                <w:sz w:val="18"/>
                              </w:rPr>
                            </w:pPr>
                            <w:r w:rsidRPr="00DD26B6">
                              <w:rPr>
                                <w:rFonts w:asciiTheme="majorEastAsia" w:eastAsiaTheme="majorEastAsia" w:hAnsiTheme="majorEastAsia" w:hint="eastAsia"/>
                                <w:b/>
                                <w:color w:val="000000" w:themeColor="text1"/>
                                <w:sz w:val="18"/>
                              </w:rPr>
                              <w:t>電子</w:t>
                            </w:r>
                            <w:r w:rsidRPr="00DD26B6">
                              <w:rPr>
                                <w:rFonts w:asciiTheme="majorEastAsia" w:eastAsiaTheme="majorEastAsia" w:hAnsiTheme="majorEastAsia"/>
                                <w:b/>
                                <w:color w:val="000000" w:themeColor="text1"/>
                                <w:sz w:val="18"/>
                              </w:rPr>
                              <w:t>行政</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5648A4D" id="角丸四角形 148" o:spid="_x0000_s1030" style="position:absolute;left:0;text-align:left;margin-left:388.95pt;margin-top:9.5pt;width:54.7pt;height:17.75pt;z-index:251792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" fillcolor="white [3201]" strokecolor="black [3213]" strokeweight="1pt">
                <v:textbox inset="0,0,0,0">
                  <w:txbxContent>
                    <w:p w14:paraId="2FC5D445" w14:textId="77777777" w:rsidR="005F2C27" w:rsidRPr="00DD26B6" w:rsidRDefault="005F2C27" w:rsidP="005F6613">
                      <w:pPr>
                        <w:spacing w:line="240" w:lineRule="exact"/>
                        <w:jc w:val="center"/>
                        <w:rPr>
                          <w:rFonts w:asciiTheme="majorEastAsia" w:eastAsiaTheme="majorEastAsia" w:hAnsiTheme="majorEastAsia"/>
                          <w:b/>
                          <w:color w:val="000000" w:themeColor="text1"/>
                          <w:sz w:val="18"/>
                        </w:rPr>
                      </w:pPr>
                      <w:r w:rsidRPr="00DD26B6">
                        <w:rPr>
                          <w:rFonts w:asciiTheme="majorEastAsia" w:eastAsiaTheme="majorEastAsia" w:hAnsiTheme="majorEastAsia" w:hint="eastAsia"/>
                          <w:b/>
                          <w:color w:val="000000" w:themeColor="text1"/>
                          <w:sz w:val="18"/>
                        </w:rPr>
                        <w:t>電子</w:t>
                      </w:r>
                      <w:r w:rsidRPr="00DD26B6">
                        <w:rPr>
                          <w:rFonts w:asciiTheme="majorEastAsia" w:eastAsiaTheme="majorEastAsia" w:hAnsiTheme="majorEastAsia"/>
                          <w:b/>
                          <w:color w:val="000000" w:themeColor="text1"/>
                          <w:sz w:val="18"/>
                        </w:rPr>
                        <w:t>行政</w:t>
                      </w:r>
                    </w:p>
                  </w:txbxContent>
                </v:textbox>
              </v:roundrect>
            </w:pict>
          </mc:Fallback>
        </mc:AlternateContent>
      </w:r>
      <w:r w:rsidRPr="00DD26B6">
        <w:rPr>
          <w:rFonts w:asciiTheme="majorEastAsia" w:eastAsiaTheme="majorEastAsia" w:hAnsiTheme="majorEastAsia" w:hint="eastAsia"/>
          <w:sz w:val="24"/>
          <w:szCs w:val="24"/>
        </w:rPr>
        <w:t>◎</w:t>
      </w:r>
      <w:r>
        <w:rPr>
          <w:rFonts w:asciiTheme="majorEastAsia" w:eastAsiaTheme="majorEastAsia" w:hAnsiTheme="majorEastAsia" w:hint="eastAsia"/>
          <w:noProof/>
          <w:sz w:val="24"/>
          <w:szCs w:val="24"/>
        </w:rPr>
        <w:t>住民税の特別徴収税額通知（特別徴収義務者用）の電子化</w:t>
      </w:r>
    </w:p>
    <w:p w14:paraId="415BA480" w14:textId="224939A6" w:rsidR="005F6613" w:rsidRPr="00B1369D" w:rsidRDefault="005F6613" w:rsidP="005F6613">
      <w:pPr>
        <w:pStyle w:val="afa"/>
        <w:shd w:val="pct10" w:color="auto" w:fill="auto"/>
        <w:spacing w:before="0" w:after="0" w:line="320" w:lineRule="exact"/>
        <w:ind w:left="862" w:right="284" w:firstLineChars="100" w:firstLine="240"/>
        <w:jc w:val="left"/>
        <w:rPr>
          <w:rFonts w:asciiTheme="minorEastAsia" w:hAnsiTheme="minorEastAsia" w:cs="MS-Gothic"/>
          <w:kern w:val="0"/>
          <w:sz w:val="24"/>
          <w:szCs w:val="24"/>
        </w:rPr>
      </w:pPr>
      <w:r w:rsidRPr="00B1369D">
        <w:rPr>
          <w:rFonts w:asciiTheme="minorEastAsia" w:hAnsiTheme="minorEastAsia" w:cs="MS-Gothic" w:hint="eastAsia"/>
          <w:kern w:val="0"/>
          <w:sz w:val="24"/>
          <w:szCs w:val="24"/>
        </w:rPr>
        <w:t>○○市では、住民税の特別徴収税額について書面による通知を行ってきたが、平成</w:t>
      </w:r>
      <w:r w:rsidRPr="00B1369D">
        <w:rPr>
          <w:rFonts w:asciiTheme="minorEastAsia" w:hAnsiTheme="minorEastAsia" w:cs="MS-Gothic"/>
          <w:kern w:val="0"/>
          <w:sz w:val="24"/>
          <w:szCs w:val="24"/>
        </w:rPr>
        <w:t>28年度から、住民税の特別徴収税額通知</w:t>
      </w:r>
      <w:r w:rsidRPr="00B1369D">
        <w:rPr>
          <w:rFonts w:asciiTheme="minorEastAsia" w:hAnsiTheme="minorEastAsia" w:cs="MS-Gothic" w:hint="eastAsia"/>
          <w:kern w:val="0"/>
          <w:sz w:val="24"/>
          <w:szCs w:val="24"/>
        </w:rPr>
        <w:t>（特別徴収義務者用）については、正本の電子的通知が可能となっており、また、企業団体等からの同通知（正本）の電子化に対する要望がある状況を踏まえ、平成○年までに同通知（正本）の電子化を実現する。</w:t>
      </w:r>
    </w:p>
    <w:p w14:paraId="73C29A8A" w14:textId="77777777" w:rsidR="005F6613" w:rsidRPr="00B1369D" w:rsidRDefault="005F6613" w:rsidP="005F6613">
      <w:pPr>
        <w:pStyle w:val="afa"/>
        <w:shd w:val="pct10" w:color="auto" w:fill="auto"/>
        <w:spacing w:before="0" w:after="0" w:line="320" w:lineRule="exact"/>
        <w:ind w:left="862" w:right="284" w:firstLineChars="100" w:firstLine="240"/>
        <w:jc w:val="left"/>
        <w:rPr>
          <w:rFonts w:asciiTheme="minorEastAsia" w:hAnsiTheme="minorEastAsia" w:cs="MS-Gothic"/>
          <w:kern w:val="0"/>
          <w:sz w:val="24"/>
          <w:szCs w:val="24"/>
        </w:rPr>
      </w:pPr>
      <w:r w:rsidRPr="00B1369D">
        <w:rPr>
          <w:rFonts w:asciiTheme="minorEastAsia" w:hAnsiTheme="minorEastAsia" w:cs="MS-Gothic" w:hint="eastAsia"/>
          <w:kern w:val="0"/>
          <w:sz w:val="24"/>
          <w:szCs w:val="24"/>
        </w:rPr>
        <w:t>このことにより、企業等における事務負担を軽減し、企業競争力を強化するとともに、地域経済の活性化に繋げる。</w:t>
      </w:r>
    </w:p>
    <w:p w14:paraId="0BAF8A62" w14:textId="77777777" w:rsidR="005F6613" w:rsidRPr="00802696" w:rsidRDefault="005F6613" w:rsidP="005F6613">
      <w:pPr>
        <w:pStyle w:val="afa"/>
        <w:shd w:val="pct10" w:color="auto" w:fill="auto"/>
        <w:spacing w:beforeLines="50" w:before="180" w:after="0" w:line="320" w:lineRule="exact"/>
        <w:ind w:left="862" w:right="284" w:firstLineChars="100" w:firstLine="240"/>
        <w:jc w:val="both"/>
        <w:rPr>
          <w:rFonts w:asciiTheme="minorEastAsia" w:hAnsiTheme="minorEastAsia"/>
          <w:sz w:val="24"/>
          <w:szCs w:val="24"/>
        </w:rPr>
      </w:pPr>
      <w:r w:rsidRPr="00802696">
        <w:rPr>
          <w:rFonts w:asciiTheme="minorEastAsia" w:hAnsiTheme="minorEastAsia" w:hint="eastAsia"/>
          <w:sz w:val="24"/>
          <w:szCs w:val="24"/>
        </w:rPr>
        <w:t>＜</w:t>
      </w:r>
      <w:r w:rsidRPr="00802696">
        <w:rPr>
          <w:rFonts w:asciiTheme="minorEastAsia" w:hAnsiTheme="minorEastAsia"/>
          <w:sz w:val="24"/>
          <w:szCs w:val="24"/>
        </w:rPr>
        <w:t>KPI</w:t>
      </w:r>
      <w:r w:rsidRPr="00802696">
        <w:rPr>
          <w:rFonts w:asciiTheme="minorEastAsia" w:hAnsiTheme="minorEastAsia" w:hint="eastAsia"/>
          <w:sz w:val="24"/>
          <w:szCs w:val="24"/>
        </w:rPr>
        <w:t>＞</w:t>
      </w:r>
    </w:p>
    <w:p w14:paraId="685C9AF4" w14:textId="77777777" w:rsidR="005F6613" w:rsidRDefault="005F6613" w:rsidP="005F6613">
      <w:pPr>
        <w:pStyle w:val="afa"/>
        <w:shd w:val="pct10" w:color="auto" w:fill="auto"/>
        <w:spacing w:before="0" w:after="0" w:line="320" w:lineRule="exact"/>
        <w:ind w:left="862" w:right="284" w:firstLineChars="200" w:firstLine="480"/>
        <w:jc w:val="left"/>
        <w:rPr>
          <w:rFonts w:asciiTheme="minorEastAsia" w:hAnsiTheme="minorEastAsia" w:cs="MS-Gothic"/>
          <w:kern w:val="0"/>
          <w:sz w:val="24"/>
          <w:szCs w:val="24"/>
        </w:rPr>
      </w:pPr>
      <w:r w:rsidRPr="00B1369D">
        <w:rPr>
          <w:rFonts w:asciiTheme="minorEastAsia" w:hAnsiTheme="minorEastAsia" w:cs="MS-Gothic" w:hint="eastAsia"/>
          <w:kern w:val="0"/>
          <w:sz w:val="24"/>
          <w:szCs w:val="24"/>
        </w:rPr>
        <w:t>住民税の特別徴収税額通知（特別徴収義務者用）の正本の電子化の</w:t>
      </w:r>
    </w:p>
    <w:p w14:paraId="43B17C2D" w14:textId="77777777" w:rsidR="005F6613" w:rsidRPr="00B1369D" w:rsidRDefault="005F6613" w:rsidP="005F6613">
      <w:pPr>
        <w:pStyle w:val="afa"/>
        <w:shd w:val="pct10" w:color="auto" w:fill="auto"/>
        <w:spacing w:before="0" w:after="0" w:line="320" w:lineRule="exact"/>
        <w:ind w:left="862" w:right="284" w:firstLineChars="200" w:firstLine="480"/>
        <w:jc w:val="left"/>
        <w:rPr>
          <w:rFonts w:asciiTheme="minorEastAsia" w:hAnsiTheme="minorEastAsia"/>
          <w:sz w:val="24"/>
          <w:szCs w:val="24"/>
        </w:rPr>
      </w:pPr>
      <w:r w:rsidRPr="00B1369D">
        <w:rPr>
          <w:rFonts w:asciiTheme="minorEastAsia" w:hAnsiTheme="minorEastAsia" w:cs="MS-Gothic" w:hint="eastAsia"/>
          <w:kern w:val="0"/>
          <w:sz w:val="24"/>
          <w:szCs w:val="24"/>
        </w:rPr>
        <w:t>実現</w:t>
      </w:r>
    </w:p>
    <w:p w14:paraId="0AF595A7" w14:textId="77777777" w:rsidR="005F6613" w:rsidRPr="00B1369D" w:rsidRDefault="005F6613" w:rsidP="005F6613">
      <w:pPr>
        <w:pStyle w:val="afa"/>
        <w:shd w:val="pct10" w:color="auto" w:fill="auto"/>
        <w:spacing w:beforeLines="50" w:before="180" w:after="0" w:line="320" w:lineRule="exact"/>
        <w:ind w:left="862" w:right="284" w:firstLineChars="100" w:firstLine="240"/>
        <w:jc w:val="both"/>
        <w:rPr>
          <w:rFonts w:asciiTheme="minorEastAsia" w:hAnsiTheme="minorEastAsia"/>
          <w:sz w:val="24"/>
          <w:szCs w:val="24"/>
        </w:rPr>
      </w:pPr>
      <w:r w:rsidRPr="00B1369D">
        <w:rPr>
          <w:rFonts w:asciiTheme="minorEastAsia" w:hAnsiTheme="minorEastAsia" w:hint="eastAsia"/>
          <w:sz w:val="24"/>
          <w:szCs w:val="24"/>
        </w:rPr>
        <w:t>＜スケジュール＞</w:t>
      </w:r>
    </w:p>
    <w:p w14:paraId="0A7AF034" w14:textId="77777777" w:rsidR="005F6613" w:rsidRDefault="005F6613" w:rsidP="005F6613">
      <w:pPr>
        <w:pStyle w:val="afa"/>
        <w:shd w:val="pct10" w:color="auto" w:fill="auto"/>
        <w:spacing w:before="0" w:after="0" w:line="320" w:lineRule="exact"/>
        <w:ind w:left="862" w:right="284" w:firstLineChars="200" w:firstLine="480"/>
        <w:jc w:val="both"/>
        <w:rPr>
          <w:rFonts w:asciiTheme="minorEastAsia" w:hAnsiTheme="minorEastAsia"/>
          <w:sz w:val="24"/>
          <w:szCs w:val="24"/>
        </w:rPr>
      </w:pPr>
      <w:r w:rsidRPr="00802696">
        <w:rPr>
          <w:rFonts w:asciiTheme="minorEastAsia" w:hAnsiTheme="minorEastAsia" w:hint="eastAsia"/>
          <w:sz w:val="24"/>
          <w:szCs w:val="24"/>
        </w:rPr>
        <w:t>平成○年までに住民税の特別徴収税額通知（特別徴収義務者用）の</w:t>
      </w:r>
    </w:p>
    <w:p w14:paraId="295DA7C6" w14:textId="77777777" w:rsidR="005F6613" w:rsidRPr="00CB5B5C" w:rsidRDefault="005F6613" w:rsidP="005F6613">
      <w:pPr>
        <w:pStyle w:val="afa"/>
        <w:shd w:val="pct10" w:color="auto" w:fill="auto"/>
        <w:spacing w:before="0" w:after="0" w:line="320" w:lineRule="exact"/>
        <w:ind w:left="862" w:right="284" w:firstLineChars="200" w:firstLine="480"/>
        <w:jc w:val="both"/>
        <w:rPr>
          <w:sz w:val="24"/>
          <w:szCs w:val="24"/>
        </w:rPr>
      </w:pPr>
      <w:r w:rsidRPr="00802696">
        <w:rPr>
          <w:rFonts w:asciiTheme="minorEastAsia" w:hAnsiTheme="minorEastAsia" w:hint="eastAsia"/>
          <w:sz w:val="24"/>
          <w:szCs w:val="24"/>
        </w:rPr>
        <w:t>正本の電子化の実現</w:t>
      </w:r>
    </w:p>
    <w:p w14:paraId="08FA2934" w14:textId="77777777" w:rsidR="005F6613" w:rsidRPr="0057639B" w:rsidRDefault="005F6613" w:rsidP="005F6613">
      <w:pPr>
        <w:spacing w:beforeLines="50" w:before="180" w:line="280" w:lineRule="exact"/>
        <w:ind w:leftChars="202" w:left="424" w:firstLineChars="200" w:firstLine="420"/>
        <w:rPr>
          <w:rFonts w:asciiTheme="minorEastAsia" w:hAnsiTheme="minorEastAsia"/>
          <w:szCs w:val="24"/>
        </w:rPr>
      </w:pPr>
      <w:r w:rsidRPr="0057639B">
        <w:rPr>
          <w:rFonts w:asciiTheme="minorEastAsia" w:hAnsiTheme="minorEastAsia" w:hint="eastAsia"/>
          <w:szCs w:val="24"/>
        </w:rPr>
        <w:t>【対応する国の施策】</w:t>
      </w:r>
    </w:p>
    <w:p w14:paraId="000B744E" w14:textId="77777777" w:rsidR="005F6613" w:rsidRPr="0057639B" w:rsidRDefault="005F6613" w:rsidP="005F6613">
      <w:pPr>
        <w:spacing w:line="280" w:lineRule="exact"/>
        <w:ind w:leftChars="270" w:left="567" w:firstLineChars="200" w:firstLine="420"/>
        <w:rPr>
          <w:rFonts w:asciiTheme="majorEastAsia" w:eastAsiaTheme="majorEastAsia" w:hAnsiTheme="majorEastAsia"/>
          <w:szCs w:val="24"/>
        </w:rPr>
      </w:pPr>
      <w:r w:rsidRPr="0057639B">
        <w:rPr>
          <w:rFonts w:asciiTheme="majorEastAsia" w:eastAsiaTheme="majorEastAsia" w:hAnsiTheme="majorEastAsia" w:hint="eastAsia"/>
          <w:szCs w:val="24"/>
        </w:rPr>
        <w:t>・住民税の特別徴収税額通知の電子化等</w:t>
      </w:r>
    </w:p>
    <w:p w14:paraId="52798198" w14:textId="3DD2EDCF" w:rsidR="005F6613" w:rsidRPr="0057639B" w:rsidRDefault="005F6613" w:rsidP="005F6613">
      <w:pPr>
        <w:pStyle w:val="a7"/>
        <w:numPr>
          <w:ilvl w:val="1"/>
          <w:numId w:val="22"/>
        </w:numPr>
        <w:spacing w:line="280" w:lineRule="exact"/>
        <w:ind w:leftChars="0" w:left="1276" w:hanging="136"/>
        <w:rPr>
          <w:rFonts w:asciiTheme="minorEastAsia" w:hAnsiTheme="minorEastAsia"/>
          <w:szCs w:val="24"/>
        </w:rPr>
      </w:pPr>
      <w:r w:rsidRPr="0057639B">
        <w:rPr>
          <w:rFonts w:asciiTheme="minorEastAsia" w:hAnsiTheme="minorEastAsia" w:hint="eastAsia"/>
          <w:szCs w:val="24"/>
        </w:rPr>
        <w:t>住民税の特別徴収税額通知（特別徴収義務者用）について電子データ（正本）の送付</w:t>
      </w:r>
      <w:r w:rsidR="00954612" w:rsidRPr="0057639B">
        <w:rPr>
          <w:rFonts w:asciiTheme="minorEastAsia" w:hAnsiTheme="minorEastAsia" w:hint="eastAsia"/>
          <w:szCs w:val="24"/>
        </w:rPr>
        <w:t>に</w:t>
      </w:r>
      <w:r w:rsidRPr="0057639B">
        <w:rPr>
          <w:rFonts w:asciiTheme="minorEastAsia" w:hAnsiTheme="minorEastAsia" w:hint="eastAsia"/>
          <w:szCs w:val="24"/>
        </w:rPr>
        <w:t>対応</w:t>
      </w:r>
      <w:r w:rsidR="00954612" w:rsidRPr="0057639B">
        <w:rPr>
          <w:rFonts w:asciiTheme="minorEastAsia" w:hAnsiTheme="minorEastAsia" w:hint="eastAsia"/>
          <w:szCs w:val="24"/>
        </w:rPr>
        <w:t>した</w:t>
      </w:r>
      <w:r w:rsidRPr="0057639B">
        <w:rPr>
          <w:rFonts w:asciiTheme="minorEastAsia" w:hAnsiTheme="minorEastAsia" w:hint="eastAsia"/>
          <w:szCs w:val="24"/>
        </w:rPr>
        <w:t>市町村数が少数。</w:t>
      </w:r>
    </w:p>
    <w:p w14:paraId="1A6D72F9" w14:textId="77777777" w:rsidR="005F6613" w:rsidRPr="001F351E" w:rsidRDefault="005F6613" w:rsidP="005F6613">
      <w:pPr>
        <w:spacing w:line="280" w:lineRule="exact"/>
        <w:ind w:leftChars="472" w:left="991" w:firstLineChars="50" w:firstLine="105"/>
        <w:rPr>
          <w:rFonts w:asciiTheme="minorEastAsia" w:hAnsiTheme="minorEastAsia"/>
          <w:szCs w:val="24"/>
        </w:rPr>
      </w:pPr>
      <w:r w:rsidRPr="001F351E">
        <w:rPr>
          <w:rFonts w:asciiTheme="minorEastAsia" w:hAnsiTheme="minorEastAsia" w:hint="eastAsia"/>
          <w:szCs w:val="24"/>
        </w:rPr>
        <w:t>＜特別徴収税額通知（特別徴収義務者用）＞</w:t>
      </w:r>
    </w:p>
    <w:p w14:paraId="464C330A" w14:textId="4F0B9828" w:rsidR="00954612" w:rsidRPr="001F351E" w:rsidRDefault="00954612" w:rsidP="00954612">
      <w:pPr>
        <w:pStyle w:val="a7"/>
        <w:numPr>
          <w:ilvl w:val="1"/>
          <w:numId w:val="22"/>
        </w:numPr>
        <w:spacing w:line="280" w:lineRule="exact"/>
        <w:ind w:leftChars="0" w:left="1276" w:hanging="141"/>
        <w:rPr>
          <w:rFonts w:asciiTheme="minorEastAsia" w:hAnsiTheme="minorEastAsia"/>
          <w:szCs w:val="24"/>
        </w:rPr>
      </w:pPr>
      <w:r w:rsidRPr="001F351E">
        <w:rPr>
          <w:rFonts w:asciiTheme="minorEastAsia" w:hAnsiTheme="minorEastAsia" w:hint="eastAsia"/>
          <w:szCs w:val="24"/>
        </w:rPr>
        <w:t>平成</w:t>
      </w:r>
      <w:r w:rsidRPr="001F351E">
        <w:rPr>
          <w:rFonts w:asciiTheme="minorEastAsia" w:hAnsiTheme="minorEastAsia"/>
          <w:szCs w:val="24"/>
        </w:rPr>
        <w:t>29年５月において、特別徴収税額通知の正本の電子的通知に対応した市町村は225団体（12.9％）。正本の電子化を行っていない市町村に対して、導入の前倒しを含めた早期の対応について、継続的に助言等を実施。</w:t>
      </w:r>
    </w:p>
    <w:p w14:paraId="744EF12E" w14:textId="77777777" w:rsidR="00954612" w:rsidRPr="001F351E" w:rsidRDefault="00954612" w:rsidP="00954612">
      <w:pPr>
        <w:pStyle w:val="a7"/>
        <w:spacing w:line="280" w:lineRule="exact"/>
        <w:ind w:leftChars="0" w:left="1134"/>
        <w:rPr>
          <w:rFonts w:asciiTheme="minorEastAsia" w:hAnsiTheme="minorEastAsia"/>
          <w:szCs w:val="24"/>
        </w:rPr>
      </w:pPr>
      <w:r w:rsidRPr="001F351E">
        <w:rPr>
          <w:rFonts w:asciiTheme="minorEastAsia" w:hAnsiTheme="minorEastAsia" w:hint="eastAsia"/>
          <w:szCs w:val="24"/>
        </w:rPr>
        <w:t>＜特別徴収税額通知（納税義務者用）＞</w:t>
      </w:r>
    </w:p>
    <w:p w14:paraId="138756CB" w14:textId="77777777" w:rsidR="00954612" w:rsidRPr="001F351E" w:rsidRDefault="00954612" w:rsidP="00954612">
      <w:pPr>
        <w:pStyle w:val="a7"/>
        <w:numPr>
          <w:ilvl w:val="1"/>
          <w:numId w:val="22"/>
        </w:numPr>
        <w:spacing w:line="280" w:lineRule="exact"/>
        <w:ind w:leftChars="0" w:left="1276" w:hanging="141"/>
        <w:rPr>
          <w:rFonts w:asciiTheme="minorEastAsia" w:hAnsiTheme="minorEastAsia"/>
          <w:szCs w:val="24"/>
        </w:rPr>
      </w:pPr>
      <w:r w:rsidRPr="001F351E">
        <w:rPr>
          <w:rFonts w:asciiTheme="minorEastAsia" w:hAnsiTheme="minorEastAsia" w:hint="eastAsia"/>
          <w:szCs w:val="24"/>
        </w:rPr>
        <w:t>平成</w:t>
      </w:r>
      <w:r w:rsidRPr="001F351E">
        <w:rPr>
          <w:rFonts w:asciiTheme="minorEastAsia" w:hAnsiTheme="minorEastAsia"/>
          <w:szCs w:val="24"/>
        </w:rPr>
        <w:t>30年度与党税制改正大綱において、「給与所得に係る個人住民税の特別徴収税額通知（納税義務者用）については、電子情報処理組織（</w:t>
      </w:r>
      <w:proofErr w:type="spellStart"/>
      <w:r w:rsidRPr="001F351E">
        <w:rPr>
          <w:rFonts w:asciiTheme="minorEastAsia" w:hAnsiTheme="minorEastAsia"/>
          <w:szCs w:val="24"/>
        </w:rPr>
        <w:t>eLTAX</w:t>
      </w:r>
      <w:proofErr w:type="spellEnd"/>
      <w:r w:rsidRPr="001F351E">
        <w:rPr>
          <w:rFonts w:asciiTheme="minorEastAsia" w:hAnsiTheme="minorEastAsia"/>
          <w:szCs w:val="24"/>
        </w:rPr>
        <w:t>）により特別徴収義務者を経由し、送付する仕組みを、地方公共団体間の取扱いに差異が生じないよう配慮しつつ検討する。」とされたことを踏まえ、実務的な検討を実施。</w:t>
      </w:r>
    </w:p>
    <w:p w14:paraId="73E077E5" w14:textId="4A195E92" w:rsidR="005F6613" w:rsidRDefault="00954612" w:rsidP="00954612">
      <w:pPr>
        <w:pStyle w:val="a7"/>
        <w:numPr>
          <w:ilvl w:val="1"/>
          <w:numId w:val="22"/>
        </w:numPr>
        <w:spacing w:line="280" w:lineRule="exact"/>
        <w:ind w:leftChars="0" w:left="1276" w:hanging="136"/>
        <w:rPr>
          <w:rFonts w:asciiTheme="minorEastAsia" w:hAnsiTheme="minorEastAsia"/>
          <w:i/>
          <w:szCs w:val="24"/>
        </w:rPr>
      </w:pPr>
      <w:r w:rsidRPr="001F351E">
        <w:rPr>
          <w:rFonts w:asciiTheme="minorEastAsia" w:hAnsiTheme="minorEastAsia" w:hint="eastAsia"/>
          <w:szCs w:val="24"/>
        </w:rPr>
        <w:t>今後、電子化が進むことにより、官民双方の負担軽減を実現。</w:t>
      </w:r>
      <w:r w:rsidR="005F6613">
        <w:rPr>
          <w:rFonts w:asciiTheme="minorEastAsia" w:hAnsiTheme="minorEastAsia"/>
          <w:i/>
          <w:szCs w:val="24"/>
        </w:rPr>
        <w:br w:type="page"/>
      </w:r>
    </w:p>
    <w:p w14:paraId="169820D9" w14:textId="795FE838" w:rsidR="002A74EB" w:rsidRPr="00DD26B6" w:rsidRDefault="008815E8" w:rsidP="002A74EB">
      <w:pPr>
        <w:spacing w:beforeLines="50" w:before="180"/>
        <w:ind w:firstLineChars="200" w:firstLine="480"/>
        <w:rPr>
          <w:rFonts w:asciiTheme="minorEastAsia" w:hAnsiTheme="minorEastAsia"/>
          <w:color w:val="FFFFFF" w:themeColor="background1"/>
          <w:sz w:val="24"/>
          <w:szCs w:val="24"/>
        </w:rPr>
      </w:pPr>
      <w:r>
        <w:rPr>
          <w:rFonts w:asciiTheme="minorEastAsia" w:hAnsiTheme="minorEastAsia" w:hint="eastAsia"/>
          <w:color w:val="FFFFFF" w:themeColor="background1"/>
          <w:sz w:val="24"/>
          <w:szCs w:val="24"/>
          <w:highlight w:val="black"/>
          <w:bdr w:val="single" w:sz="4" w:space="0" w:color="auto"/>
        </w:rPr>
        <w:lastRenderedPageBreak/>
        <w:t>【市町村</w:t>
      </w:r>
      <w:r w:rsidR="002A74EB" w:rsidRPr="00DD26B6">
        <w:rPr>
          <w:rFonts w:asciiTheme="minorEastAsia" w:hAnsiTheme="minorEastAsia" w:hint="eastAsia"/>
          <w:color w:val="FFFFFF" w:themeColor="background1"/>
          <w:sz w:val="24"/>
          <w:szCs w:val="24"/>
          <w:highlight w:val="black"/>
          <w:bdr w:val="single" w:sz="4" w:space="0" w:color="auto"/>
        </w:rPr>
        <w:t>の施策（記載例）】</w:t>
      </w:r>
    </w:p>
    <w:p w14:paraId="6530F5AD" w14:textId="1E69C6C4" w:rsidR="002A74EB" w:rsidRDefault="002A74EB" w:rsidP="002A74EB">
      <w:pPr>
        <w:pStyle w:val="afa"/>
        <w:shd w:val="pct10" w:color="auto" w:fill="auto"/>
        <w:spacing w:beforeLines="50" w:before="180" w:after="0"/>
        <w:ind w:left="862" w:right="284"/>
        <w:jc w:val="both"/>
        <w:rPr>
          <w:rFonts w:asciiTheme="majorEastAsia" w:eastAsiaTheme="majorEastAsia" w:hAnsiTheme="majorEastAsia"/>
          <w:sz w:val="24"/>
          <w:szCs w:val="24"/>
        </w:rPr>
      </w:pPr>
      <w:r w:rsidRPr="00DD26B6">
        <w:rPr>
          <w:rFonts w:asciiTheme="majorEastAsia" w:eastAsiaTheme="majorEastAsia" w:hAnsiTheme="majorEastAsia" w:hint="eastAsia"/>
          <w:noProof/>
          <w:sz w:val="24"/>
          <w:szCs w:val="24"/>
        </w:rPr>
        <mc:AlternateContent>
          <mc:Choice Requires="wps">
            <w:drawing>
              <wp:anchor distT="0" distB="0" distL="114300" distR="114300" simplePos="0" relativeHeight="251683840" behindDoc="0" locked="0" layoutInCell="1" allowOverlap="1" wp14:anchorId="6DABA3EE" wp14:editId="11BF3738">
                <wp:simplePos x="0" y="0"/>
                <wp:positionH relativeFrom="column">
                  <wp:posOffset>4939665</wp:posOffset>
                </wp:positionH>
                <wp:positionV relativeFrom="paragraph">
                  <wp:posOffset>130175</wp:posOffset>
                </wp:positionV>
                <wp:extent cx="694690" cy="225218"/>
                <wp:effectExtent l="0" t="0" r="10160" b="22860"/>
                <wp:wrapNone/>
                <wp:docPr id="8" name="角丸四角形 8"/>
                <wp:cNvGraphicFramePr/>
                <a:graphic xmlns:a="http://schemas.openxmlformats.org/drawingml/2006/main">
                  <a:graphicData uri="http://schemas.microsoft.com/office/word/2010/wordprocessingShape">
                    <wps:wsp>
                      <wps:cNvSpPr/>
                      <wps:spPr>
                        <a:xfrm>
                          <a:off x="0" y="0"/>
                          <a:ext cx="694690" cy="225218"/>
                        </a:xfrm>
                        <a:prstGeom prst="roundRect">
                          <a:avLst/>
                        </a:prstGeom>
                        <a:ln w="12700">
                          <a:solidFill>
                            <a:schemeClr val="tx1"/>
                          </a:solidFill>
                        </a:ln>
                      </wps:spPr>
                      <wps:style>
                        <a:lnRef idx="2">
                          <a:schemeClr val="accent1"/>
                        </a:lnRef>
                        <a:fillRef idx="1">
                          <a:schemeClr val="lt1"/>
                        </a:fillRef>
                        <a:effectRef idx="0">
                          <a:schemeClr val="accent1"/>
                        </a:effectRef>
                        <a:fontRef idx="minor">
                          <a:schemeClr val="dk1"/>
                        </a:fontRef>
                      </wps:style>
                      <wps:txbx>
                        <w:txbxContent>
                          <w:p w14:paraId="54C0D3DB" w14:textId="77777777" w:rsidR="005F2C27" w:rsidRPr="00DD26B6" w:rsidRDefault="005F2C27" w:rsidP="002A74EB">
                            <w:pPr>
                              <w:spacing w:line="240" w:lineRule="exact"/>
                              <w:jc w:val="center"/>
                              <w:rPr>
                                <w:rFonts w:asciiTheme="majorEastAsia" w:eastAsiaTheme="majorEastAsia" w:hAnsiTheme="majorEastAsia"/>
                                <w:b/>
                                <w:color w:val="000000" w:themeColor="text1"/>
                                <w:sz w:val="18"/>
                              </w:rPr>
                            </w:pPr>
                            <w:r w:rsidRPr="00DD26B6">
                              <w:rPr>
                                <w:rFonts w:asciiTheme="majorEastAsia" w:eastAsiaTheme="majorEastAsia" w:hAnsiTheme="majorEastAsia" w:hint="eastAsia"/>
                                <w:b/>
                                <w:color w:val="000000" w:themeColor="text1"/>
                                <w:sz w:val="18"/>
                              </w:rPr>
                              <w:t>電子</w:t>
                            </w:r>
                            <w:r w:rsidRPr="00DD26B6">
                              <w:rPr>
                                <w:rFonts w:asciiTheme="majorEastAsia" w:eastAsiaTheme="majorEastAsia" w:hAnsiTheme="majorEastAsia"/>
                                <w:b/>
                                <w:color w:val="000000" w:themeColor="text1"/>
                                <w:sz w:val="18"/>
                              </w:rPr>
                              <w:t>行政</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DABA3EE" id="角丸四角形 8" o:spid="_x0000_s1031" style="position:absolute;left:0;text-align:left;margin-left:388.95pt;margin-top:10.25pt;width:54.7pt;height:17.75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" fillcolor="white [3201]" strokecolor="black [3213]" strokeweight="1pt">
                <v:textbox inset="0,0,0,0">
                  <w:txbxContent>
                    <w:p w14:paraId="54C0D3DB" w14:textId="77777777" w:rsidR="005F2C27" w:rsidRPr="00DD26B6" w:rsidRDefault="005F2C27" w:rsidP="002A74EB">
                      <w:pPr>
                        <w:spacing w:line="240" w:lineRule="exact"/>
                        <w:jc w:val="center"/>
                        <w:rPr>
                          <w:rFonts w:asciiTheme="majorEastAsia" w:eastAsiaTheme="majorEastAsia" w:hAnsiTheme="majorEastAsia"/>
                          <w:b/>
                          <w:color w:val="000000" w:themeColor="text1"/>
                          <w:sz w:val="18"/>
                        </w:rPr>
                      </w:pPr>
                      <w:r w:rsidRPr="00DD26B6">
                        <w:rPr>
                          <w:rFonts w:asciiTheme="majorEastAsia" w:eastAsiaTheme="majorEastAsia" w:hAnsiTheme="majorEastAsia" w:hint="eastAsia"/>
                          <w:b/>
                          <w:color w:val="000000" w:themeColor="text1"/>
                          <w:sz w:val="18"/>
                        </w:rPr>
                        <w:t>電子</w:t>
                      </w:r>
                      <w:r w:rsidRPr="00DD26B6">
                        <w:rPr>
                          <w:rFonts w:asciiTheme="majorEastAsia" w:eastAsiaTheme="majorEastAsia" w:hAnsiTheme="majorEastAsia"/>
                          <w:b/>
                          <w:color w:val="000000" w:themeColor="text1"/>
                          <w:sz w:val="18"/>
                        </w:rPr>
                        <w:t>行政</w:t>
                      </w:r>
                    </w:p>
                  </w:txbxContent>
                </v:textbox>
              </v:roundrect>
            </w:pict>
          </mc:Fallback>
        </mc:AlternateContent>
      </w:r>
      <w:r w:rsidR="00CC490F">
        <w:rPr>
          <w:rFonts w:asciiTheme="majorEastAsia" w:eastAsiaTheme="majorEastAsia" w:hAnsiTheme="majorEastAsia" w:hint="eastAsia"/>
          <w:sz w:val="24"/>
          <w:szCs w:val="24"/>
        </w:rPr>
        <w:t>○</w:t>
      </w:r>
      <w:r w:rsidR="008815E8" w:rsidRPr="008815E8">
        <w:rPr>
          <w:rFonts w:asciiTheme="majorEastAsia" w:eastAsiaTheme="majorEastAsia" w:hAnsiTheme="majorEastAsia" w:hint="eastAsia"/>
          <w:noProof/>
          <w:sz w:val="24"/>
          <w:szCs w:val="24"/>
        </w:rPr>
        <w:t>タブレットを活用した窓口手続の電子化の取組</w:t>
      </w:r>
    </w:p>
    <w:p w14:paraId="6262CFF0" w14:textId="4A279F8A" w:rsidR="008815E8" w:rsidRPr="00B1369D" w:rsidRDefault="008815E8" w:rsidP="00CC490F">
      <w:pPr>
        <w:pStyle w:val="afa"/>
        <w:shd w:val="pct10" w:color="auto" w:fill="auto"/>
        <w:spacing w:before="0" w:after="0" w:line="320" w:lineRule="exact"/>
        <w:ind w:left="862" w:right="284" w:firstLineChars="100" w:firstLine="240"/>
        <w:jc w:val="both"/>
        <w:rPr>
          <w:rFonts w:asciiTheme="minorEastAsia" w:hAnsiTheme="minorEastAsia" w:cs="MS-Gothic"/>
          <w:kern w:val="0"/>
          <w:sz w:val="24"/>
          <w:szCs w:val="24"/>
        </w:rPr>
      </w:pPr>
      <w:r w:rsidRPr="00B1369D">
        <w:rPr>
          <w:rFonts w:asciiTheme="minorEastAsia" w:hAnsiTheme="minorEastAsia" w:cs="MS-Gothic" w:hint="eastAsia"/>
          <w:kern w:val="0"/>
          <w:sz w:val="24"/>
          <w:szCs w:val="24"/>
        </w:rPr>
        <w:t>○</w:t>
      </w:r>
      <w:r w:rsidR="000874F5" w:rsidRPr="00B1369D">
        <w:rPr>
          <w:rFonts w:asciiTheme="minorEastAsia" w:hAnsiTheme="minorEastAsia" w:cs="MS-Gothic" w:hint="eastAsia"/>
          <w:kern w:val="0"/>
          <w:sz w:val="24"/>
          <w:szCs w:val="24"/>
        </w:rPr>
        <w:t>○</w:t>
      </w:r>
      <w:r w:rsidRPr="00B1369D">
        <w:rPr>
          <w:rFonts w:asciiTheme="minorEastAsia" w:hAnsiTheme="minorEastAsia" w:cs="MS-Gothic" w:hint="eastAsia"/>
          <w:kern w:val="0"/>
          <w:sz w:val="24"/>
          <w:szCs w:val="24"/>
        </w:rPr>
        <w:t>市では、高齢化の進展が全国の市町村と比しても顕著であり、窓口における各種手続の対応についても、申請書の記載等に必要以上</w:t>
      </w:r>
      <w:r w:rsidR="00713A31" w:rsidRPr="00B1369D">
        <w:rPr>
          <w:rFonts w:asciiTheme="minorEastAsia" w:hAnsiTheme="minorEastAsia" w:cs="MS-Gothic" w:hint="eastAsia"/>
          <w:kern w:val="0"/>
          <w:sz w:val="24"/>
          <w:szCs w:val="24"/>
        </w:rPr>
        <w:t>に</w:t>
      </w:r>
      <w:r w:rsidRPr="00B1369D">
        <w:rPr>
          <w:rFonts w:asciiTheme="minorEastAsia" w:hAnsiTheme="minorEastAsia" w:cs="MS-Gothic" w:hint="eastAsia"/>
          <w:kern w:val="0"/>
          <w:sz w:val="24"/>
          <w:szCs w:val="24"/>
        </w:rPr>
        <w:t>時間が</w:t>
      </w:r>
      <w:r w:rsidR="00713A31" w:rsidRPr="00B1369D">
        <w:rPr>
          <w:rFonts w:asciiTheme="minorEastAsia" w:hAnsiTheme="minorEastAsia" w:cs="MS-Gothic" w:hint="eastAsia"/>
          <w:kern w:val="0"/>
          <w:sz w:val="24"/>
          <w:szCs w:val="24"/>
        </w:rPr>
        <w:t>かかる</w:t>
      </w:r>
      <w:r w:rsidRPr="00B1369D">
        <w:rPr>
          <w:rFonts w:asciiTheme="minorEastAsia" w:hAnsiTheme="minorEastAsia" w:cs="MS-Gothic" w:hint="eastAsia"/>
          <w:kern w:val="0"/>
          <w:sz w:val="24"/>
          <w:szCs w:val="24"/>
        </w:rPr>
        <w:t>など、待ち時間の増加や高齢者への負担の増加といったサービス水準の低下を招いている。</w:t>
      </w:r>
    </w:p>
    <w:p w14:paraId="7392FF24" w14:textId="6D2054DC" w:rsidR="00B63E26" w:rsidRPr="00B1369D" w:rsidRDefault="008815E8">
      <w:pPr>
        <w:pStyle w:val="afa"/>
        <w:shd w:val="pct10" w:color="auto" w:fill="auto"/>
        <w:spacing w:before="0" w:after="0" w:line="320" w:lineRule="exact"/>
        <w:ind w:left="862" w:right="284" w:firstLineChars="100" w:firstLine="240"/>
        <w:jc w:val="both"/>
        <w:rPr>
          <w:rFonts w:asciiTheme="minorEastAsia" w:hAnsiTheme="minorEastAsia" w:cs="MS-Gothic"/>
          <w:kern w:val="0"/>
          <w:sz w:val="24"/>
          <w:szCs w:val="24"/>
        </w:rPr>
      </w:pPr>
      <w:r w:rsidRPr="00B1369D">
        <w:rPr>
          <w:rFonts w:asciiTheme="minorEastAsia" w:hAnsiTheme="minorEastAsia" w:cs="MS-Gothic" w:hint="eastAsia"/>
          <w:kern w:val="0"/>
          <w:sz w:val="24"/>
          <w:szCs w:val="24"/>
        </w:rPr>
        <w:t>この状況を改善するため、紙の様式への記載ではなく、タブレット端末で項目を選択して申請する電子化の取組を推進する。これにより、高齢者の手書きに関する負担</w:t>
      </w:r>
      <w:r w:rsidR="000874F5" w:rsidRPr="00B1369D">
        <w:rPr>
          <w:rFonts w:asciiTheme="minorEastAsia" w:hAnsiTheme="minorEastAsia" w:cs="MS-Gothic" w:hint="eastAsia"/>
          <w:kern w:val="0"/>
          <w:sz w:val="24"/>
          <w:szCs w:val="24"/>
        </w:rPr>
        <w:t>の</w:t>
      </w:r>
      <w:r w:rsidRPr="00B1369D">
        <w:rPr>
          <w:rFonts w:asciiTheme="minorEastAsia" w:hAnsiTheme="minorEastAsia" w:cs="MS-Gothic" w:hint="eastAsia"/>
          <w:kern w:val="0"/>
          <w:sz w:val="24"/>
          <w:szCs w:val="24"/>
        </w:rPr>
        <w:t>軽減</w:t>
      </w:r>
      <w:r w:rsidR="00B63E26" w:rsidRPr="00B1369D">
        <w:rPr>
          <w:rFonts w:asciiTheme="minorEastAsia" w:hAnsiTheme="minorEastAsia" w:cs="MS-Gothic" w:hint="eastAsia"/>
          <w:kern w:val="0"/>
          <w:sz w:val="24"/>
          <w:szCs w:val="24"/>
        </w:rPr>
        <w:t>及び住民利便性の向上を図るとともに、</w:t>
      </w:r>
      <w:r w:rsidRPr="00B1369D">
        <w:rPr>
          <w:rFonts w:asciiTheme="minorEastAsia" w:hAnsiTheme="minorEastAsia" w:cs="MS-Gothic" w:hint="eastAsia"/>
          <w:kern w:val="0"/>
          <w:sz w:val="24"/>
          <w:szCs w:val="24"/>
        </w:rPr>
        <w:t>職員の事務負担の軽減</w:t>
      </w:r>
      <w:r w:rsidR="000874F5" w:rsidRPr="00B1369D">
        <w:rPr>
          <w:rFonts w:asciiTheme="minorEastAsia" w:hAnsiTheme="minorEastAsia" w:cs="MS-Gothic" w:hint="eastAsia"/>
          <w:kern w:val="0"/>
          <w:sz w:val="24"/>
          <w:szCs w:val="24"/>
        </w:rPr>
        <w:t>や</w:t>
      </w:r>
      <w:r w:rsidR="005539A4">
        <w:rPr>
          <w:rFonts w:asciiTheme="minorEastAsia" w:hAnsiTheme="minorEastAsia" w:cs="MS-Gothic" w:hint="eastAsia"/>
          <w:kern w:val="0"/>
          <w:sz w:val="24"/>
          <w:szCs w:val="24"/>
        </w:rPr>
        <w:t>１</w:t>
      </w:r>
      <w:r w:rsidRPr="00B1369D">
        <w:rPr>
          <w:rFonts w:asciiTheme="minorEastAsia" w:hAnsiTheme="minorEastAsia" w:cs="MS-Gothic" w:hint="eastAsia"/>
          <w:kern w:val="0"/>
          <w:sz w:val="24"/>
          <w:szCs w:val="24"/>
        </w:rPr>
        <w:t>件当たりの処理時間の短縮、サービス水準の向上に寄与する。</w:t>
      </w:r>
    </w:p>
    <w:p w14:paraId="22A3DB0B" w14:textId="6953025C" w:rsidR="002A74EB" w:rsidRPr="007A3468" w:rsidRDefault="00E40BF1" w:rsidP="008815E8">
      <w:pPr>
        <w:pStyle w:val="afa"/>
        <w:shd w:val="pct10" w:color="auto" w:fill="auto"/>
        <w:spacing w:before="0" w:after="0" w:line="320" w:lineRule="exact"/>
        <w:ind w:left="862" w:right="284" w:firstLineChars="100" w:firstLine="240"/>
        <w:jc w:val="both"/>
        <w:rPr>
          <w:rFonts w:asciiTheme="minorEastAsia" w:hAnsiTheme="minorEastAsia"/>
          <w:sz w:val="24"/>
          <w:szCs w:val="24"/>
        </w:rPr>
      </w:pPr>
      <w:r w:rsidRPr="00B1369D">
        <w:rPr>
          <w:rFonts w:asciiTheme="minorEastAsia" w:hAnsiTheme="minorEastAsia" w:cs="MS-Gothic" w:hint="eastAsia"/>
          <w:kern w:val="0"/>
          <w:sz w:val="24"/>
          <w:szCs w:val="24"/>
        </w:rPr>
        <w:t>また、本取組に当たっては</w:t>
      </w:r>
      <w:r w:rsidR="00B63E26" w:rsidRPr="00B1369D">
        <w:rPr>
          <w:rFonts w:asciiTheme="minorEastAsia" w:hAnsiTheme="minorEastAsia" w:cs="MS-Gothic" w:hint="eastAsia"/>
          <w:kern w:val="0"/>
          <w:sz w:val="24"/>
          <w:szCs w:val="24"/>
        </w:rPr>
        <w:t>マイナンバーカードの券面記載事項入力補助アプリの活用による入力誤りの防止等の取組も併せて行い、住民と行政双方の負担軽減を図る。</w:t>
      </w:r>
    </w:p>
    <w:p w14:paraId="0316FCA2" w14:textId="0C647310" w:rsidR="002A74EB" w:rsidRPr="007A3468" w:rsidRDefault="00037ED5" w:rsidP="007A3468">
      <w:pPr>
        <w:pStyle w:val="afa"/>
        <w:shd w:val="pct10" w:color="auto" w:fill="auto"/>
        <w:spacing w:beforeLines="50" w:before="180" w:after="0" w:line="320" w:lineRule="exact"/>
        <w:ind w:left="862" w:right="284" w:firstLineChars="100" w:firstLine="240"/>
        <w:jc w:val="both"/>
        <w:rPr>
          <w:rFonts w:asciiTheme="minorEastAsia" w:hAnsiTheme="minorEastAsia"/>
          <w:sz w:val="24"/>
          <w:szCs w:val="24"/>
        </w:rPr>
      </w:pPr>
      <w:r w:rsidRPr="007A3468">
        <w:rPr>
          <w:rFonts w:asciiTheme="minorEastAsia" w:hAnsiTheme="minorEastAsia" w:hint="eastAsia"/>
          <w:sz w:val="24"/>
          <w:szCs w:val="24"/>
        </w:rPr>
        <w:t>＜</w:t>
      </w:r>
      <w:r w:rsidRPr="007A3468">
        <w:rPr>
          <w:rFonts w:asciiTheme="minorEastAsia" w:hAnsiTheme="minorEastAsia"/>
          <w:sz w:val="24"/>
          <w:szCs w:val="24"/>
        </w:rPr>
        <w:t>KPI</w:t>
      </w:r>
      <w:r w:rsidRPr="007A3468">
        <w:rPr>
          <w:rFonts w:asciiTheme="minorEastAsia" w:hAnsiTheme="minorEastAsia" w:hint="eastAsia"/>
          <w:sz w:val="24"/>
          <w:szCs w:val="24"/>
        </w:rPr>
        <w:t>＞</w:t>
      </w:r>
    </w:p>
    <w:p w14:paraId="23E678D8" w14:textId="56478474" w:rsidR="002A74EB" w:rsidRPr="00B1369D" w:rsidRDefault="008815E8" w:rsidP="002A74EB">
      <w:pPr>
        <w:pStyle w:val="afa"/>
        <w:shd w:val="pct10" w:color="auto" w:fill="auto"/>
        <w:spacing w:before="0" w:after="0" w:line="320" w:lineRule="exact"/>
        <w:ind w:left="862" w:right="284" w:firstLineChars="200" w:firstLine="480"/>
        <w:jc w:val="left"/>
        <w:rPr>
          <w:rFonts w:asciiTheme="minorEastAsia" w:hAnsiTheme="minorEastAsia"/>
          <w:sz w:val="24"/>
          <w:szCs w:val="24"/>
        </w:rPr>
      </w:pPr>
      <w:r w:rsidRPr="00B1369D">
        <w:rPr>
          <w:rFonts w:asciiTheme="minorEastAsia" w:hAnsiTheme="minorEastAsia" w:cs="MS-Gothic" w:hint="eastAsia"/>
          <w:kern w:val="0"/>
          <w:sz w:val="24"/>
          <w:szCs w:val="24"/>
        </w:rPr>
        <w:t>窓口における平均待ち時間の短縮</w:t>
      </w:r>
    </w:p>
    <w:p w14:paraId="5BB6AD78" w14:textId="77777777" w:rsidR="002A74EB" w:rsidRPr="00B1369D" w:rsidRDefault="002A74EB" w:rsidP="007A3468">
      <w:pPr>
        <w:pStyle w:val="afa"/>
        <w:shd w:val="pct10" w:color="auto" w:fill="auto"/>
        <w:spacing w:beforeLines="50" w:before="180" w:after="0" w:line="320" w:lineRule="exact"/>
        <w:ind w:left="862" w:right="284" w:firstLineChars="100" w:firstLine="240"/>
        <w:jc w:val="both"/>
        <w:rPr>
          <w:rFonts w:asciiTheme="minorEastAsia" w:hAnsiTheme="minorEastAsia"/>
          <w:sz w:val="24"/>
          <w:szCs w:val="24"/>
        </w:rPr>
      </w:pPr>
      <w:r w:rsidRPr="00B1369D">
        <w:rPr>
          <w:rFonts w:asciiTheme="minorEastAsia" w:hAnsiTheme="minorEastAsia" w:hint="eastAsia"/>
          <w:sz w:val="24"/>
          <w:szCs w:val="24"/>
        </w:rPr>
        <w:t>＜スケジュール＞</w:t>
      </w:r>
    </w:p>
    <w:p w14:paraId="196D534B" w14:textId="2DFAB045" w:rsidR="002A74EB" w:rsidRPr="00DD26B6" w:rsidRDefault="008815E8" w:rsidP="002A74EB">
      <w:pPr>
        <w:pStyle w:val="afa"/>
        <w:shd w:val="pct10" w:color="auto" w:fill="auto"/>
        <w:spacing w:before="0" w:after="0" w:line="320" w:lineRule="exact"/>
        <w:ind w:left="862" w:right="284" w:firstLineChars="200" w:firstLine="480"/>
        <w:jc w:val="both"/>
        <w:rPr>
          <w:rFonts w:asciiTheme="majorEastAsia" w:eastAsiaTheme="majorEastAsia" w:hAnsiTheme="majorEastAsia"/>
          <w:sz w:val="24"/>
          <w:szCs w:val="24"/>
        </w:rPr>
      </w:pPr>
      <w:r w:rsidRPr="007A3468">
        <w:rPr>
          <w:rFonts w:asciiTheme="minorEastAsia" w:hAnsiTheme="minorEastAsia" w:hint="eastAsia"/>
          <w:sz w:val="24"/>
          <w:szCs w:val="24"/>
        </w:rPr>
        <w:t>平成○年</w:t>
      </w:r>
      <w:r w:rsidR="000874F5" w:rsidRPr="007A3468">
        <w:rPr>
          <w:rFonts w:asciiTheme="minorEastAsia" w:hAnsiTheme="minorEastAsia" w:hint="eastAsia"/>
          <w:sz w:val="24"/>
          <w:szCs w:val="24"/>
        </w:rPr>
        <w:t>まで</w:t>
      </w:r>
      <w:r w:rsidRPr="007A3468">
        <w:rPr>
          <w:rFonts w:asciiTheme="minorEastAsia" w:hAnsiTheme="minorEastAsia" w:hint="eastAsia"/>
          <w:sz w:val="24"/>
          <w:szCs w:val="24"/>
        </w:rPr>
        <w:t>に</w:t>
      </w:r>
      <w:r w:rsidR="000874F5" w:rsidRPr="007A3468">
        <w:rPr>
          <w:rFonts w:asciiTheme="minorEastAsia" w:hAnsiTheme="minorEastAsia" w:hint="eastAsia"/>
          <w:sz w:val="24"/>
          <w:szCs w:val="24"/>
        </w:rPr>
        <w:t>各種住民サービス窓口</w:t>
      </w:r>
      <w:r w:rsidRPr="007A3468">
        <w:rPr>
          <w:rFonts w:asciiTheme="minorEastAsia" w:hAnsiTheme="minorEastAsia" w:hint="eastAsia"/>
          <w:sz w:val="24"/>
          <w:szCs w:val="24"/>
        </w:rPr>
        <w:t>においてサービスを開始</w:t>
      </w:r>
    </w:p>
    <w:p w14:paraId="12212403" w14:textId="3211F7B6" w:rsidR="002A74EB" w:rsidRPr="0057639B" w:rsidRDefault="002A74EB" w:rsidP="002A74EB">
      <w:pPr>
        <w:spacing w:beforeLines="50" w:before="180" w:line="280" w:lineRule="exact"/>
        <w:ind w:leftChars="202" w:left="424" w:firstLineChars="200" w:firstLine="420"/>
        <w:rPr>
          <w:rFonts w:asciiTheme="minorEastAsia" w:hAnsiTheme="minorEastAsia"/>
          <w:szCs w:val="24"/>
        </w:rPr>
      </w:pPr>
      <w:r w:rsidRPr="0057639B">
        <w:rPr>
          <w:rFonts w:asciiTheme="minorEastAsia" w:hAnsiTheme="minorEastAsia" w:hint="eastAsia"/>
          <w:szCs w:val="24"/>
        </w:rPr>
        <w:t>【</w:t>
      </w:r>
      <w:r w:rsidR="008815E8" w:rsidRPr="0057639B">
        <w:rPr>
          <w:rFonts w:asciiTheme="minorEastAsia" w:hAnsiTheme="minorEastAsia" w:hint="eastAsia"/>
          <w:szCs w:val="24"/>
        </w:rPr>
        <w:t>対応する事例集の施策</w:t>
      </w:r>
      <w:r w:rsidRPr="0057639B">
        <w:rPr>
          <w:rFonts w:asciiTheme="minorEastAsia" w:hAnsiTheme="minorEastAsia" w:hint="eastAsia"/>
          <w:szCs w:val="24"/>
        </w:rPr>
        <w:t>】</w:t>
      </w:r>
      <w:r w:rsidR="008D08A3" w:rsidRPr="0057639B">
        <w:rPr>
          <w:rStyle w:val="af5"/>
          <w:rFonts w:asciiTheme="minorEastAsia" w:hAnsiTheme="minorEastAsia"/>
          <w:szCs w:val="24"/>
        </w:rPr>
        <w:footnoteReference w:id="6"/>
      </w:r>
    </w:p>
    <w:p w14:paraId="1C6F50AC" w14:textId="2FD9A6CD" w:rsidR="005539A4" w:rsidRDefault="002A74EB" w:rsidP="002A74EB">
      <w:pPr>
        <w:spacing w:line="280" w:lineRule="exact"/>
        <w:ind w:leftChars="270" w:left="567" w:firstLineChars="200" w:firstLine="420"/>
        <w:rPr>
          <w:rFonts w:asciiTheme="majorEastAsia" w:eastAsiaTheme="majorEastAsia" w:hAnsiTheme="majorEastAsia"/>
          <w:i/>
          <w:szCs w:val="24"/>
        </w:rPr>
      </w:pPr>
      <w:r w:rsidRPr="0057639B">
        <w:rPr>
          <w:rFonts w:asciiTheme="minorEastAsia" w:hAnsiTheme="minorEastAsia" w:hint="eastAsia"/>
          <w:szCs w:val="24"/>
        </w:rPr>
        <w:t>・</w:t>
      </w:r>
      <w:r w:rsidR="008815E8" w:rsidRPr="0057639B">
        <w:rPr>
          <w:rFonts w:asciiTheme="majorEastAsia" w:eastAsiaTheme="majorEastAsia" w:hAnsiTheme="majorEastAsia" w:hint="eastAsia"/>
          <w:szCs w:val="24"/>
        </w:rPr>
        <w:t>「簡単ゆびナビ窓口システム（会津若松市）」（事例集</w:t>
      </w:r>
      <w:r w:rsidR="0042003B" w:rsidRPr="0057639B">
        <w:rPr>
          <w:rFonts w:asciiTheme="majorEastAsia" w:eastAsiaTheme="majorEastAsia" w:hAnsiTheme="majorEastAsia"/>
          <w:szCs w:val="24"/>
        </w:rPr>
        <w:t>1-1</w:t>
      </w:r>
      <w:r w:rsidR="008815E8" w:rsidRPr="0057639B">
        <w:rPr>
          <w:rFonts w:asciiTheme="majorEastAsia" w:eastAsiaTheme="majorEastAsia" w:hAnsiTheme="majorEastAsia" w:hint="eastAsia"/>
          <w:szCs w:val="24"/>
        </w:rPr>
        <w:t>）</w:t>
      </w:r>
      <w:r w:rsidR="005539A4">
        <w:rPr>
          <w:rFonts w:asciiTheme="majorEastAsia" w:eastAsiaTheme="majorEastAsia" w:hAnsiTheme="majorEastAsia"/>
          <w:i/>
          <w:szCs w:val="24"/>
        </w:rPr>
        <w:br w:type="page"/>
      </w:r>
    </w:p>
    <w:p w14:paraId="46985033" w14:textId="77777777" w:rsidR="0053471E" w:rsidRPr="00DD26B6" w:rsidRDefault="0053471E" w:rsidP="0053471E">
      <w:pPr>
        <w:spacing w:beforeLines="50" w:before="180"/>
        <w:ind w:firstLineChars="200" w:firstLine="480"/>
        <w:rPr>
          <w:rFonts w:asciiTheme="minorEastAsia" w:hAnsiTheme="minorEastAsia"/>
          <w:color w:val="FFFFFF" w:themeColor="background1"/>
          <w:sz w:val="24"/>
          <w:szCs w:val="24"/>
        </w:rPr>
      </w:pPr>
      <w:r>
        <w:rPr>
          <w:rFonts w:asciiTheme="minorEastAsia" w:hAnsiTheme="minorEastAsia" w:hint="eastAsia"/>
          <w:color w:val="FFFFFF" w:themeColor="background1"/>
          <w:sz w:val="24"/>
          <w:szCs w:val="24"/>
          <w:highlight w:val="black"/>
          <w:bdr w:val="single" w:sz="4" w:space="0" w:color="auto"/>
        </w:rPr>
        <w:lastRenderedPageBreak/>
        <w:t>【市町村</w:t>
      </w:r>
      <w:r w:rsidRPr="00DD26B6">
        <w:rPr>
          <w:rFonts w:asciiTheme="minorEastAsia" w:hAnsiTheme="minorEastAsia" w:hint="eastAsia"/>
          <w:color w:val="FFFFFF" w:themeColor="background1"/>
          <w:sz w:val="24"/>
          <w:szCs w:val="24"/>
          <w:highlight w:val="black"/>
          <w:bdr w:val="single" w:sz="4" w:space="0" w:color="auto"/>
        </w:rPr>
        <w:t>の施策（記載例）】</w:t>
      </w:r>
    </w:p>
    <w:p w14:paraId="5C499436" w14:textId="5DF69B82" w:rsidR="0053471E" w:rsidRDefault="0053471E" w:rsidP="008174ED">
      <w:pPr>
        <w:pStyle w:val="afa"/>
        <w:shd w:val="pct10" w:color="auto" w:fill="auto"/>
        <w:spacing w:beforeLines="50" w:before="180" w:after="0"/>
        <w:ind w:left="862" w:right="284"/>
        <w:jc w:val="both"/>
        <w:rPr>
          <w:rFonts w:asciiTheme="majorEastAsia" w:eastAsiaTheme="majorEastAsia" w:hAnsiTheme="majorEastAsia"/>
          <w:noProof/>
          <w:sz w:val="24"/>
          <w:szCs w:val="24"/>
        </w:rPr>
      </w:pPr>
      <w:r w:rsidRPr="00DD26B6">
        <w:rPr>
          <w:rFonts w:asciiTheme="majorEastAsia" w:eastAsiaTheme="majorEastAsia" w:hAnsiTheme="majorEastAsia" w:hint="eastAsia"/>
          <w:noProof/>
          <w:sz w:val="24"/>
          <w:szCs w:val="24"/>
        </w:rPr>
        <mc:AlternateContent>
          <mc:Choice Requires="wps">
            <w:drawing>
              <wp:anchor distT="0" distB="0" distL="114300" distR="114300" simplePos="0" relativeHeight="251712512" behindDoc="0" locked="0" layoutInCell="1" allowOverlap="1" wp14:anchorId="2D856DF4" wp14:editId="5DC95A5B">
                <wp:simplePos x="0" y="0"/>
                <wp:positionH relativeFrom="column">
                  <wp:posOffset>4243070</wp:posOffset>
                </wp:positionH>
                <wp:positionV relativeFrom="paragraph">
                  <wp:posOffset>137795</wp:posOffset>
                </wp:positionV>
                <wp:extent cx="1390015" cy="225218"/>
                <wp:effectExtent l="0" t="0" r="19685" b="22860"/>
                <wp:wrapNone/>
                <wp:docPr id="3" name="角丸四角形 3"/>
                <wp:cNvGraphicFramePr/>
                <a:graphic xmlns:a="http://schemas.openxmlformats.org/drawingml/2006/main">
                  <a:graphicData uri="http://schemas.microsoft.com/office/word/2010/wordprocessingShape">
                    <wps:wsp>
                      <wps:cNvSpPr/>
                      <wps:spPr>
                        <a:xfrm>
                          <a:off x="0" y="0"/>
                          <a:ext cx="1390015" cy="225218"/>
                        </a:xfrm>
                        <a:prstGeom prst="roundRect">
                          <a:avLst/>
                        </a:prstGeom>
                        <a:ln w="12700">
                          <a:solidFill>
                            <a:schemeClr val="tx1"/>
                          </a:solidFill>
                        </a:ln>
                      </wps:spPr>
                      <wps:style>
                        <a:lnRef idx="2">
                          <a:schemeClr val="accent1"/>
                        </a:lnRef>
                        <a:fillRef idx="1">
                          <a:schemeClr val="lt1"/>
                        </a:fillRef>
                        <a:effectRef idx="0">
                          <a:schemeClr val="accent1"/>
                        </a:effectRef>
                        <a:fontRef idx="minor">
                          <a:schemeClr val="dk1"/>
                        </a:fontRef>
                      </wps:style>
                      <wps:txbx>
                        <w:txbxContent>
                          <w:p w14:paraId="52A196D8" w14:textId="5540C9BA" w:rsidR="005F2C27" w:rsidRPr="00DD26B6" w:rsidRDefault="005F2C27" w:rsidP="0053471E">
                            <w:pPr>
                              <w:spacing w:line="240" w:lineRule="exact"/>
                              <w:jc w:val="center"/>
                              <w:rPr>
                                <w:rFonts w:asciiTheme="majorEastAsia" w:eastAsiaTheme="majorEastAsia" w:hAnsiTheme="majorEastAsia"/>
                                <w:b/>
                                <w:color w:val="000000" w:themeColor="text1"/>
                                <w:sz w:val="18"/>
                              </w:rPr>
                            </w:pPr>
                            <w:r>
                              <w:rPr>
                                <w:rFonts w:asciiTheme="majorEastAsia" w:eastAsiaTheme="majorEastAsia" w:hAnsiTheme="majorEastAsia" w:hint="eastAsia"/>
                                <w:b/>
                                <w:color w:val="000000" w:themeColor="text1"/>
                                <w:sz w:val="18"/>
                              </w:rPr>
                              <w:t>インフラ</w:t>
                            </w:r>
                            <w:r>
                              <w:rPr>
                                <w:rFonts w:asciiTheme="majorEastAsia" w:eastAsiaTheme="majorEastAsia" w:hAnsiTheme="majorEastAsia"/>
                                <w:b/>
                                <w:color w:val="000000" w:themeColor="text1"/>
                                <w:sz w:val="18"/>
                              </w:rPr>
                              <w:t>・防災・減災等</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D856DF4" id="角丸四角形 3" o:spid="_x0000_s1032" style="position:absolute;left:0;text-align:left;margin-left:334.1pt;margin-top:10.85pt;width:109.45pt;height:17.7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" fillcolor="white [3201]" strokecolor="black [3213]" strokeweight="1pt">
                <v:textbox inset="0,0,0,0">
                  <w:txbxContent>
                    <w:p w14:paraId="52A196D8" w14:textId="5540C9BA" w:rsidR="005F2C27" w:rsidRPr="00DD26B6" w:rsidRDefault="005F2C27" w:rsidP="0053471E">
                      <w:pPr>
                        <w:spacing w:line="240" w:lineRule="exact"/>
                        <w:jc w:val="center"/>
                        <w:rPr>
                          <w:rFonts w:asciiTheme="majorEastAsia" w:eastAsiaTheme="majorEastAsia" w:hAnsiTheme="majorEastAsia"/>
                          <w:b/>
                          <w:color w:val="000000" w:themeColor="text1"/>
                          <w:sz w:val="18"/>
                        </w:rPr>
                      </w:pPr>
                      <w:r>
                        <w:rPr>
                          <w:rFonts w:asciiTheme="majorEastAsia" w:eastAsiaTheme="majorEastAsia" w:hAnsiTheme="majorEastAsia" w:hint="eastAsia"/>
                          <w:b/>
                          <w:color w:val="000000" w:themeColor="text1"/>
                          <w:sz w:val="18"/>
                        </w:rPr>
                        <w:t>インフラ</w:t>
                      </w:r>
                      <w:r>
                        <w:rPr>
                          <w:rFonts w:asciiTheme="majorEastAsia" w:eastAsiaTheme="majorEastAsia" w:hAnsiTheme="majorEastAsia"/>
                          <w:b/>
                          <w:color w:val="000000" w:themeColor="text1"/>
                          <w:sz w:val="18"/>
                        </w:rPr>
                        <w:t>・防災・減災等</w:t>
                      </w:r>
                    </w:p>
                  </w:txbxContent>
                </v:textbox>
              </v:roundrect>
            </w:pict>
          </mc:Fallback>
        </mc:AlternateContent>
      </w:r>
      <w:r w:rsidR="00CC490F">
        <w:rPr>
          <w:rFonts w:asciiTheme="majorEastAsia" w:eastAsiaTheme="majorEastAsia" w:hAnsiTheme="majorEastAsia" w:hint="eastAsia"/>
          <w:sz w:val="24"/>
          <w:szCs w:val="24"/>
        </w:rPr>
        <w:t>○</w:t>
      </w:r>
      <w:r w:rsidRPr="0053471E">
        <w:rPr>
          <w:rFonts w:asciiTheme="majorEastAsia" w:eastAsiaTheme="majorEastAsia" w:hAnsiTheme="majorEastAsia" w:hint="eastAsia"/>
          <w:noProof/>
          <w:sz w:val="24"/>
          <w:szCs w:val="24"/>
        </w:rPr>
        <w:t>道路管理におけるセンサー利用による業務効率の</w:t>
      </w:r>
      <w:r w:rsidR="008174ED">
        <w:rPr>
          <w:rFonts w:asciiTheme="majorEastAsia" w:eastAsiaTheme="majorEastAsia" w:hAnsiTheme="majorEastAsia"/>
          <w:noProof/>
          <w:sz w:val="24"/>
          <w:szCs w:val="24"/>
        </w:rPr>
        <w:br/>
      </w:r>
      <w:r w:rsidRPr="0053471E">
        <w:rPr>
          <w:rFonts w:asciiTheme="majorEastAsia" w:eastAsiaTheme="majorEastAsia" w:hAnsiTheme="majorEastAsia" w:hint="eastAsia"/>
          <w:noProof/>
          <w:sz w:val="24"/>
          <w:szCs w:val="24"/>
        </w:rPr>
        <w:t>改善の取組</w:t>
      </w:r>
    </w:p>
    <w:p w14:paraId="77D01517" w14:textId="6FF9A0F3" w:rsidR="0053471E" w:rsidRPr="00B1369D" w:rsidRDefault="0053471E" w:rsidP="00CC490F">
      <w:pPr>
        <w:pStyle w:val="afa"/>
        <w:shd w:val="pct10" w:color="auto" w:fill="auto"/>
        <w:spacing w:before="0" w:after="0" w:line="320" w:lineRule="exact"/>
        <w:ind w:left="862" w:right="284" w:firstLineChars="100" w:firstLine="240"/>
        <w:jc w:val="both"/>
        <w:rPr>
          <w:rFonts w:asciiTheme="minorEastAsia" w:hAnsiTheme="minorEastAsia" w:cs="MS-Gothic"/>
          <w:kern w:val="0"/>
          <w:sz w:val="24"/>
          <w:szCs w:val="24"/>
        </w:rPr>
      </w:pPr>
      <w:r w:rsidRPr="00B1369D">
        <w:rPr>
          <w:rFonts w:asciiTheme="minorEastAsia" w:hAnsiTheme="minorEastAsia" w:cs="MS-Gothic" w:hint="eastAsia"/>
          <w:kern w:val="0"/>
          <w:sz w:val="24"/>
          <w:szCs w:val="24"/>
        </w:rPr>
        <w:t>○○市では、パトロール車による定期巡回のほか、市民からの通報に基づく</w:t>
      </w:r>
      <w:r w:rsidR="00227F76" w:rsidRPr="00B1369D">
        <w:rPr>
          <w:rFonts w:asciiTheme="minorEastAsia" w:hAnsiTheme="minorEastAsia" w:cs="MS-Gothic" w:hint="eastAsia"/>
          <w:kern w:val="0"/>
          <w:sz w:val="24"/>
          <w:szCs w:val="24"/>
        </w:rPr>
        <w:t>道路の</w:t>
      </w:r>
      <w:r w:rsidRPr="00B1369D">
        <w:rPr>
          <w:rFonts w:asciiTheme="minorEastAsia" w:hAnsiTheme="minorEastAsia" w:cs="MS-Gothic" w:hint="eastAsia"/>
          <w:kern w:val="0"/>
          <w:sz w:val="24"/>
          <w:szCs w:val="24"/>
        </w:rPr>
        <w:t>点検・補修を行っているが、多くの場合、市民からの通報により路面等の破損が判明する場合が多く、事故の未然防止という観点からは問題となっていた。</w:t>
      </w:r>
    </w:p>
    <w:p w14:paraId="4146FE27" w14:textId="37E9A08C" w:rsidR="0053471E" w:rsidRPr="007A3468" w:rsidRDefault="0053471E" w:rsidP="0053471E">
      <w:pPr>
        <w:pStyle w:val="afa"/>
        <w:shd w:val="pct10" w:color="auto" w:fill="auto"/>
        <w:spacing w:before="0" w:after="0" w:line="320" w:lineRule="exact"/>
        <w:ind w:left="862" w:right="284" w:firstLineChars="100" w:firstLine="240"/>
        <w:jc w:val="both"/>
        <w:rPr>
          <w:rFonts w:asciiTheme="minorEastAsia" w:hAnsiTheme="minorEastAsia"/>
          <w:sz w:val="24"/>
          <w:szCs w:val="24"/>
        </w:rPr>
      </w:pPr>
      <w:r w:rsidRPr="00B1369D">
        <w:rPr>
          <w:rFonts w:asciiTheme="minorEastAsia" w:hAnsiTheme="minorEastAsia" w:cs="MS-Gothic" w:hint="eastAsia"/>
          <w:kern w:val="0"/>
          <w:sz w:val="24"/>
          <w:szCs w:val="24"/>
        </w:rPr>
        <w:t>上記の課題を解決するため、スマートフォンの加速度センサーを活用した路面の劣化区間の自動推定の仕組みを構築する。これにより、パトロール車による定期巡回の効率化、定期巡回の頻度の向上を図り、交通事故の未然防止に寄与する。</w:t>
      </w:r>
    </w:p>
    <w:p w14:paraId="5B90E340" w14:textId="30F79379" w:rsidR="0053471E" w:rsidRPr="007A3468" w:rsidRDefault="00037ED5" w:rsidP="007A3468">
      <w:pPr>
        <w:pStyle w:val="afa"/>
        <w:shd w:val="pct10" w:color="auto" w:fill="auto"/>
        <w:spacing w:beforeLines="50" w:before="180" w:after="0" w:line="320" w:lineRule="exact"/>
        <w:ind w:left="862" w:right="284" w:firstLineChars="100" w:firstLine="240"/>
        <w:jc w:val="both"/>
        <w:rPr>
          <w:rFonts w:asciiTheme="minorEastAsia" w:hAnsiTheme="minorEastAsia"/>
          <w:sz w:val="24"/>
          <w:szCs w:val="24"/>
        </w:rPr>
      </w:pPr>
      <w:r w:rsidRPr="007A3468">
        <w:rPr>
          <w:rFonts w:asciiTheme="minorEastAsia" w:hAnsiTheme="minorEastAsia" w:hint="eastAsia"/>
          <w:sz w:val="24"/>
          <w:szCs w:val="24"/>
        </w:rPr>
        <w:t>＜</w:t>
      </w:r>
      <w:r w:rsidRPr="007A3468">
        <w:rPr>
          <w:rFonts w:asciiTheme="minorEastAsia" w:hAnsiTheme="minorEastAsia"/>
          <w:sz w:val="24"/>
          <w:szCs w:val="24"/>
        </w:rPr>
        <w:t>KPI</w:t>
      </w:r>
      <w:r w:rsidRPr="007A3468">
        <w:rPr>
          <w:rFonts w:asciiTheme="minorEastAsia" w:hAnsiTheme="minorEastAsia" w:hint="eastAsia"/>
          <w:sz w:val="24"/>
          <w:szCs w:val="24"/>
        </w:rPr>
        <w:t>＞</w:t>
      </w:r>
    </w:p>
    <w:p w14:paraId="09360D7F" w14:textId="77777777" w:rsidR="0053471E" w:rsidRPr="00B1369D" w:rsidRDefault="0053471E" w:rsidP="00CC490F">
      <w:pPr>
        <w:pStyle w:val="afa"/>
        <w:shd w:val="pct10" w:color="auto" w:fill="auto"/>
        <w:spacing w:before="0" w:after="0" w:line="320" w:lineRule="exact"/>
        <w:ind w:left="862" w:right="284" w:firstLineChars="200" w:firstLine="480"/>
        <w:jc w:val="left"/>
        <w:rPr>
          <w:rFonts w:asciiTheme="minorEastAsia" w:hAnsiTheme="minorEastAsia" w:cs="MS-Gothic"/>
          <w:kern w:val="0"/>
          <w:sz w:val="24"/>
          <w:szCs w:val="24"/>
        </w:rPr>
      </w:pPr>
      <w:r w:rsidRPr="00B1369D">
        <w:rPr>
          <w:rFonts w:asciiTheme="minorEastAsia" w:hAnsiTheme="minorEastAsia" w:cs="MS-Gothic" w:hint="eastAsia"/>
          <w:kern w:val="0"/>
          <w:sz w:val="24"/>
          <w:szCs w:val="24"/>
        </w:rPr>
        <w:t>パトロール車による巡回頻度の向上</w:t>
      </w:r>
    </w:p>
    <w:p w14:paraId="606AFA38" w14:textId="18C0F873" w:rsidR="0053471E" w:rsidRPr="00B1369D" w:rsidRDefault="00431C29" w:rsidP="0053471E">
      <w:pPr>
        <w:pStyle w:val="afa"/>
        <w:shd w:val="pct10" w:color="auto" w:fill="auto"/>
        <w:spacing w:before="0" w:after="0" w:line="320" w:lineRule="exact"/>
        <w:ind w:left="862" w:right="284" w:firstLineChars="200" w:firstLine="480"/>
        <w:jc w:val="left"/>
        <w:rPr>
          <w:rFonts w:asciiTheme="minorEastAsia" w:hAnsiTheme="minorEastAsia"/>
          <w:sz w:val="24"/>
          <w:szCs w:val="24"/>
        </w:rPr>
      </w:pPr>
      <w:r w:rsidRPr="00B1369D">
        <w:rPr>
          <w:rFonts w:asciiTheme="minorEastAsia" w:hAnsiTheme="minorEastAsia" w:cs="MS-Gothic" w:hint="eastAsia"/>
          <w:kern w:val="0"/>
          <w:sz w:val="24"/>
          <w:szCs w:val="24"/>
        </w:rPr>
        <w:t>道路</w:t>
      </w:r>
      <w:r w:rsidR="008174ED" w:rsidRPr="00B1369D">
        <w:rPr>
          <w:rFonts w:asciiTheme="minorEastAsia" w:hAnsiTheme="minorEastAsia" w:cs="MS-Gothic" w:hint="eastAsia"/>
          <w:kern w:val="0"/>
          <w:sz w:val="24"/>
          <w:szCs w:val="24"/>
        </w:rPr>
        <w:t>等</w:t>
      </w:r>
      <w:r w:rsidR="0053471E" w:rsidRPr="00B1369D">
        <w:rPr>
          <w:rFonts w:asciiTheme="minorEastAsia" w:hAnsiTheme="minorEastAsia" w:cs="MS-Gothic" w:hint="eastAsia"/>
          <w:kern w:val="0"/>
          <w:sz w:val="24"/>
          <w:szCs w:val="24"/>
        </w:rPr>
        <w:t>年間修繕件数</w:t>
      </w:r>
    </w:p>
    <w:p w14:paraId="030E2CBC" w14:textId="77777777" w:rsidR="0053471E" w:rsidRPr="00B1369D" w:rsidRDefault="0053471E" w:rsidP="007A3468">
      <w:pPr>
        <w:pStyle w:val="afa"/>
        <w:shd w:val="pct10" w:color="auto" w:fill="auto"/>
        <w:spacing w:beforeLines="50" w:before="180" w:after="0" w:line="320" w:lineRule="exact"/>
        <w:ind w:left="862" w:right="284" w:firstLineChars="100" w:firstLine="240"/>
        <w:jc w:val="both"/>
        <w:rPr>
          <w:rFonts w:asciiTheme="minorEastAsia" w:hAnsiTheme="minorEastAsia"/>
          <w:sz w:val="24"/>
          <w:szCs w:val="24"/>
        </w:rPr>
      </w:pPr>
      <w:r w:rsidRPr="00B1369D">
        <w:rPr>
          <w:rFonts w:asciiTheme="minorEastAsia" w:hAnsiTheme="minorEastAsia" w:hint="eastAsia"/>
          <w:sz w:val="24"/>
          <w:szCs w:val="24"/>
        </w:rPr>
        <w:t>＜スケジュール＞</w:t>
      </w:r>
    </w:p>
    <w:p w14:paraId="47E8A711" w14:textId="544A82F3" w:rsidR="0053471E" w:rsidRPr="007A3468" w:rsidRDefault="0053471E" w:rsidP="00CC490F">
      <w:pPr>
        <w:pStyle w:val="afa"/>
        <w:shd w:val="pct10" w:color="auto" w:fill="auto"/>
        <w:spacing w:before="0" w:after="0" w:line="320" w:lineRule="exact"/>
        <w:ind w:left="862" w:right="284" w:firstLineChars="200" w:firstLine="480"/>
        <w:jc w:val="both"/>
        <w:rPr>
          <w:rFonts w:asciiTheme="minorEastAsia" w:hAnsiTheme="minorEastAsia"/>
          <w:sz w:val="24"/>
          <w:szCs w:val="24"/>
        </w:rPr>
      </w:pPr>
      <w:r w:rsidRPr="007A3468">
        <w:rPr>
          <w:rFonts w:asciiTheme="minorEastAsia" w:hAnsiTheme="minorEastAsia" w:hint="eastAsia"/>
          <w:sz w:val="24"/>
          <w:szCs w:val="24"/>
        </w:rPr>
        <w:t>平成○年</w:t>
      </w:r>
      <w:r w:rsidR="008174ED" w:rsidRPr="007A3468">
        <w:rPr>
          <w:rFonts w:asciiTheme="minorEastAsia" w:hAnsiTheme="minorEastAsia" w:hint="eastAsia"/>
          <w:sz w:val="24"/>
          <w:szCs w:val="24"/>
        </w:rPr>
        <w:t>までに</w:t>
      </w:r>
      <w:r w:rsidRPr="007A3468">
        <w:rPr>
          <w:rFonts w:asciiTheme="minorEastAsia" w:hAnsiTheme="minorEastAsia" w:hint="eastAsia"/>
          <w:sz w:val="24"/>
          <w:szCs w:val="24"/>
        </w:rPr>
        <w:t>パトロール車による巡回頻度を週○回に向上</w:t>
      </w:r>
    </w:p>
    <w:p w14:paraId="51D6DB79" w14:textId="7B9A2A48" w:rsidR="0053471E" w:rsidRPr="007A3468" w:rsidRDefault="0053471E" w:rsidP="0053471E">
      <w:pPr>
        <w:pStyle w:val="afa"/>
        <w:shd w:val="pct10" w:color="auto" w:fill="auto"/>
        <w:spacing w:before="0" w:after="0" w:line="320" w:lineRule="exact"/>
        <w:ind w:left="862" w:right="284" w:firstLineChars="200" w:firstLine="480"/>
        <w:jc w:val="both"/>
        <w:rPr>
          <w:rFonts w:asciiTheme="minorEastAsia" w:hAnsiTheme="minorEastAsia"/>
          <w:sz w:val="24"/>
          <w:szCs w:val="24"/>
        </w:rPr>
      </w:pPr>
      <w:r w:rsidRPr="007A3468">
        <w:rPr>
          <w:rFonts w:asciiTheme="minorEastAsia" w:hAnsiTheme="minorEastAsia" w:hint="eastAsia"/>
          <w:sz w:val="24"/>
          <w:szCs w:val="24"/>
        </w:rPr>
        <w:t>平成○年</w:t>
      </w:r>
      <w:r w:rsidR="008174ED" w:rsidRPr="007A3468">
        <w:rPr>
          <w:rFonts w:asciiTheme="minorEastAsia" w:hAnsiTheme="minorEastAsia" w:hint="eastAsia"/>
          <w:sz w:val="24"/>
          <w:szCs w:val="24"/>
        </w:rPr>
        <w:t>までに道路等</w:t>
      </w:r>
      <w:r w:rsidRPr="007A3468">
        <w:rPr>
          <w:rFonts w:asciiTheme="minorEastAsia" w:hAnsiTheme="minorEastAsia" w:hint="eastAsia"/>
          <w:sz w:val="24"/>
          <w:szCs w:val="24"/>
        </w:rPr>
        <w:t>年間修繕件数○件を達成</w:t>
      </w:r>
    </w:p>
    <w:p w14:paraId="3AAE8D1F" w14:textId="77777777" w:rsidR="0053471E" w:rsidRPr="0057639B" w:rsidRDefault="0053471E" w:rsidP="0053471E">
      <w:pPr>
        <w:spacing w:beforeLines="50" w:before="180" w:line="280" w:lineRule="exact"/>
        <w:ind w:leftChars="202" w:left="424" w:firstLineChars="200" w:firstLine="420"/>
        <w:rPr>
          <w:rFonts w:asciiTheme="minorEastAsia" w:hAnsiTheme="minorEastAsia"/>
          <w:szCs w:val="24"/>
        </w:rPr>
      </w:pPr>
      <w:r w:rsidRPr="0057639B">
        <w:rPr>
          <w:rFonts w:asciiTheme="minorEastAsia" w:hAnsiTheme="minorEastAsia" w:hint="eastAsia"/>
          <w:szCs w:val="24"/>
        </w:rPr>
        <w:t>【対応する事例集の施策】</w:t>
      </w:r>
    </w:p>
    <w:p w14:paraId="5568B8C6" w14:textId="74366DAF" w:rsidR="005539A4" w:rsidRDefault="0053471E" w:rsidP="0053471E">
      <w:pPr>
        <w:spacing w:line="280" w:lineRule="exact"/>
        <w:ind w:leftChars="270" w:left="567" w:firstLineChars="200" w:firstLine="420"/>
        <w:rPr>
          <w:rFonts w:asciiTheme="majorEastAsia" w:eastAsiaTheme="majorEastAsia" w:hAnsiTheme="majorEastAsia"/>
          <w:i/>
          <w:szCs w:val="24"/>
        </w:rPr>
      </w:pPr>
      <w:r w:rsidRPr="0057639B">
        <w:rPr>
          <w:rFonts w:asciiTheme="minorEastAsia" w:hAnsiTheme="minorEastAsia" w:hint="eastAsia"/>
          <w:szCs w:val="24"/>
        </w:rPr>
        <w:t>・</w:t>
      </w:r>
      <w:r w:rsidRPr="0057639B">
        <w:rPr>
          <w:rFonts w:asciiTheme="majorEastAsia" w:eastAsiaTheme="majorEastAsia" w:hAnsiTheme="majorEastAsia" w:hint="eastAsia"/>
          <w:szCs w:val="24"/>
        </w:rPr>
        <w:t>「クラウド位置情報サービスを活用した道路パトロール支援（柏市）」（事例集</w:t>
      </w:r>
      <w:r w:rsidR="0042003B" w:rsidRPr="0057639B">
        <w:rPr>
          <w:rFonts w:asciiTheme="majorEastAsia" w:eastAsiaTheme="majorEastAsia" w:hAnsiTheme="majorEastAsia"/>
          <w:szCs w:val="24"/>
        </w:rPr>
        <w:t>1-4</w:t>
      </w:r>
      <w:r w:rsidRPr="0057639B">
        <w:rPr>
          <w:rFonts w:asciiTheme="majorEastAsia" w:eastAsiaTheme="majorEastAsia" w:hAnsiTheme="majorEastAsia" w:hint="eastAsia"/>
          <w:szCs w:val="24"/>
        </w:rPr>
        <w:t>）</w:t>
      </w:r>
      <w:r w:rsidR="005539A4">
        <w:rPr>
          <w:rFonts w:asciiTheme="majorEastAsia" w:eastAsiaTheme="majorEastAsia" w:hAnsiTheme="majorEastAsia"/>
          <w:i/>
          <w:szCs w:val="24"/>
        </w:rPr>
        <w:br w:type="page"/>
      </w:r>
    </w:p>
    <w:p w14:paraId="66B4078C" w14:textId="77777777" w:rsidR="00E656AF" w:rsidRPr="00DD26B6" w:rsidRDefault="00E656AF" w:rsidP="00E656AF">
      <w:pPr>
        <w:spacing w:beforeLines="50" w:before="180"/>
        <w:ind w:firstLineChars="200" w:firstLine="480"/>
        <w:rPr>
          <w:rFonts w:asciiTheme="minorEastAsia" w:hAnsiTheme="minorEastAsia"/>
          <w:color w:val="FFFFFF" w:themeColor="background1"/>
          <w:sz w:val="24"/>
          <w:szCs w:val="24"/>
        </w:rPr>
      </w:pPr>
      <w:r>
        <w:rPr>
          <w:rFonts w:asciiTheme="minorEastAsia" w:hAnsiTheme="minorEastAsia" w:hint="eastAsia"/>
          <w:color w:val="FFFFFF" w:themeColor="background1"/>
          <w:sz w:val="24"/>
          <w:szCs w:val="24"/>
          <w:highlight w:val="black"/>
          <w:bdr w:val="single" w:sz="4" w:space="0" w:color="auto"/>
        </w:rPr>
        <w:lastRenderedPageBreak/>
        <w:t>【市町村</w:t>
      </w:r>
      <w:r w:rsidRPr="00DD26B6">
        <w:rPr>
          <w:rFonts w:asciiTheme="minorEastAsia" w:hAnsiTheme="minorEastAsia" w:hint="eastAsia"/>
          <w:color w:val="FFFFFF" w:themeColor="background1"/>
          <w:sz w:val="24"/>
          <w:szCs w:val="24"/>
          <w:highlight w:val="black"/>
          <w:bdr w:val="single" w:sz="4" w:space="0" w:color="auto"/>
        </w:rPr>
        <w:t>の施策（記載例）】</w:t>
      </w:r>
    </w:p>
    <w:p w14:paraId="23928371" w14:textId="221C20FD" w:rsidR="00E656AF" w:rsidRDefault="00E656AF" w:rsidP="00E656AF">
      <w:pPr>
        <w:pStyle w:val="afa"/>
        <w:shd w:val="pct10" w:color="auto" w:fill="auto"/>
        <w:spacing w:beforeLines="50" w:before="180" w:after="0"/>
        <w:ind w:left="862" w:right="284"/>
        <w:jc w:val="both"/>
        <w:rPr>
          <w:rFonts w:asciiTheme="majorEastAsia" w:eastAsiaTheme="majorEastAsia" w:hAnsiTheme="majorEastAsia"/>
          <w:sz w:val="24"/>
          <w:szCs w:val="24"/>
        </w:rPr>
      </w:pPr>
      <w:r w:rsidRPr="00DD26B6">
        <w:rPr>
          <w:rFonts w:asciiTheme="majorEastAsia" w:eastAsiaTheme="majorEastAsia" w:hAnsiTheme="majorEastAsia" w:hint="eastAsia"/>
          <w:noProof/>
          <w:sz w:val="24"/>
          <w:szCs w:val="24"/>
        </w:rPr>
        <mc:AlternateContent>
          <mc:Choice Requires="wps">
            <w:drawing>
              <wp:anchor distT="0" distB="0" distL="114300" distR="114300" simplePos="0" relativeHeight="251746304" behindDoc="0" locked="0" layoutInCell="1" allowOverlap="1" wp14:anchorId="1B25247D" wp14:editId="5F659676">
                <wp:simplePos x="0" y="0"/>
                <wp:positionH relativeFrom="column">
                  <wp:posOffset>4934585</wp:posOffset>
                </wp:positionH>
                <wp:positionV relativeFrom="paragraph">
                  <wp:posOffset>134620</wp:posOffset>
                </wp:positionV>
                <wp:extent cx="694690" cy="225218"/>
                <wp:effectExtent l="0" t="0" r="10160" b="22860"/>
                <wp:wrapNone/>
                <wp:docPr id="130" name="角丸四角形 130"/>
                <wp:cNvGraphicFramePr/>
                <a:graphic xmlns:a="http://schemas.openxmlformats.org/drawingml/2006/main">
                  <a:graphicData uri="http://schemas.microsoft.com/office/word/2010/wordprocessingShape">
                    <wps:wsp>
                      <wps:cNvSpPr/>
                      <wps:spPr>
                        <a:xfrm>
                          <a:off x="0" y="0"/>
                          <a:ext cx="694690" cy="225218"/>
                        </a:xfrm>
                        <a:prstGeom prst="roundRect">
                          <a:avLst/>
                        </a:prstGeom>
                        <a:ln w="12700">
                          <a:solidFill>
                            <a:schemeClr val="tx1"/>
                          </a:solidFill>
                        </a:ln>
                      </wps:spPr>
                      <wps:style>
                        <a:lnRef idx="2">
                          <a:schemeClr val="accent1"/>
                        </a:lnRef>
                        <a:fillRef idx="1">
                          <a:schemeClr val="lt1"/>
                        </a:fillRef>
                        <a:effectRef idx="0">
                          <a:schemeClr val="accent1"/>
                        </a:effectRef>
                        <a:fontRef idx="minor">
                          <a:schemeClr val="dk1"/>
                        </a:fontRef>
                      </wps:style>
                      <wps:txbx>
                        <w:txbxContent>
                          <w:p w14:paraId="5DF4C731" w14:textId="77777777" w:rsidR="005F2C27" w:rsidRPr="00DD26B6" w:rsidRDefault="005F2C27" w:rsidP="00E656AF">
                            <w:pPr>
                              <w:spacing w:line="240" w:lineRule="exact"/>
                              <w:jc w:val="center"/>
                              <w:rPr>
                                <w:rFonts w:asciiTheme="majorEastAsia" w:eastAsiaTheme="majorEastAsia" w:hAnsiTheme="majorEastAsia"/>
                                <w:b/>
                                <w:color w:val="000000" w:themeColor="text1"/>
                                <w:sz w:val="18"/>
                              </w:rPr>
                            </w:pPr>
                            <w:r w:rsidRPr="00DD26B6">
                              <w:rPr>
                                <w:rFonts w:asciiTheme="majorEastAsia" w:eastAsiaTheme="majorEastAsia" w:hAnsiTheme="majorEastAsia" w:hint="eastAsia"/>
                                <w:b/>
                                <w:color w:val="000000" w:themeColor="text1"/>
                                <w:sz w:val="18"/>
                              </w:rPr>
                              <w:t>電子</w:t>
                            </w:r>
                            <w:r w:rsidRPr="00DD26B6">
                              <w:rPr>
                                <w:rFonts w:asciiTheme="majorEastAsia" w:eastAsiaTheme="majorEastAsia" w:hAnsiTheme="majorEastAsia"/>
                                <w:b/>
                                <w:color w:val="000000" w:themeColor="text1"/>
                                <w:sz w:val="18"/>
                              </w:rPr>
                              <w:t>行政</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B25247D" id="角丸四角形 130" o:spid="_x0000_s1033" style="position:absolute;left:0;text-align:left;margin-left:388.55pt;margin-top:10.6pt;width:54.7pt;height:17.75pt;z-index:2517463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" fillcolor="white [3201]" strokecolor="black [3213]" strokeweight="1pt">
                <v:textbox inset="0,0,0,0">
                  <w:txbxContent>
                    <w:p w14:paraId="5DF4C731" w14:textId="77777777" w:rsidR="005F2C27" w:rsidRPr="00DD26B6" w:rsidRDefault="005F2C27" w:rsidP="00E656AF">
                      <w:pPr>
                        <w:spacing w:line="240" w:lineRule="exact"/>
                        <w:jc w:val="center"/>
                        <w:rPr>
                          <w:rFonts w:asciiTheme="majorEastAsia" w:eastAsiaTheme="majorEastAsia" w:hAnsiTheme="majorEastAsia"/>
                          <w:b/>
                          <w:color w:val="000000" w:themeColor="text1"/>
                          <w:sz w:val="18"/>
                        </w:rPr>
                      </w:pPr>
                      <w:r w:rsidRPr="00DD26B6">
                        <w:rPr>
                          <w:rFonts w:asciiTheme="majorEastAsia" w:eastAsiaTheme="majorEastAsia" w:hAnsiTheme="majorEastAsia" w:hint="eastAsia"/>
                          <w:b/>
                          <w:color w:val="000000" w:themeColor="text1"/>
                          <w:sz w:val="18"/>
                        </w:rPr>
                        <w:t>電子</w:t>
                      </w:r>
                      <w:r w:rsidRPr="00DD26B6">
                        <w:rPr>
                          <w:rFonts w:asciiTheme="majorEastAsia" w:eastAsiaTheme="majorEastAsia" w:hAnsiTheme="majorEastAsia"/>
                          <w:b/>
                          <w:color w:val="000000" w:themeColor="text1"/>
                          <w:sz w:val="18"/>
                        </w:rPr>
                        <w:t>行政</w:t>
                      </w:r>
                    </w:p>
                  </w:txbxContent>
                </v:textbox>
              </v:roundrect>
            </w:pict>
          </mc:Fallback>
        </mc:AlternateContent>
      </w:r>
      <w:r>
        <w:rPr>
          <w:rFonts w:asciiTheme="majorEastAsia" w:eastAsiaTheme="majorEastAsia" w:hAnsiTheme="majorEastAsia" w:hint="eastAsia"/>
          <w:sz w:val="24"/>
          <w:szCs w:val="24"/>
        </w:rPr>
        <w:t>○</w:t>
      </w:r>
      <w:r>
        <w:rPr>
          <w:rFonts w:asciiTheme="majorEastAsia" w:eastAsiaTheme="majorEastAsia" w:hAnsiTheme="majorEastAsia" w:hint="eastAsia"/>
          <w:noProof/>
          <w:sz w:val="24"/>
          <w:szCs w:val="24"/>
        </w:rPr>
        <w:t>図書館関連業務に係る</w:t>
      </w:r>
      <w:r w:rsidRPr="00E656AF">
        <w:rPr>
          <w:rFonts w:asciiTheme="majorEastAsia" w:eastAsiaTheme="majorEastAsia" w:hAnsiTheme="majorEastAsia" w:hint="eastAsia"/>
          <w:noProof/>
          <w:sz w:val="24"/>
          <w:szCs w:val="24"/>
        </w:rPr>
        <w:t>電子化の取組</w:t>
      </w:r>
    </w:p>
    <w:p w14:paraId="49972183" w14:textId="0FF3F550" w:rsidR="00C40AD1" w:rsidRPr="00B1369D" w:rsidRDefault="00C40AD1" w:rsidP="00C40AD1">
      <w:pPr>
        <w:pStyle w:val="afa"/>
        <w:shd w:val="pct10" w:color="auto" w:fill="auto"/>
        <w:spacing w:before="0" w:after="0" w:line="320" w:lineRule="exact"/>
        <w:ind w:left="862" w:right="284" w:firstLineChars="100" w:firstLine="240"/>
        <w:jc w:val="both"/>
        <w:rPr>
          <w:rFonts w:asciiTheme="minorEastAsia" w:hAnsiTheme="minorEastAsia" w:cs="MS-Gothic"/>
          <w:kern w:val="0"/>
          <w:sz w:val="24"/>
          <w:szCs w:val="24"/>
        </w:rPr>
      </w:pPr>
      <w:r w:rsidRPr="00B1369D">
        <w:rPr>
          <w:rFonts w:asciiTheme="minorEastAsia" w:hAnsiTheme="minorEastAsia" w:cs="MS-Gothic" w:hint="eastAsia"/>
          <w:kern w:val="0"/>
          <w:sz w:val="24"/>
          <w:szCs w:val="24"/>
        </w:rPr>
        <w:t>〇</w:t>
      </w:r>
      <w:r w:rsidR="0021429C" w:rsidRPr="00B1369D">
        <w:rPr>
          <w:rFonts w:asciiTheme="minorEastAsia" w:hAnsiTheme="minorEastAsia" w:cs="MS-Gothic" w:hint="eastAsia"/>
          <w:kern w:val="0"/>
          <w:sz w:val="24"/>
          <w:szCs w:val="24"/>
        </w:rPr>
        <w:t>○</w:t>
      </w:r>
      <w:r w:rsidRPr="00B1369D">
        <w:rPr>
          <w:rFonts w:asciiTheme="minorEastAsia" w:hAnsiTheme="minorEastAsia" w:cs="MS-Gothic" w:hint="eastAsia"/>
          <w:kern w:val="0"/>
          <w:sz w:val="24"/>
          <w:szCs w:val="24"/>
        </w:rPr>
        <w:t>市では、図書館の利用率向上に繋げるため、子育て世代を対象とした絵本の読み聞かせ会や小・中学生を対象とした各種ワークショップを夏</w:t>
      </w:r>
      <w:r w:rsidR="0021429C" w:rsidRPr="00B1369D">
        <w:rPr>
          <w:rFonts w:asciiTheme="minorEastAsia" w:hAnsiTheme="minorEastAsia" w:cs="MS-Gothic" w:hint="eastAsia"/>
          <w:kern w:val="0"/>
          <w:sz w:val="24"/>
          <w:szCs w:val="24"/>
        </w:rPr>
        <w:t>季及び</w:t>
      </w:r>
      <w:r w:rsidRPr="00B1369D">
        <w:rPr>
          <w:rFonts w:asciiTheme="minorEastAsia" w:hAnsiTheme="minorEastAsia" w:cs="MS-Gothic" w:hint="eastAsia"/>
          <w:kern w:val="0"/>
          <w:sz w:val="24"/>
          <w:szCs w:val="24"/>
        </w:rPr>
        <w:t>冬季休暇に行うなどの取組を平成〇年より行ってきた。近年では、全ての世代において、年間の図書貸し出し数が増加するなど、各種取組の成果が実を結びつつある。</w:t>
      </w:r>
    </w:p>
    <w:p w14:paraId="64ABC74F" w14:textId="77777777" w:rsidR="00C40AD1" w:rsidRPr="00B1369D" w:rsidRDefault="00C40AD1" w:rsidP="00C40AD1">
      <w:pPr>
        <w:pStyle w:val="afa"/>
        <w:shd w:val="pct10" w:color="auto" w:fill="auto"/>
        <w:spacing w:before="0" w:after="0" w:line="320" w:lineRule="exact"/>
        <w:ind w:left="862" w:right="284" w:firstLineChars="100" w:firstLine="240"/>
        <w:jc w:val="both"/>
        <w:rPr>
          <w:rFonts w:asciiTheme="minorEastAsia" w:hAnsiTheme="minorEastAsia" w:cs="MS-Gothic"/>
          <w:kern w:val="0"/>
          <w:sz w:val="24"/>
          <w:szCs w:val="24"/>
        </w:rPr>
      </w:pPr>
      <w:r w:rsidRPr="00B1369D">
        <w:rPr>
          <w:rFonts w:asciiTheme="minorEastAsia" w:hAnsiTheme="minorEastAsia" w:cs="MS-Gothic" w:hint="eastAsia"/>
          <w:kern w:val="0"/>
          <w:sz w:val="24"/>
          <w:szCs w:val="24"/>
        </w:rPr>
        <w:t>その一方で、貸し出しカウンターでの待ち時間の増加や人気の書籍が長期間借りられない状況が続くなど、図書館機能の向上が急務となっている。</w:t>
      </w:r>
    </w:p>
    <w:p w14:paraId="76B84420" w14:textId="047E07FD" w:rsidR="00C40AD1" w:rsidRPr="00B1369D" w:rsidRDefault="00C40AD1" w:rsidP="00C40AD1">
      <w:pPr>
        <w:pStyle w:val="afa"/>
        <w:shd w:val="pct10" w:color="auto" w:fill="auto"/>
        <w:spacing w:before="0" w:after="0" w:line="320" w:lineRule="exact"/>
        <w:ind w:left="862" w:right="284" w:firstLineChars="100" w:firstLine="240"/>
        <w:jc w:val="both"/>
        <w:rPr>
          <w:rFonts w:asciiTheme="minorEastAsia" w:hAnsiTheme="minorEastAsia" w:cs="MS-Gothic"/>
          <w:kern w:val="0"/>
          <w:sz w:val="24"/>
          <w:szCs w:val="24"/>
        </w:rPr>
      </w:pPr>
      <w:r w:rsidRPr="00B1369D">
        <w:rPr>
          <w:rFonts w:asciiTheme="minorEastAsia" w:hAnsiTheme="minorEastAsia" w:cs="MS-Gothic" w:hint="eastAsia"/>
          <w:kern w:val="0"/>
          <w:sz w:val="24"/>
          <w:szCs w:val="24"/>
        </w:rPr>
        <w:t>上</w:t>
      </w:r>
      <w:r w:rsidR="0021429C" w:rsidRPr="00B1369D">
        <w:rPr>
          <w:rFonts w:asciiTheme="minorEastAsia" w:hAnsiTheme="minorEastAsia" w:cs="MS-Gothic" w:hint="eastAsia"/>
          <w:kern w:val="0"/>
          <w:sz w:val="24"/>
          <w:szCs w:val="24"/>
        </w:rPr>
        <w:t>記の課題を解消するため、</w:t>
      </w:r>
      <w:r w:rsidRPr="00B1369D">
        <w:rPr>
          <w:rFonts w:asciiTheme="minorEastAsia" w:hAnsiTheme="minorEastAsia" w:cs="MS-Gothic"/>
          <w:kern w:val="0"/>
          <w:sz w:val="24"/>
          <w:szCs w:val="24"/>
        </w:rPr>
        <w:t>RFIDを利用した</w:t>
      </w:r>
      <w:r w:rsidR="0021429C" w:rsidRPr="00B1369D">
        <w:rPr>
          <w:rFonts w:asciiTheme="minorEastAsia" w:hAnsiTheme="minorEastAsia" w:cs="MS-Gothic" w:hint="eastAsia"/>
          <w:kern w:val="0"/>
          <w:sz w:val="24"/>
          <w:szCs w:val="24"/>
        </w:rPr>
        <w:t>蔵書の</w:t>
      </w:r>
      <w:r w:rsidRPr="00B1369D">
        <w:rPr>
          <w:rFonts w:asciiTheme="minorEastAsia" w:hAnsiTheme="minorEastAsia" w:cs="MS-Gothic" w:hint="eastAsia"/>
          <w:kern w:val="0"/>
          <w:sz w:val="24"/>
          <w:szCs w:val="24"/>
        </w:rPr>
        <w:t>管理体制の構築による貸し出し傾向の分析のほか、</w:t>
      </w:r>
      <w:r w:rsidRPr="00B1369D">
        <w:rPr>
          <w:rFonts w:asciiTheme="minorEastAsia" w:hAnsiTheme="minorEastAsia" w:cs="MS-Gothic"/>
          <w:kern w:val="0"/>
          <w:sz w:val="24"/>
          <w:szCs w:val="24"/>
        </w:rPr>
        <w:t>Web</w:t>
      </w:r>
      <w:r w:rsidR="0021429C" w:rsidRPr="00B1369D">
        <w:rPr>
          <w:rFonts w:asciiTheme="minorEastAsia" w:hAnsiTheme="minorEastAsia" w:cs="MS-Gothic" w:hint="eastAsia"/>
          <w:kern w:val="0"/>
          <w:sz w:val="24"/>
          <w:szCs w:val="24"/>
        </w:rPr>
        <w:t>によるオンライン予約機能や</w:t>
      </w:r>
      <w:r w:rsidRPr="00B1369D">
        <w:rPr>
          <w:rFonts w:asciiTheme="minorEastAsia" w:hAnsiTheme="minorEastAsia" w:cs="MS-Gothic" w:hint="eastAsia"/>
          <w:kern w:val="0"/>
          <w:sz w:val="24"/>
          <w:szCs w:val="24"/>
        </w:rPr>
        <w:t>利用者自身による自動貸出機能の提供といった図書館関連業務の電子化を進め、図書館利用者の満足度及び図書館利用率の向上を図る。</w:t>
      </w:r>
    </w:p>
    <w:p w14:paraId="33292544" w14:textId="161A6E26" w:rsidR="00E656AF" w:rsidRPr="00B1369D" w:rsidRDefault="00C40AD1" w:rsidP="00C40AD1">
      <w:pPr>
        <w:pStyle w:val="afa"/>
        <w:shd w:val="pct10" w:color="auto" w:fill="auto"/>
        <w:spacing w:before="0" w:after="0" w:line="320" w:lineRule="exact"/>
        <w:ind w:left="862" w:right="284" w:firstLineChars="100" w:firstLine="240"/>
        <w:jc w:val="both"/>
        <w:rPr>
          <w:rFonts w:asciiTheme="minorEastAsia" w:hAnsiTheme="minorEastAsia" w:cs="MS-Gothic"/>
          <w:kern w:val="0"/>
          <w:sz w:val="24"/>
          <w:szCs w:val="24"/>
        </w:rPr>
      </w:pPr>
      <w:r w:rsidRPr="00B1369D">
        <w:rPr>
          <w:rFonts w:asciiTheme="minorEastAsia" w:hAnsiTheme="minorEastAsia" w:cs="MS-Gothic" w:hint="eastAsia"/>
          <w:kern w:val="0"/>
          <w:sz w:val="24"/>
          <w:szCs w:val="24"/>
        </w:rPr>
        <w:t>また、図書館関連業務の電子化に当たっては、マイナンバーカードを図書館カードとして利用できるようにするなど、各種施策との連携を踏まえて必要な取組を進める。</w:t>
      </w:r>
    </w:p>
    <w:p w14:paraId="4C8762D1" w14:textId="671ADA7E" w:rsidR="00E656AF" w:rsidRPr="007A3468" w:rsidRDefault="00037ED5" w:rsidP="007A3468">
      <w:pPr>
        <w:pStyle w:val="afa"/>
        <w:shd w:val="pct10" w:color="auto" w:fill="auto"/>
        <w:spacing w:beforeLines="50" w:before="180" w:after="0" w:line="320" w:lineRule="exact"/>
        <w:ind w:left="862" w:right="284" w:firstLineChars="100" w:firstLine="240"/>
        <w:jc w:val="both"/>
        <w:rPr>
          <w:rFonts w:asciiTheme="minorEastAsia" w:hAnsiTheme="minorEastAsia"/>
          <w:sz w:val="24"/>
          <w:szCs w:val="24"/>
        </w:rPr>
      </w:pPr>
      <w:r w:rsidRPr="007A3468">
        <w:rPr>
          <w:rFonts w:asciiTheme="minorEastAsia" w:hAnsiTheme="minorEastAsia" w:hint="eastAsia"/>
          <w:sz w:val="24"/>
          <w:szCs w:val="24"/>
        </w:rPr>
        <w:t>＜</w:t>
      </w:r>
      <w:r w:rsidRPr="007A3468">
        <w:rPr>
          <w:rFonts w:asciiTheme="minorEastAsia" w:hAnsiTheme="minorEastAsia"/>
          <w:sz w:val="24"/>
          <w:szCs w:val="24"/>
        </w:rPr>
        <w:t>KPI</w:t>
      </w:r>
      <w:r w:rsidRPr="007A3468">
        <w:rPr>
          <w:rFonts w:asciiTheme="minorEastAsia" w:hAnsiTheme="minorEastAsia" w:hint="eastAsia"/>
          <w:sz w:val="24"/>
          <w:szCs w:val="24"/>
        </w:rPr>
        <w:t>＞</w:t>
      </w:r>
    </w:p>
    <w:p w14:paraId="0E76CBCD" w14:textId="4B68DFC3" w:rsidR="00C40AD1" w:rsidRPr="00B1369D" w:rsidRDefault="00C40AD1" w:rsidP="00E656AF">
      <w:pPr>
        <w:pStyle w:val="afa"/>
        <w:shd w:val="pct10" w:color="auto" w:fill="auto"/>
        <w:spacing w:before="0" w:after="0" w:line="320" w:lineRule="exact"/>
        <w:ind w:left="862" w:right="284" w:firstLineChars="200" w:firstLine="480"/>
        <w:jc w:val="left"/>
        <w:rPr>
          <w:rFonts w:asciiTheme="minorEastAsia" w:hAnsiTheme="minorEastAsia" w:cs="MS-Gothic"/>
          <w:kern w:val="0"/>
          <w:sz w:val="24"/>
          <w:szCs w:val="24"/>
        </w:rPr>
      </w:pPr>
      <w:r w:rsidRPr="00B1369D">
        <w:rPr>
          <w:rFonts w:asciiTheme="minorEastAsia" w:hAnsiTheme="minorEastAsia" w:cs="MS-Gothic" w:hint="eastAsia"/>
          <w:kern w:val="0"/>
          <w:sz w:val="24"/>
          <w:szCs w:val="24"/>
        </w:rPr>
        <w:t>市民アンケートにおける図書館利用者満足度</w:t>
      </w:r>
    </w:p>
    <w:p w14:paraId="2F5AAC18" w14:textId="0DFEE48B" w:rsidR="00E656AF" w:rsidRPr="00B1369D" w:rsidRDefault="00C40AD1" w:rsidP="00E656AF">
      <w:pPr>
        <w:pStyle w:val="afa"/>
        <w:shd w:val="pct10" w:color="auto" w:fill="auto"/>
        <w:spacing w:before="0" w:after="0" w:line="320" w:lineRule="exact"/>
        <w:ind w:left="862" w:right="284" w:firstLineChars="200" w:firstLine="480"/>
        <w:jc w:val="left"/>
        <w:rPr>
          <w:rFonts w:asciiTheme="minorEastAsia" w:hAnsiTheme="minorEastAsia"/>
          <w:sz w:val="24"/>
          <w:szCs w:val="24"/>
        </w:rPr>
      </w:pPr>
      <w:r w:rsidRPr="00B1369D">
        <w:rPr>
          <w:rFonts w:asciiTheme="minorEastAsia" w:hAnsiTheme="minorEastAsia" w:cs="MS-Gothic" w:hint="eastAsia"/>
          <w:kern w:val="0"/>
          <w:sz w:val="24"/>
          <w:szCs w:val="24"/>
        </w:rPr>
        <w:t>年間図書館利用者数</w:t>
      </w:r>
    </w:p>
    <w:p w14:paraId="4488DA67" w14:textId="77777777" w:rsidR="00E656AF" w:rsidRPr="00B1369D" w:rsidRDefault="00E656AF" w:rsidP="007A3468">
      <w:pPr>
        <w:pStyle w:val="afa"/>
        <w:shd w:val="pct10" w:color="auto" w:fill="auto"/>
        <w:spacing w:beforeLines="50" w:before="180" w:after="0" w:line="320" w:lineRule="exact"/>
        <w:ind w:left="862" w:right="284" w:firstLineChars="100" w:firstLine="240"/>
        <w:jc w:val="both"/>
        <w:rPr>
          <w:rFonts w:asciiTheme="minorEastAsia" w:hAnsiTheme="minorEastAsia"/>
          <w:sz w:val="24"/>
          <w:szCs w:val="24"/>
        </w:rPr>
      </w:pPr>
      <w:r w:rsidRPr="00B1369D">
        <w:rPr>
          <w:rFonts w:asciiTheme="minorEastAsia" w:hAnsiTheme="minorEastAsia" w:hint="eastAsia"/>
          <w:sz w:val="24"/>
          <w:szCs w:val="24"/>
        </w:rPr>
        <w:t>＜スケジュール＞</w:t>
      </w:r>
    </w:p>
    <w:p w14:paraId="512F83E9" w14:textId="0C3D00CC" w:rsidR="00E656AF" w:rsidRPr="007A3468" w:rsidRDefault="00C40AD1" w:rsidP="00E656AF">
      <w:pPr>
        <w:pStyle w:val="afa"/>
        <w:shd w:val="pct10" w:color="auto" w:fill="auto"/>
        <w:spacing w:before="0" w:after="0" w:line="320" w:lineRule="exact"/>
        <w:ind w:left="862" w:right="284" w:firstLineChars="200" w:firstLine="480"/>
        <w:jc w:val="both"/>
        <w:rPr>
          <w:rFonts w:asciiTheme="minorEastAsia" w:hAnsiTheme="minorEastAsia"/>
          <w:sz w:val="24"/>
          <w:szCs w:val="24"/>
        </w:rPr>
      </w:pPr>
      <w:r w:rsidRPr="007A3468">
        <w:rPr>
          <w:rFonts w:asciiTheme="minorEastAsia" w:hAnsiTheme="minorEastAsia" w:hint="eastAsia"/>
          <w:sz w:val="24"/>
          <w:szCs w:val="24"/>
        </w:rPr>
        <w:t>平成〇年までにオンライン予約機能及び自動貸出機能</w:t>
      </w:r>
      <w:r w:rsidR="00713A31" w:rsidRPr="007A3468">
        <w:rPr>
          <w:rFonts w:asciiTheme="minorEastAsia" w:hAnsiTheme="minorEastAsia" w:hint="eastAsia"/>
          <w:sz w:val="24"/>
          <w:szCs w:val="24"/>
        </w:rPr>
        <w:t>を</w:t>
      </w:r>
      <w:r w:rsidRPr="007A3468">
        <w:rPr>
          <w:rFonts w:asciiTheme="minorEastAsia" w:hAnsiTheme="minorEastAsia" w:hint="eastAsia"/>
          <w:sz w:val="24"/>
          <w:szCs w:val="24"/>
        </w:rPr>
        <w:t>提供</w:t>
      </w:r>
    </w:p>
    <w:p w14:paraId="26E465C0" w14:textId="4E7646EA" w:rsidR="00E656AF" w:rsidRPr="00DD26B6" w:rsidRDefault="00C40AD1" w:rsidP="00E656AF">
      <w:pPr>
        <w:pStyle w:val="afa"/>
        <w:shd w:val="pct10" w:color="auto" w:fill="auto"/>
        <w:spacing w:before="0" w:after="0" w:line="320" w:lineRule="exact"/>
        <w:ind w:left="862" w:right="284" w:firstLineChars="200" w:firstLine="480"/>
        <w:jc w:val="both"/>
        <w:rPr>
          <w:rFonts w:asciiTheme="majorEastAsia" w:eastAsiaTheme="majorEastAsia" w:hAnsiTheme="majorEastAsia"/>
          <w:sz w:val="24"/>
          <w:szCs w:val="24"/>
        </w:rPr>
      </w:pPr>
      <w:r w:rsidRPr="007A3468">
        <w:rPr>
          <w:rFonts w:asciiTheme="minorEastAsia" w:hAnsiTheme="minorEastAsia" w:hint="eastAsia"/>
          <w:sz w:val="24"/>
          <w:szCs w:val="24"/>
        </w:rPr>
        <w:t>平成〇年までにマイナンバーカードを図書館カードとして利用</w:t>
      </w:r>
    </w:p>
    <w:p w14:paraId="23204401" w14:textId="77777777" w:rsidR="00E656AF" w:rsidRPr="0057639B" w:rsidRDefault="00E656AF" w:rsidP="00E656AF">
      <w:pPr>
        <w:spacing w:beforeLines="50" w:before="180" w:line="280" w:lineRule="exact"/>
        <w:ind w:leftChars="202" w:left="424" w:firstLineChars="200" w:firstLine="420"/>
        <w:rPr>
          <w:rFonts w:asciiTheme="minorEastAsia" w:hAnsiTheme="minorEastAsia"/>
          <w:szCs w:val="24"/>
        </w:rPr>
      </w:pPr>
      <w:r w:rsidRPr="0057639B">
        <w:rPr>
          <w:rFonts w:asciiTheme="minorEastAsia" w:hAnsiTheme="minorEastAsia" w:hint="eastAsia"/>
          <w:szCs w:val="24"/>
        </w:rPr>
        <w:t>【対応する事例集の施策】</w:t>
      </w:r>
    </w:p>
    <w:p w14:paraId="27DD9841" w14:textId="2DB7BB94" w:rsidR="00E656AF" w:rsidRPr="0057639B" w:rsidRDefault="00E656AF" w:rsidP="00E656AF">
      <w:pPr>
        <w:spacing w:line="280" w:lineRule="exact"/>
        <w:ind w:leftChars="270" w:left="567" w:firstLineChars="200" w:firstLine="420"/>
        <w:rPr>
          <w:rFonts w:asciiTheme="majorEastAsia" w:eastAsiaTheme="majorEastAsia" w:hAnsiTheme="majorEastAsia"/>
          <w:szCs w:val="24"/>
        </w:rPr>
      </w:pPr>
      <w:r w:rsidRPr="0057639B">
        <w:rPr>
          <w:rFonts w:asciiTheme="minorEastAsia" w:hAnsiTheme="minorEastAsia" w:hint="eastAsia"/>
          <w:szCs w:val="24"/>
        </w:rPr>
        <w:t>・</w:t>
      </w:r>
      <w:r w:rsidR="00C40AD1" w:rsidRPr="0057639B">
        <w:rPr>
          <w:rFonts w:asciiTheme="majorEastAsia" w:eastAsiaTheme="majorEastAsia" w:hAnsiTheme="majorEastAsia" w:hint="eastAsia"/>
          <w:szCs w:val="24"/>
        </w:rPr>
        <w:t>「</w:t>
      </w:r>
      <w:r w:rsidR="00C40AD1" w:rsidRPr="0057639B">
        <w:rPr>
          <w:rFonts w:asciiTheme="majorEastAsia" w:eastAsiaTheme="majorEastAsia" w:hAnsiTheme="majorEastAsia"/>
          <w:szCs w:val="24"/>
        </w:rPr>
        <w:t>ITを活用した次世代型図書館の構築（山梨県）</w:t>
      </w:r>
      <w:r w:rsidRPr="0057639B">
        <w:rPr>
          <w:rFonts w:asciiTheme="majorEastAsia" w:eastAsiaTheme="majorEastAsia" w:hAnsiTheme="majorEastAsia" w:hint="eastAsia"/>
          <w:szCs w:val="24"/>
        </w:rPr>
        <w:t>」（事例集</w:t>
      </w:r>
      <w:r w:rsidR="0042003B" w:rsidRPr="0057639B">
        <w:rPr>
          <w:rFonts w:asciiTheme="majorEastAsia" w:eastAsiaTheme="majorEastAsia" w:hAnsiTheme="majorEastAsia"/>
          <w:szCs w:val="24"/>
        </w:rPr>
        <w:t>1-</w:t>
      </w:r>
      <w:r w:rsidR="00763B44" w:rsidRPr="0057639B">
        <w:rPr>
          <w:rFonts w:asciiTheme="majorEastAsia" w:eastAsiaTheme="majorEastAsia" w:hAnsiTheme="majorEastAsia"/>
          <w:szCs w:val="24"/>
        </w:rPr>
        <w:t>2</w:t>
      </w:r>
      <w:r w:rsidRPr="0057639B">
        <w:rPr>
          <w:rFonts w:asciiTheme="majorEastAsia" w:eastAsiaTheme="majorEastAsia" w:hAnsiTheme="majorEastAsia" w:hint="eastAsia"/>
          <w:szCs w:val="24"/>
        </w:rPr>
        <w:t>）</w:t>
      </w:r>
    </w:p>
    <w:p w14:paraId="556332D7" w14:textId="343C2367" w:rsidR="0021429C" w:rsidRPr="0057639B" w:rsidRDefault="0021429C" w:rsidP="0021429C">
      <w:pPr>
        <w:spacing w:line="280" w:lineRule="exact"/>
        <w:ind w:leftChars="270" w:left="567" w:firstLineChars="200" w:firstLine="420"/>
        <w:rPr>
          <w:rFonts w:asciiTheme="majorEastAsia" w:eastAsiaTheme="majorEastAsia" w:hAnsiTheme="majorEastAsia"/>
          <w:szCs w:val="24"/>
        </w:rPr>
      </w:pPr>
      <w:bookmarkStart w:id="28" w:name="_Hlk492189883"/>
      <w:r w:rsidRPr="0057639B">
        <w:rPr>
          <w:rFonts w:asciiTheme="minorEastAsia" w:hAnsiTheme="minorEastAsia" w:hint="eastAsia"/>
          <w:szCs w:val="24"/>
        </w:rPr>
        <w:t>・</w:t>
      </w:r>
      <w:r w:rsidRPr="0057639B">
        <w:rPr>
          <w:rFonts w:asciiTheme="majorEastAsia" w:eastAsiaTheme="majorEastAsia" w:hAnsiTheme="majorEastAsia" w:hint="eastAsia"/>
          <w:szCs w:val="24"/>
        </w:rPr>
        <w:t>「図書館でのマイナンバーカード活用の取組（姫路市）」（事例集</w:t>
      </w:r>
      <w:r w:rsidR="0042003B" w:rsidRPr="0057639B">
        <w:rPr>
          <w:rFonts w:asciiTheme="majorEastAsia" w:eastAsiaTheme="majorEastAsia" w:hAnsiTheme="majorEastAsia"/>
          <w:szCs w:val="24"/>
        </w:rPr>
        <w:t>3-6</w:t>
      </w:r>
      <w:r w:rsidRPr="0057639B">
        <w:rPr>
          <w:rFonts w:asciiTheme="majorEastAsia" w:eastAsiaTheme="majorEastAsia" w:hAnsiTheme="majorEastAsia" w:hint="eastAsia"/>
          <w:szCs w:val="24"/>
        </w:rPr>
        <w:t>）</w:t>
      </w:r>
    </w:p>
    <w:bookmarkEnd w:id="28"/>
    <w:p w14:paraId="6AEFD2E6" w14:textId="6D6CFDAC" w:rsidR="005539A4" w:rsidRDefault="002A74EB" w:rsidP="00B1369D">
      <w:pPr>
        <w:spacing w:beforeLines="50" w:before="180" w:line="280" w:lineRule="exact"/>
        <w:jc w:val="right"/>
        <w:rPr>
          <w:b/>
          <w:sz w:val="24"/>
          <w:szCs w:val="24"/>
          <w:u w:val="single"/>
        </w:rPr>
      </w:pPr>
      <w:r w:rsidRPr="005B47F3">
        <w:rPr>
          <w:rFonts w:hint="eastAsia"/>
          <w:b/>
          <w:sz w:val="24"/>
          <w:szCs w:val="24"/>
          <w:u w:val="single"/>
        </w:rPr>
        <w:t>等々</w:t>
      </w:r>
      <w:r w:rsidR="005539A4">
        <w:rPr>
          <w:b/>
          <w:sz w:val="24"/>
          <w:szCs w:val="24"/>
          <w:u w:val="single"/>
        </w:rPr>
        <w:br w:type="page"/>
      </w:r>
    </w:p>
    <w:p w14:paraId="3E49B521" w14:textId="77777777" w:rsidR="00183BF7" w:rsidRPr="00DD26B6" w:rsidRDefault="00183BF7" w:rsidP="00CC490F">
      <w:pPr>
        <w:pStyle w:val="6"/>
        <w:numPr>
          <w:ilvl w:val="0"/>
          <w:numId w:val="42"/>
        </w:numPr>
        <w:spacing w:beforeLines="50" w:before="180"/>
        <w:ind w:leftChars="0"/>
      </w:pPr>
      <w:r w:rsidRPr="00DD26B6">
        <w:rPr>
          <w:rFonts w:hint="eastAsia"/>
        </w:rPr>
        <w:lastRenderedPageBreak/>
        <w:t>官民データの容易な利用等に係る取組（オープンデータの推進）</w:t>
      </w:r>
    </w:p>
    <w:p w14:paraId="2CB675FA" w14:textId="081909DC" w:rsidR="00183BF7" w:rsidRPr="00DD26B6" w:rsidRDefault="00183BF7" w:rsidP="00183BF7">
      <w:pPr>
        <w:spacing w:beforeLines="50" w:before="180"/>
        <w:ind w:firstLineChars="200" w:firstLine="480"/>
        <w:rPr>
          <w:rFonts w:asciiTheme="minorEastAsia" w:hAnsiTheme="minorEastAsia"/>
          <w:color w:val="FFFFFF" w:themeColor="background1"/>
          <w:sz w:val="24"/>
          <w:szCs w:val="24"/>
        </w:rPr>
      </w:pPr>
      <w:r w:rsidRPr="00DD26B6">
        <w:rPr>
          <w:rFonts w:asciiTheme="minorEastAsia" w:hAnsiTheme="minorEastAsia" w:hint="eastAsia"/>
          <w:color w:val="FFFFFF" w:themeColor="background1"/>
          <w:sz w:val="24"/>
          <w:szCs w:val="24"/>
          <w:highlight w:val="black"/>
          <w:bdr w:val="single" w:sz="4" w:space="0" w:color="auto"/>
        </w:rPr>
        <w:t>【</w:t>
      </w:r>
      <w:r w:rsidR="0053471E">
        <w:rPr>
          <w:rFonts w:asciiTheme="minorEastAsia" w:hAnsiTheme="minorEastAsia" w:hint="eastAsia"/>
          <w:color w:val="FFFFFF" w:themeColor="background1"/>
          <w:sz w:val="24"/>
          <w:szCs w:val="24"/>
          <w:highlight w:val="black"/>
          <w:bdr w:val="single" w:sz="4" w:space="0" w:color="auto"/>
        </w:rPr>
        <w:t>市町村</w:t>
      </w:r>
      <w:r w:rsidRPr="00DD26B6">
        <w:rPr>
          <w:rFonts w:asciiTheme="minorEastAsia" w:hAnsiTheme="minorEastAsia" w:hint="eastAsia"/>
          <w:color w:val="FFFFFF" w:themeColor="background1"/>
          <w:sz w:val="24"/>
          <w:szCs w:val="24"/>
          <w:highlight w:val="black"/>
          <w:bdr w:val="single" w:sz="4" w:space="0" w:color="auto"/>
        </w:rPr>
        <w:t>の施策（記載例）】</w:t>
      </w:r>
    </w:p>
    <w:p w14:paraId="6ED8BA21" w14:textId="720DBB22" w:rsidR="00183BF7" w:rsidRDefault="00183BF7" w:rsidP="00183BF7">
      <w:pPr>
        <w:pStyle w:val="afa"/>
        <w:shd w:val="pct10" w:color="auto" w:fill="auto"/>
        <w:spacing w:beforeLines="50" w:before="180" w:after="0"/>
        <w:ind w:left="862" w:right="284"/>
        <w:jc w:val="both"/>
        <w:rPr>
          <w:rFonts w:asciiTheme="majorEastAsia" w:eastAsiaTheme="majorEastAsia" w:hAnsiTheme="majorEastAsia"/>
          <w:sz w:val="24"/>
          <w:szCs w:val="24"/>
        </w:rPr>
      </w:pPr>
      <w:r w:rsidRPr="00DD26B6">
        <w:rPr>
          <w:rFonts w:asciiTheme="majorEastAsia" w:eastAsiaTheme="majorEastAsia" w:hAnsiTheme="majorEastAsia" w:hint="eastAsia"/>
          <w:noProof/>
          <w:sz w:val="24"/>
          <w:szCs w:val="24"/>
        </w:rPr>
        <mc:AlternateContent>
          <mc:Choice Requires="wps">
            <w:drawing>
              <wp:anchor distT="0" distB="0" distL="114300" distR="114300" simplePos="0" relativeHeight="251681792" behindDoc="0" locked="0" layoutInCell="1" allowOverlap="1" wp14:anchorId="105460C3" wp14:editId="690C83C1">
                <wp:simplePos x="0" y="0"/>
                <wp:positionH relativeFrom="column">
                  <wp:posOffset>4939665</wp:posOffset>
                </wp:positionH>
                <wp:positionV relativeFrom="paragraph">
                  <wp:posOffset>149225</wp:posOffset>
                </wp:positionV>
                <wp:extent cx="694690" cy="225218"/>
                <wp:effectExtent l="0" t="0" r="10160" b="22860"/>
                <wp:wrapNone/>
                <wp:docPr id="7" name="角丸四角形 7"/>
                <wp:cNvGraphicFramePr/>
                <a:graphic xmlns:a="http://schemas.openxmlformats.org/drawingml/2006/main">
                  <a:graphicData uri="http://schemas.microsoft.com/office/word/2010/wordprocessingShape">
                    <wps:wsp>
                      <wps:cNvSpPr/>
                      <wps:spPr>
                        <a:xfrm>
                          <a:off x="0" y="0"/>
                          <a:ext cx="694690" cy="225218"/>
                        </a:xfrm>
                        <a:prstGeom prst="roundRect">
                          <a:avLst/>
                        </a:prstGeom>
                        <a:ln w="12700">
                          <a:solidFill>
                            <a:schemeClr val="tx1"/>
                          </a:solidFill>
                        </a:ln>
                      </wps:spPr>
                      <wps:style>
                        <a:lnRef idx="2">
                          <a:schemeClr val="accent1"/>
                        </a:lnRef>
                        <a:fillRef idx="1">
                          <a:schemeClr val="lt1"/>
                        </a:fillRef>
                        <a:effectRef idx="0">
                          <a:schemeClr val="accent1"/>
                        </a:effectRef>
                        <a:fontRef idx="minor">
                          <a:schemeClr val="dk1"/>
                        </a:fontRef>
                      </wps:style>
                      <wps:txbx>
                        <w:txbxContent>
                          <w:p w14:paraId="6D6D2D93" w14:textId="77777777" w:rsidR="005F2C27" w:rsidRPr="00DD26B6" w:rsidRDefault="005F2C27" w:rsidP="00183BF7">
                            <w:pPr>
                              <w:spacing w:line="240" w:lineRule="exact"/>
                              <w:jc w:val="center"/>
                              <w:rPr>
                                <w:rFonts w:asciiTheme="majorEastAsia" w:eastAsiaTheme="majorEastAsia" w:hAnsiTheme="majorEastAsia"/>
                                <w:b/>
                                <w:color w:val="000000" w:themeColor="text1"/>
                                <w:sz w:val="18"/>
                              </w:rPr>
                            </w:pPr>
                            <w:r w:rsidRPr="00DD26B6">
                              <w:rPr>
                                <w:rFonts w:asciiTheme="majorEastAsia" w:eastAsiaTheme="majorEastAsia" w:hAnsiTheme="majorEastAsia" w:hint="eastAsia"/>
                                <w:b/>
                                <w:color w:val="000000" w:themeColor="text1"/>
                                <w:sz w:val="18"/>
                              </w:rPr>
                              <w:t>電子</w:t>
                            </w:r>
                            <w:r w:rsidRPr="00DD26B6">
                              <w:rPr>
                                <w:rFonts w:asciiTheme="majorEastAsia" w:eastAsiaTheme="majorEastAsia" w:hAnsiTheme="majorEastAsia"/>
                                <w:b/>
                                <w:color w:val="000000" w:themeColor="text1"/>
                                <w:sz w:val="18"/>
                              </w:rPr>
                              <w:t>行政</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05460C3" id="角丸四角形 7" o:spid="_x0000_s1034" style="position:absolute;left:0;text-align:left;margin-left:388.95pt;margin-top:11.75pt;width:54.7pt;height:17.75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" fillcolor="white [3201]" strokecolor="black [3213]" strokeweight="1pt">
                <v:textbox inset="0,0,0,0">
                  <w:txbxContent>
                    <w:p w14:paraId="6D6D2D93" w14:textId="77777777" w:rsidR="005F2C27" w:rsidRPr="00DD26B6" w:rsidRDefault="005F2C27" w:rsidP="00183BF7">
                      <w:pPr>
                        <w:spacing w:line="240" w:lineRule="exact"/>
                        <w:jc w:val="center"/>
                        <w:rPr>
                          <w:rFonts w:asciiTheme="majorEastAsia" w:eastAsiaTheme="majorEastAsia" w:hAnsiTheme="majorEastAsia"/>
                          <w:b/>
                          <w:color w:val="000000" w:themeColor="text1"/>
                          <w:sz w:val="18"/>
                        </w:rPr>
                      </w:pPr>
                      <w:r w:rsidRPr="00DD26B6">
                        <w:rPr>
                          <w:rFonts w:asciiTheme="majorEastAsia" w:eastAsiaTheme="majorEastAsia" w:hAnsiTheme="majorEastAsia" w:hint="eastAsia"/>
                          <w:b/>
                          <w:color w:val="000000" w:themeColor="text1"/>
                          <w:sz w:val="18"/>
                        </w:rPr>
                        <w:t>電子</w:t>
                      </w:r>
                      <w:r w:rsidRPr="00DD26B6">
                        <w:rPr>
                          <w:rFonts w:asciiTheme="majorEastAsia" w:eastAsiaTheme="majorEastAsia" w:hAnsiTheme="majorEastAsia"/>
                          <w:b/>
                          <w:color w:val="000000" w:themeColor="text1"/>
                          <w:sz w:val="18"/>
                        </w:rPr>
                        <w:t>行政</w:t>
                      </w:r>
                    </w:p>
                  </w:txbxContent>
                </v:textbox>
              </v:roundrect>
            </w:pict>
          </mc:Fallback>
        </mc:AlternateContent>
      </w:r>
      <w:r w:rsidRPr="00183BF7">
        <w:rPr>
          <w:rFonts w:asciiTheme="majorEastAsia" w:eastAsiaTheme="majorEastAsia" w:hAnsiTheme="majorEastAsia" w:hint="eastAsia"/>
          <w:noProof/>
          <w:sz w:val="24"/>
          <w:szCs w:val="24"/>
        </w:rPr>
        <w:t>◎</w:t>
      </w:r>
      <w:r w:rsidRPr="00DD26B6">
        <w:rPr>
          <w:rFonts w:asciiTheme="majorEastAsia" w:eastAsiaTheme="majorEastAsia" w:hAnsiTheme="majorEastAsia" w:hint="eastAsia"/>
          <w:sz w:val="24"/>
          <w:szCs w:val="24"/>
        </w:rPr>
        <w:t>各種保有情報等に係るオープンデータ化の促進</w:t>
      </w:r>
    </w:p>
    <w:p w14:paraId="70730B9C" w14:textId="7060DD47" w:rsidR="00CF7AAB" w:rsidRPr="00B1369D" w:rsidRDefault="0053471E" w:rsidP="00183BF7">
      <w:pPr>
        <w:pStyle w:val="afa"/>
        <w:shd w:val="pct10" w:color="auto" w:fill="auto"/>
        <w:spacing w:before="0" w:after="0" w:line="320" w:lineRule="exact"/>
        <w:ind w:left="862" w:right="284" w:firstLineChars="100" w:firstLine="240"/>
        <w:jc w:val="both"/>
        <w:rPr>
          <w:rFonts w:asciiTheme="minorEastAsia" w:hAnsiTheme="minorEastAsia" w:cs="MS-Gothic"/>
          <w:kern w:val="0"/>
          <w:sz w:val="24"/>
          <w:szCs w:val="24"/>
        </w:rPr>
      </w:pPr>
      <w:r w:rsidRPr="00B1369D">
        <w:rPr>
          <w:rFonts w:asciiTheme="minorEastAsia" w:hAnsiTheme="minorEastAsia" w:cs="MS-Gothic" w:hint="eastAsia"/>
          <w:kern w:val="0"/>
          <w:sz w:val="24"/>
          <w:szCs w:val="24"/>
        </w:rPr>
        <w:t>地域課題の解決を住民や事業者と連携して実現するとともに、行政事務の効率化、新たなサービスの創出につなげるため、</w:t>
      </w:r>
      <w:r w:rsidR="00270D68" w:rsidRPr="00B1369D">
        <w:rPr>
          <w:rFonts w:asciiTheme="minorEastAsia" w:hAnsiTheme="minorEastAsia" w:cs="MS-Gothic" w:hint="eastAsia"/>
          <w:kern w:val="0"/>
          <w:sz w:val="24"/>
          <w:szCs w:val="24"/>
        </w:rPr>
        <w:t>地方公共団体によるオープンデータの取組を促進するための各種ガイドラインや国が提示する</w:t>
      </w:r>
      <w:r w:rsidR="007A3468">
        <w:rPr>
          <w:rFonts w:asciiTheme="minorEastAsia" w:hAnsiTheme="minorEastAsia" w:cs="MS-Gothic" w:hint="eastAsia"/>
          <w:kern w:val="0"/>
          <w:sz w:val="24"/>
          <w:szCs w:val="24"/>
        </w:rPr>
        <w:t>「</w:t>
      </w:r>
      <w:r w:rsidR="00270D68" w:rsidRPr="00B1369D">
        <w:rPr>
          <w:rFonts w:asciiTheme="minorEastAsia" w:hAnsiTheme="minorEastAsia" w:cs="MS-Gothic" w:hint="eastAsia"/>
          <w:kern w:val="0"/>
          <w:sz w:val="24"/>
          <w:szCs w:val="24"/>
        </w:rPr>
        <w:t>推奨データセット</w:t>
      </w:r>
      <w:r w:rsidR="007A3468">
        <w:rPr>
          <w:rFonts w:asciiTheme="minorEastAsia" w:hAnsiTheme="minorEastAsia" w:cs="MS-Gothic" w:hint="eastAsia"/>
          <w:kern w:val="0"/>
          <w:sz w:val="24"/>
          <w:szCs w:val="24"/>
        </w:rPr>
        <w:t>」</w:t>
      </w:r>
      <w:r w:rsidR="00270D68" w:rsidRPr="00B1369D">
        <w:rPr>
          <w:rFonts w:asciiTheme="minorEastAsia" w:hAnsiTheme="minorEastAsia" w:cs="MS-Gothic" w:hint="eastAsia"/>
          <w:kern w:val="0"/>
          <w:sz w:val="24"/>
          <w:szCs w:val="24"/>
        </w:rPr>
        <w:t>（</w:t>
      </w:r>
      <w:r w:rsidR="00CD6B07" w:rsidRPr="00CD6B07">
        <w:rPr>
          <w:rFonts w:asciiTheme="minorEastAsia" w:hAnsiTheme="minorEastAsia" w:cs="MS-Gothic" w:hint="eastAsia"/>
          <w:kern w:val="0"/>
          <w:sz w:val="24"/>
          <w:szCs w:val="24"/>
        </w:rPr>
        <w:t>オープンデータに取り組み始める地方公共団体の参考としてとりまとめた、公開することが推奨されるデータセットおよびフォーマット標準例</w:t>
      </w:r>
      <w:r w:rsidR="00270D68" w:rsidRPr="00B1369D">
        <w:rPr>
          <w:rFonts w:asciiTheme="minorEastAsia" w:hAnsiTheme="minorEastAsia" w:cs="MS-Gothic"/>
          <w:kern w:val="0"/>
          <w:sz w:val="24"/>
          <w:szCs w:val="24"/>
        </w:rPr>
        <w:t>）等</w:t>
      </w:r>
      <w:r w:rsidRPr="00B1369D">
        <w:rPr>
          <w:rFonts w:asciiTheme="minorEastAsia" w:hAnsiTheme="minorEastAsia" w:cs="MS-Gothic" w:hint="eastAsia"/>
          <w:kern w:val="0"/>
          <w:sz w:val="24"/>
          <w:szCs w:val="24"/>
        </w:rPr>
        <w:t>を参考として、保有するデータのオープンデータ化を推進する。</w:t>
      </w:r>
    </w:p>
    <w:p w14:paraId="4B740D91" w14:textId="77777777" w:rsidR="00CF7AAB" w:rsidRPr="00B1369D" w:rsidRDefault="0053471E" w:rsidP="00183BF7">
      <w:pPr>
        <w:pStyle w:val="afa"/>
        <w:shd w:val="pct10" w:color="auto" w:fill="auto"/>
        <w:spacing w:before="0" w:after="0" w:line="320" w:lineRule="exact"/>
        <w:ind w:left="862" w:right="284" w:firstLineChars="100" w:firstLine="240"/>
        <w:jc w:val="both"/>
        <w:rPr>
          <w:rFonts w:asciiTheme="minorEastAsia" w:hAnsiTheme="minorEastAsia" w:cs="MS-Gothic"/>
          <w:kern w:val="0"/>
          <w:sz w:val="24"/>
          <w:szCs w:val="24"/>
        </w:rPr>
      </w:pPr>
      <w:r w:rsidRPr="00B1369D">
        <w:rPr>
          <w:rFonts w:asciiTheme="minorEastAsia" w:hAnsiTheme="minorEastAsia" w:cs="MS-Gothic" w:hint="eastAsia"/>
          <w:kern w:val="0"/>
          <w:sz w:val="24"/>
          <w:szCs w:val="24"/>
        </w:rPr>
        <w:t>具体的には、平成</w:t>
      </w:r>
      <w:r w:rsidRPr="00B1369D">
        <w:rPr>
          <w:rFonts w:asciiTheme="minorEastAsia" w:hAnsiTheme="minorEastAsia" w:cs="MS-Gothic"/>
          <w:kern w:val="0"/>
          <w:sz w:val="24"/>
          <w:szCs w:val="24"/>
        </w:rPr>
        <w:t>32年に向けて、観光振興、子育て支援、高齢化対策、地域経済の活性化等に資するため、これらの分野のオープンデータ化を積極的に推進する。その際、国や都道府県及び周辺の市町村と連携することで広域での横断的なデータの活用を実現する。</w:t>
      </w:r>
    </w:p>
    <w:p w14:paraId="0B697AAE" w14:textId="3E395FB9" w:rsidR="00183BF7" w:rsidRPr="007A3468" w:rsidRDefault="0053471E" w:rsidP="00183BF7">
      <w:pPr>
        <w:pStyle w:val="afa"/>
        <w:shd w:val="pct10" w:color="auto" w:fill="auto"/>
        <w:spacing w:before="0" w:after="0" w:line="320" w:lineRule="exact"/>
        <w:ind w:left="862" w:right="284" w:firstLineChars="100" w:firstLine="240"/>
        <w:jc w:val="both"/>
        <w:rPr>
          <w:rFonts w:asciiTheme="minorEastAsia" w:hAnsiTheme="minorEastAsia"/>
          <w:sz w:val="24"/>
          <w:szCs w:val="24"/>
        </w:rPr>
      </w:pPr>
      <w:r w:rsidRPr="00B1369D">
        <w:rPr>
          <w:rFonts w:asciiTheme="minorEastAsia" w:hAnsiTheme="minorEastAsia" w:cs="MS-Gothic" w:hint="eastAsia"/>
          <w:kern w:val="0"/>
          <w:sz w:val="24"/>
          <w:szCs w:val="24"/>
        </w:rPr>
        <w:t>また、公営企業等が保有するデータのうち、公益に資するものについてオープンデータ化を促す。</w:t>
      </w:r>
    </w:p>
    <w:p w14:paraId="68940DE5" w14:textId="00AA5434" w:rsidR="00183BF7" w:rsidRPr="007A3468" w:rsidRDefault="00037ED5" w:rsidP="007A3468">
      <w:pPr>
        <w:pStyle w:val="afa"/>
        <w:shd w:val="pct10" w:color="auto" w:fill="auto"/>
        <w:spacing w:beforeLines="50" w:before="180" w:after="0" w:line="320" w:lineRule="exact"/>
        <w:ind w:left="862" w:right="284" w:firstLineChars="100" w:firstLine="240"/>
        <w:jc w:val="both"/>
        <w:rPr>
          <w:rFonts w:asciiTheme="minorEastAsia" w:hAnsiTheme="minorEastAsia"/>
          <w:sz w:val="24"/>
          <w:szCs w:val="24"/>
        </w:rPr>
      </w:pPr>
      <w:r w:rsidRPr="007A3468">
        <w:rPr>
          <w:rFonts w:asciiTheme="minorEastAsia" w:hAnsiTheme="minorEastAsia" w:hint="eastAsia"/>
          <w:sz w:val="24"/>
          <w:szCs w:val="24"/>
        </w:rPr>
        <w:t>＜</w:t>
      </w:r>
      <w:r w:rsidRPr="007A3468">
        <w:rPr>
          <w:rFonts w:asciiTheme="minorEastAsia" w:hAnsiTheme="minorEastAsia"/>
          <w:sz w:val="24"/>
          <w:szCs w:val="24"/>
        </w:rPr>
        <w:t>KPI</w:t>
      </w:r>
      <w:r w:rsidRPr="007A3468">
        <w:rPr>
          <w:rFonts w:asciiTheme="minorEastAsia" w:hAnsiTheme="minorEastAsia" w:hint="eastAsia"/>
          <w:sz w:val="24"/>
          <w:szCs w:val="24"/>
        </w:rPr>
        <w:t>＞</w:t>
      </w:r>
    </w:p>
    <w:p w14:paraId="1C0A4ECF" w14:textId="2753613F" w:rsidR="00183BF7" w:rsidRPr="00B1369D" w:rsidRDefault="0053471E" w:rsidP="00183BF7">
      <w:pPr>
        <w:pStyle w:val="afa"/>
        <w:shd w:val="pct10" w:color="auto" w:fill="auto"/>
        <w:spacing w:before="0" w:after="0" w:line="320" w:lineRule="exact"/>
        <w:ind w:left="862" w:right="284" w:firstLineChars="200" w:firstLine="480"/>
        <w:jc w:val="left"/>
        <w:rPr>
          <w:rFonts w:asciiTheme="minorEastAsia" w:hAnsiTheme="minorEastAsia"/>
          <w:sz w:val="24"/>
          <w:szCs w:val="24"/>
        </w:rPr>
      </w:pPr>
      <w:r w:rsidRPr="007A3468">
        <w:rPr>
          <w:rFonts w:asciiTheme="minorEastAsia" w:hAnsiTheme="minorEastAsia" w:hint="eastAsia"/>
          <w:sz w:val="24"/>
          <w:szCs w:val="24"/>
        </w:rPr>
        <w:t>オープンデータ公開件数</w:t>
      </w:r>
    </w:p>
    <w:p w14:paraId="527E19D7" w14:textId="77777777" w:rsidR="00183BF7" w:rsidRPr="00B1369D" w:rsidRDefault="00183BF7" w:rsidP="007A3468">
      <w:pPr>
        <w:pStyle w:val="afa"/>
        <w:shd w:val="pct10" w:color="auto" w:fill="auto"/>
        <w:spacing w:beforeLines="50" w:before="180" w:after="0" w:line="320" w:lineRule="exact"/>
        <w:ind w:left="862" w:right="284" w:firstLineChars="100" w:firstLine="240"/>
        <w:jc w:val="both"/>
        <w:rPr>
          <w:rFonts w:asciiTheme="minorEastAsia" w:hAnsiTheme="minorEastAsia"/>
          <w:sz w:val="24"/>
          <w:szCs w:val="24"/>
        </w:rPr>
      </w:pPr>
      <w:r w:rsidRPr="00B1369D">
        <w:rPr>
          <w:rFonts w:asciiTheme="minorEastAsia" w:hAnsiTheme="minorEastAsia" w:hint="eastAsia"/>
          <w:sz w:val="24"/>
          <w:szCs w:val="24"/>
        </w:rPr>
        <w:t>＜スケジュール＞</w:t>
      </w:r>
    </w:p>
    <w:p w14:paraId="2EB26D6B" w14:textId="6033D57D" w:rsidR="00183BF7" w:rsidRPr="00DD26B6" w:rsidRDefault="0053471E" w:rsidP="00183BF7">
      <w:pPr>
        <w:pStyle w:val="afa"/>
        <w:shd w:val="pct10" w:color="auto" w:fill="auto"/>
        <w:spacing w:before="0" w:after="0" w:line="320" w:lineRule="exact"/>
        <w:ind w:left="862" w:right="284" w:firstLineChars="200" w:firstLine="480"/>
        <w:jc w:val="left"/>
        <w:rPr>
          <w:rFonts w:asciiTheme="majorEastAsia" w:eastAsiaTheme="majorEastAsia" w:hAnsiTheme="majorEastAsia"/>
          <w:sz w:val="24"/>
          <w:szCs w:val="24"/>
        </w:rPr>
      </w:pPr>
      <w:r w:rsidRPr="007A3468">
        <w:rPr>
          <w:rFonts w:asciiTheme="minorEastAsia" w:hAnsiTheme="minorEastAsia" w:hint="eastAsia"/>
          <w:sz w:val="24"/>
          <w:szCs w:val="24"/>
        </w:rPr>
        <w:t>平成</w:t>
      </w:r>
      <w:r w:rsidRPr="007A3468">
        <w:rPr>
          <w:rFonts w:asciiTheme="minorEastAsia" w:hAnsiTheme="minorEastAsia"/>
          <w:sz w:val="24"/>
          <w:szCs w:val="24"/>
        </w:rPr>
        <w:t>32</w:t>
      </w:r>
      <w:r w:rsidRPr="007A3468">
        <w:rPr>
          <w:rFonts w:asciiTheme="minorEastAsia" w:hAnsiTheme="minorEastAsia" w:hint="eastAsia"/>
          <w:sz w:val="24"/>
          <w:szCs w:val="24"/>
        </w:rPr>
        <w:t>年までにオープンデータ公開件数○件を達成</w:t>
      </w:r>
    </w:p>
    <w:p w14:paraId="0E1C5B32" w14:textId="77777777" w:rsidR="00183BF7" w:rsidRPr="0057639B" w:rsidRDefault="00183BF7" w:rsidP="00183BF7">
      <w:pPr>
        <w:spacing w:beforeLines="50" w:before="180" w:line="280" w:lineRule="exact"/>
        <w:ind w:leftChars="202" w:left="424" w:firstLineChars="200" w:firstLine="420"/>
        <w:rPr>
          <w:rFonts w:asciiTheme="minorEastAsia" w:hAnsiTheme="minorEastAsia"/>
          <w:szCs w:val="24"/>
        </w:rPr>
      </w:pPr>
      <w:r w:rsidRPr="0057639B">
        <w:rPr>
          <w:rFonts w:asciiTheme="minorEastAsia" w:hAnsiTheme="minorEastAsia" w:hint="eastAsia"/>
          <w:szCs w:val="24"/>
        </w:rPr>
        <w:t>【対応する国の施策】</w:t>
      </w:r>
    </w:p>
    <w:p w14:paraId="70E33EEA" w14:textId="5FFA04A0" w:rsidR="00183BF7" w:rsidRPr="0057639B" w:rsidRDefault="00183BF7" w:rsidP="00183BF7">
      <w:pPr>
        <w:spacing w:line="280" w:lineRule="exact"/>
        <w:ind w:leftChars="270" w:left="567" w:firstLineChars="200" w:firstLine="420"/>
        <w:rPr>
          <w:rFonts w:asciiTheme="minorEastAsia" w:hAnsiTheme="minorEastAsia"/>
          <w:szCs w:val="24"/>
        </w:rPr>
      </w:pPr>
      <w:r w:rsidRPr="0057639B">
        <w:rPr>
          <w:rFonts w:asciiTheme="minorEastAsia" w:hAnsiTheme="minorEastAsia" w:hint="eastAsia"/>
          <w:szCs w:val="24"/>
        </w:rPr>
        <w:t>・</w:t>
      </w:r>
      <w:r w:rsidRPr="0057639B">
        <w:rPr>
          <w:rFonts w:asciiTheme="majorEastAsia" w:eastAsiaTheme="majorEastAsia" w:hAnsiTheme="majorEastAsia" w:hint="eastAsia"/>
          <w:szCs w:val="24"/>
        </w:rPr>
        <w:t>地方</w:t>
      </w:r>
      <w:r w:rsidR="00537348">
        <w:rPr>
          <w:rFonts w:asciiTheme="majorEastAsia" w:eastAsiaTheme="majorEastAsia" w:hAnsiTheme="majorEastAsia" w:hint="eastAsia"/>
          <w:szCs w:val="24"/>
        </w:rPr>
        <w:t>公共団</w:t>
      </w:r>
      <w:r w:rsidRPr="0057639B">
        <w:rPr>
          <w:rFonts w:asciiTheme="majorEastAsia" w:eastAsiaTheme="majorEastAsia" w:hAnsiTheme="majorEastAsia" w:hint="eastAsia"/>
          <w:szCs w:val="24"/>
        </w:rPr>
        <w:t>体が保有するデータのオープンデータ化の推進</w:t>
      </w:r>
    </w:p>
    <w:p w14:paraId="58F18839" w14:textId="15905395" w:rsidR="00183BF7" w:rsidRPr="001F351E" w:rsidRDefault="00954612" w:rsidP="00183BF7">
      <w:pPr>
        <w:pStyle w:val="a7"/>
        <w:numPr>
          <w:ilvl w:val="1"/>
          <w:numId w:val="22"/>
        </w:numPr>
        <w:spacing w:line="280" w:lineRule="exact"/>
        <w:ind w:leftChars="0" w:left="1276" w:hanging="136"/>
        <w:rPr>
          <w:rFonts w:asciiTheme="minorEastAsia" w:hAnsiTheme="minorEastAsia"/>
          <w:szCs w:val="24"/>
        </w:rPr>
      </w:pPr>
      <w:r w:rsidRPr="001F351E">
        <w:rPr>
          <w:rFonts w:asciiTheme="minorEastAsia" w:hAnsiTheme="minorEastAsia" w:hint="eastAsia"/>
          <w:szCs w:val="24"/>
        </w:rPr>
        <w:t>地方公共団体の</w:t>
      </w:r>
      <w:r w:rsidR="00183BF7" w:rsidRPr="001F351E">
        <w:rPr>
          <w:rFonts w:asciiTheme="minorEastAsia" w:hAnsiTheme="minorEastAsia" w:hint="eastAsia"/>
          <w:szCs w:val="24"/>
        </w:rPr>
        <w:t>オープンデータ取組</w:t>
      </w:r>
      <w:r w:rsidRPr="001F351E">
        <w:rPr>
          <w:rFonts w:asciiTheme="minorEastAsia" w:hAnsiTheme="minorEastAsia" w:hint="eastAsia"/>
          <w:szCs w:val="24"/>
        </w:rPr>
        <w:t>率について、都道府県は平成</w:t>
      </w:r>
      <w:r w:rsidRPr="001F351E">
        <w:rPr>
          <w:rFonts w:asciiTheme="minorEastAsia" w:hAnsiTheme="minorEastAsia"/>
          <w:szCs w:val="24"/>
        </w:rPr>
        <w:t>30年3月に100％を達成。一方、市町村を含めた全体としては約19％</w:t>
      </w:r>
      <w:r w:rsidRPr="001F351E">
        <w:rPr>
          <w:rFonts w:asciiTheme="minorEastAsia" w:hAnsiTheme="minorEastAsia" w:hint="eastAsia"/>
          <w:szCs w:val="24"/>
        </w:rPr>
        <w:t>（</w:t>
      </w:r>
      <w:r w:rsidRPr="001F351E">
        <w:rPr>
          <w:rFonts w:asciiTheme="minorEastAsia" w:hAnsiTheme="minorEastAsia"/>
          <w:szCs w:val="24"/>
        </w:rPr>
        <w:t>343団体。平成30年４月30日時点）。</w:t>
      </w:r>
      <w:r w:rsidR="00183BF7" w:rsidRPr="001F351E">
        <w:rPr>
          <w:rFonts w:asciiTheme="minorEastAsia" w:hAnsiTheme="minorEastAsia" w:hint="eastAsia"/>
          <w:szCs w:val="24"/>
        </w:rPr>
        <w:t>今後、</w:t>
      </w:r>
      <w:r w:rsidRPr="001F351E">
        <w:rPr>
          <w:rFonts w:asciiTheme="minorEastAsia" w:hAnsiTheme="minorEastAsia" w:hint="eastAsia"/>
          <w:szCs w:val="24"/>
        </w:rPr>
        <w:t>市町村の取組促進を重点的に</w:t>
      </w:r>
      <w:r w:rsidR="00183BF7" w:rsidRPr="001F351E">
        <w:rPr>
          <w:rFonts w:asciiTheme="minorEastAsia" w:hAnsiTheme="minorEastAsia" w:hint="eastAsia"/>
          <w:szCs w:val="24"/>
        </w:rPr>
        <w:t>行う必要。</w:t>
      </w:r>
    </w:p>
    <w:p w14:paraId="4503DE3B" w14:textId="122985DD" w:rsidR="00183BF7" w:rsidRPr="0057639B" w:rsidRDefault="00183BF7" w:rsidP="00183BF7">
      <w:pPr>
        <w:pStyle w:val="a7"/>
        <w:numPr>
          <w:ilvl w:val="1"/>
          <w:numId w:val="22"/>
        </w:numPr>
        <w:spacing w:line="280" w:lineRule="exact"/>
        <w:ind w:leftChars="0" w:left="1276" w:hanging="136"/>
        <w:rPr>
          <w:rFonts w:asciiTheme="minorEastAsia" w:hAnsiTheme="minorEastAsia"/>
          <w:szCs w:val="24"/>
        </w:rPr>
      </w:pPr>
      <w:r w:rsidRPr="001F351E">
        <w:rPr>
          <w:rFonts w:asciiTheme="minorEastAsia" w:hAnsiTheme="minorEastAsia" w:hint="eastAsia"/>
          <w:szCs w:val="24"/>
        </w:rPr>
        <w:t>平成</w:t>
      </w:r>
      <w:r w:rsidRPr="001F351E">
        <w:rPr>
          <w:rFonts w:asciiTheme="minorEastAsia" w:hAnsiTheme="minorEastAsia"/>
          <w:szCs w:val="24"/>
        </w:rPr>
        <w:t>29</w:t>
      </w:r>
      <w:r w:rsidRPr="001F351E">
        <w:rPr>
          <w:rFonts w:asciiTheme="minorEastAsia" w:hAnsiTheme="minorEastAsia" w:hint="eastAsia"/>
          <w:szCs w:val="24"/>
        </w:rPr>
        <w:t>年</w:t>
      </w:r>
      <w:r w:rsidR="00A735EF" w:rsidRPr="001F351E">
        <w:rPr>
          <w:rFonts w:asciiTheme="minorEastAsia" w:hAnsiTheme="minorEastAsia"/>
          <w:szCs w:val="24"/>
        </w:rPr>
        <w:t>12月に公開した</w:t>
      </w:r>
      <w:r w:rsidR="00A735EF" w:rsidRPr="001F351E">
        <w:rPr>
          <w:rFonts w:asciiTheme="minorEastAsia" w:hAnsiTheme="minorEastAsia" w:hint="eastAsia"/>
          <w:szCs w:val="24"/>
        </w:rPr>
        <w:t>、</w:t>
      </w:r>
      <w:r w:rsidRPr="001F351E">
        <w:rPr>
          <w:rFonts w:asciiTheme="minorEastAsia" w:hAnsiTheme="minorEastAsia" w:hint="eastAsia"/>
          <w:szCs w:val="24"/>
        </w:rPr>
        <w:t>地方</w:t>
      </w:r>
      <w:r w:rsidR="00FE2CC8" w:rsidRPr="001F351E">
        <w:rPr>
          <w:rFonts w:asciiTheme="minorEastAsia" w:hAnsiTheme="minorEastAsia" w:hint="eastAsia"/>
          <w:szCs w:val="24"/>
        </w:rPr>
        <w:t>公共団体</w:t>
      </w:r>
      <w:r w:rsidRPr="001F351E">
        <w:rPr>
          <w:rFonts w:asciiTheme="minorEastAsia" w:hAnsiTheme="minorEastAsia" w:hint="eastAsia"/>
          <w:szCs w:val="24"/>
        </w:rPr>
        <w:t>が公開することが</w:t>
      </w:r>
      <w:r w:rsidR="00A735EF" w:rsidRPr="001F351E">
        <w:rPr>
          <w:rFonts w:asciiTheme="minorEastAsia" w:hAnsiTheme="minorEastAsia" w:hint="eastAsia"/>
          <w:szCs w:val="24"/>
        </w:rPr>
        <w:t>推奨される</w:t>
      </w:r>
      <w:r w:rsidRPr="001F351E">
        <w:rPr>
          <w:rFonts w:asciiTheme="minorEastAsia" w:hAnsiTheme="minorEastAsia" w:hint="eastAsia"/>
          <w:szCs w:val="24"/>
        </w:rPr>
        <w:t>データセット</w:t>
      </w:r>
      <w:r w:rsidR="00A735EF" w:rsidRPr="001F351E">
        <w:rPr>
          <w:rFonts w:asciiTheme="minorEastAsia" w:hAnsiTheme="minorEastAsia" w:hint="eastAsia"/>
          <w:szCs w:val="24"/>
        </w:rPr>
        <w:t>（以下「推奨データセット」という。）</w:t>
      </w:r>
      <w:r w:rsidRPr="001F351E">
        <w:rPr>
          <w:rFonts w:asciiTheme="minorEastAsia" w:hAnsiTheme="minorEastAsia" w:hint="eastAsia"/>
          <w:szCs w:val="24"/>
        </w:rPr>
        <w:t>の</w:t>
      </w:r>
      <w:r w:rsidR="00A735EF" w:rsidRPr="001F351E">
        <w:rPr>
          <w:rFonts w:asciiTheme="minorEastAsia" w:hAnsiTheme="minorEastAsia" w:hint="eastAsia"/>
          <w:szCs w:val="24"/>
        </w:rPr>
        <w:t>拡充及び普及啓発を進めるほか、</w:t>
      </w:r>
      <w:r w:rsidRPr="001F351E">
        <w:rPr>
          <w:rFonts w:asciiTheme="minorEastAsia" w:hAnsiTheme="minorEastAsia" w:hint="eastAsia"/>
          <w:szCs w:val="24"/>
        </w:rPr>
        <w:t>地方</w:t>
      </w:r>
      <w:r w:rsidR="00A735EF" w:rsidRPr="001F351E">
        <w:rPr>
          <w:rFonts w:asciiTheme="minorEastAsia" w:hAnsiTheme="minorEastAsia" w:hint="eastAsia"/>
          <w:szCs w:val="24"/>
        </w:rPr>
        <w:t>公共団体</w:t>
      </w:r>
      <w:r w:rsidRPr="001F351E">
        <w:rPr>
          <w:rFonts w:asciiTheme="minorEastAsia" w:hAnsiTheme="minorEastAsia" w:hint="eastAsia"/>
          <w:szCs w:val="24"/>
        </w:rPr>
        <w:t>職員</w:t>
      </w:r>
      <w:r w:rsidR="00537348">
        <w:rPr>
          <w:rFonts w:asciiTheme="minorEastAsia" w:hAnsiTheme="minorEastAsia" w:hint="eastAsia"/>
          <w:szCs w:val="24"/>
        </w:rPr>
        <w:t>等向けの</w:t>
      </w:r>
      <w:r w:rsidR="00A735EF" w:rsidRPr="0057639B">
        <w:rPr>
          <w:rFonts w:asciiTheme="minorEastAsia" w:hAnsiTheme="minorEastAsia" w:hint="eastAsia"/>
          <w:szCs w:val="24"/>
        </w:rPr>
        <w:t>研修</w:t>
      </w:r>
      <w:r w:rsidRPr="0057639B">
        <w:rPr>
          <w:rFonts w:asciiTheme="minorEastAsia" w:hAnsiTheme="minorEastAsia" w:hint="eastAsia"/>
          <w:szCs w:val="24"/>
        </w:rPr>
        <w:t>の</w:t>
      </w:r>
      <w:r w:rsidR="00A735EF" w:rsidRPr="0057639B">
        <w:rPr>
          <w:rFonts w:asciiTheme="minorEastAsia" w:hAnsiTheme="minorEastAsia" w:hint="eastAsia"/>
          <w:szCs w:val="24"/>
        </w:rPr>
        <w:t>実施</w:t>
      </w:r>
      <w:r w:rsidRPr="0057639B">
        <w:rPr>
          <w:rFonts w:asciiTheme="minorEastAsia" w:hAnsiTheme="minorEastAsia" w:hint="eastAsia"/>
          <w:szCs w:val="24"/>
        </w:rPr>
        <w:t>、及びデータを保有する地方</w:t>
      </w:r>
      <w:r w:rsidR="00A735EF" w:rsidRPr="0057639B">
        <w:rPr>
          <w:rFonts w:asciiTheme="minorEastAsia" w:hAnsiTheme="minorEastAsia" w:hint="eastAsia"/>
          <w:szCs w:val="24"/>
        </w:rPr>
        <w:t>公共団体</w:t>
      </w:r>
      <w:r w:rsidRPr="0057639B">
        <w:rPr>
          <w:rFonts w:asciiTheme="minorEastAsia" w:hAnsiTheme="minorEastAsia" w:hint="eastAsia"/>
          <w:szCs w:val="24"/>
        </w:rPr>
        <w:t>と民間事業者等との調整・仲介</w:t>
      </w:r>
      <w:r w:rsidR="00A735EF" w:rsidRPr="0057639B">
        <w:rPr>
          <w:rFonts w:asciiTheme="minorEastAsia" w:hAnsiTheme="minorEastAsia" w:hint="eastAsia"/>
          <w:szCs w:val="24"/>
        </w:rPr>
        <w:t>等</w:t>
      </w:r>
      <w:r w:rsidRPr="0057639B">
        <w:rPr>
          <w:rFonts w:asciiTheme="minorEastAsia" w:hAnsiTheme="minorEastAsia" w:hint="eastAsia"/>
          <w:szCs w:val="24"/>
        </w:rPr>
        <w:t>の</w:t>
      </w:r>
      <w:r w:rsidR="00A735EF" w:rsidRPr="0057639B">
        <w:rPr>
          <w:rFonts w:asciiTheme="minorEastAsia" w:hAnsiTheme="minorEastAsia" w:hint="eastAsia"/>
          <w:szCs w:val="24"/>
        </w:rPr>
        <w:t>取組</w:t>
      </w:r>
      <w:r w:rsidRPr="0057639B">
        <w:rPr>
          <w:rFonts w:asciiTheme="minorEastAsia" w:hAnsiTheme="minorEastAsia" w:hint="eastAsia"/>
          <w:szCs w:val="24"/>
        </w:rPr>
        <w:t>を通じ、</w:t>
      </w:r>
      <w:r w:rsidR="00A735EF" w:rsidRPr="0057639B">
        <w:rPr>
          <w:rFonts w:asciiTheme="minorEastAsia" w:hAnsiTheme="minorEastAsia" w:hint="eastAsia"/>
          <w:szCs w:val="24"/>
        </w:rPr>
        <w:t>引き続き、</w:t>
      </w:r>
      <w:r w:rsidRPr="0057639B">
        <w:rPr>
          <w:rFonts w:asciiTheme="minorEastAsia" w:hAnsiTheme="minorEastAsia" w:hint="eastAsia"/>
          <w:szCs w:val="24"/>
        </w:rPr>
        <w:t>平成</w:t>
      </w:r>
      <w:r w:rsidRPr="0057639B">
        <w:rPr>
          <w:rFonts w:asciiTheme="minorEastAsia" w:hAnsiTheme="minorEastAsia"/>
          <w:szCs w:val="24"/>
        </w:rPr>
        <w:t>32</w:t>
      </w:r>
      <w:r w:rsidRPr="0057639B">
        <w:rPr>
          <w:rFonts w:asciiTheme="minorEastAsia" w:hAnsiTheme="minorEastAsia" w:hint="eastAsia"/>
          <w:szCs w:val="24"/>
        </w:rPr>
        <w:t>年度までに地方</w:t>
      </w:r>
      <w:r w:rsidR="00A735EF" w:rsidRPr="0057639B">
        <w:rPr>
          <w:rFonts w:asciiTheme="minorEastAsia" w:hAnsiTheme="minorEastAsia" w:hint="eastAsia"/>
          <w:szCs w:val="24"/>
        </w:rPr>
        <w:t>公共団体</w:t>
      </w:r>
      <w:r w:rsidRPr="0057639B">
        <w:rPr>
          <w:rFonts w:asciiTheme="minorEastAsia" w:hAnsiTheme="minorEastAsia" w:hint="eastAsia"/>
          <w:szCs w:val="24"/>
        </w:rPr>
        <w:t>のオープンデータ取組率</w:t>
      </w:r>
      <w:r w:rsidRPr="0057639B">
        <w:rPr>
          <w:rFonts w:asciiTheme="minorEastAsia" w:hAnsiTheme="minorEastAsia"/>
          <w:szCs w:val="24"/>
        </w:rPr>
        <w:t>100</w:t>
      </w:r>
      <w:r w:rsidRPr="0057639B">
        <w:rPr>
          <w:rFonts w:asciiTheme="minorEastAsia" w:hAnsiTheme="minorEastAsia" w:hint="eastAsia"/>
          <w:szCs w:val="24"/>
        </w:rPr>
        <w:t>％</w:t>
      </w:r>
      <w:r w:rsidR="00A735EF" w:rsidRPr="0057639B">
        <w:rPr>
          <w:rFonts w:asciiTheme="minorEastAsia" w:hAnsiTheme="minorEastAsia" w:hint="eastAsia"/>
          <w:szCs w:val="24"/>
        </w:rPr>
        <w:t>を目標に推進</w:t>
      </w:r>
      <w:r w:rsidRPr="0057639B">
        <w:rPr>
          <w:rFonts w:asciiTheme="minorEastAsia" w:hAnsiTheme="minorEastAsia" w:hint="eastAsia"/>
          <w:szCs w:val="24"/>
        </w:rPr>
        <w:t>。</w:t>
      </w:r>
    </w:p>
    <w:p w14:paraId="40714A03" w14:textId="77777777" w:rsidR="00183BF7" w:rsidRPr="0057639B" w:rsidRDefault="00183BF7" w:rsidP="00183BF7">
      <w:pPr>
        <w:pStyle w:val="a7"/>
        <w:numPr>
          <w:ilvl w:val="1"/>
          <w:numId w:val="22"/>
        </w:numPr>
        <w:spacing w:line="280" w:lineRule="exact"/>
        <w:ind w:leftChars="0" w:left="1276" w:hanging="136"/>
        <w:rPr>
          <w:rFonts w:asciiTheme="minorEastAsia" w:hAnsiTheme="minorEastAsia"/>
          <w:szCs w:val="24"/>
        </w:rPr>
      </w:pPr>
      <w:r w:rsidRPr="0057639B">
        <w:rPr>
          <w:rFonts w:asciiTheme="minorEastAsia" w:hAnsiTheme="minorEastAsia" w:hint="eastAsia"/>
          <w:szCs w:val="24"/>
        </w:rPr>
        <w:t>これにより、地域における新たなサービスの創出や諸課題を解決。</w:t>
      </w:r>
    </w:p>
    <w:p w14:paraId="553120FE" w14:textId="4873DD1C" w:rsidR="00183BF7" w:rsidRPr="0057639B" w:rsidRDefault="00183BF7" w:rsidP="007A3468">
      <w:pPr>
        <w:spacing w:line="240" w:lineRule="exact"/>
        <w:ind w:leftChars="810" w:left="1701"/>
        <w:rPr>
          <w:rFonts w:asciiTheme="minorEastAsia" w:hAnsiTheme="minorEastAsia"/>
          <w:szCs w:val="24"/>
          <w:u w:val="single"/>
        </w:rPr>
      </w:pPr>
    </w:p>
    <w:p w14:paraId="58CB8A30" w14:textId="77777777" w:rsidR="00183BF7" w:rsidRPr="005B47F3" w:rsidRDefault="00183BF7" w:rsidP="00183BF7">
      <w:pPr>
        <w:spacing w:line="280" w:lineRule="exact"/>
        <w:ind w:leftChars="202" w:left="424" w:firstLineChars="400" w:firstLine="840"/>
        <w:rPr>
          <w:rFonts w:asciiTheme="minorEastAsia" w:hAnsiTheme="minorEastAsia"/>
          <w:szCs w:val="24"/>
          <w:highlight w:val="yellow"/>
        </w:rPr>
      </w:pPr>
    </w:p>
    <w:p w14:paraId="13812C15" w14:textId="5E012ADA" w:rsidR="00183BF7" w:rsidRPr="0057639B" w:rsidRDefault="00183BF7" w:rsidP="00183BF7">
      <w:pPr>
        <w:spacing w:line="280" w:lineRule="exact"/>
        <w:ind w:leftChars="472" w:left="1132" w:hanging="141"/>
        <w:rPr>
          <w:rFonts w:asciiTheme="majorEastAsia" w:eastAsiaTheme="majorEastAsia" w:hAnsiTheme="majorEastAsia"/>
          <w:szCs w:val="24"/>
        </w:rPr>
      </w:pPr>
      <w:r w:rsidRPr="0057639B">
        <w:rPr>
          <w:rFonts w:asciiTheme="majorEastAsia" w:eastAsiaTheme="majorEastAsia" w:hAnsiTheme="majorEastAsia" w:hint="eastAsia"/>
          <w:szCs w:val="24"/>
        </w:rPr>
        <w:t>・訪日外国人観光客等に有益な飲食店や観光資源等の観光情報のオープンデータ化推進（地方公共団体が保有する情報の公開促進を含む）</w:t>
      </w:r>
    </w:p>
    <w:p w14:paraId="5D84D088" w14:textId="1FF668B8" w:rsidR="00183BF7" w:rsidRPr="0057639B" w:rsidRDefault="00183BF7" w:rsidP="00183BF7">
      <w:pPr>
        <w:pStyle w:val="a7"/>
        <w:numPr>
          <w:ilvl w:val="1"/>
          <w:numId w:val="22"/>
        </w:numPr>
        <w:spacing w:line="280" w:lineRule="exact"/>
        <w:ind w:leftChars="0" w:left="1276" w:hanging="136"/>
        <w:rPr>
          <w:rFonts w:asciiTheme="minorEastAsia" w:hAnsiTheme="minorEastAsia"/>
          <w:szCs w:val="24"/>
        </w:rPr>
      </w:pPr>
      <w:r w:rsidRPr="0057639B">
        <w:rPr>
          <w:rFonts w:asciiTheme="minorEastAsia" w:hAnsiTheme="minorEastAsia" w:hint="eastAsia"/>
          <w:szCs w:val="24"/>
        </w:rPr>
        <w:t>訪日外国人観光客等が増加しつつあるものの、観光関係情報の</w:t>
      </w:r>
      <w:r w:rsidR="00A735EF" w:rsidRPr="0057639B">
        <w:rPr>
          <w:rFonts w:asciiTheme="minorEastAsia" w:hAnsiTheme="minorEastAsia" w:hint="eastAsia"/>
          <w:szCs w:val="24"/>
        </w:rPr>
        <w:t>オープンデータ公開や、公開されるデータの標準化</w:t>
      </w:r>
      <w:r w:rsidRPr="0057639B">
        <w:rPr>
          <w:rFonts w:asciiTheme="minorEastAsia" w:hAnsiTheme="minorEastAsia" w:hint="eastAsia"/>
          <w:szCs w:val="24"/>
        </w:rPr>
        <w:t>が進んでいない。</w:t>
      </w:r>
    </w:p>
    <w:p w14:paraId="4B40E65E" w14:textId="4B1C23C0" w:rsidR="00183BF7" w:rsidRPr="0057639B" w:rsidRDefault="00183BF7" w:rsidP="00183BF7">
      <w:pPr>
        <w:pStyle w:val="a7"/>
        <w:numPr>
          <w:ilvl w:val="1"/>
          <w:numId w:val="22"/>
        </w:numPr>
        <w:spacing w:line="280" w:lineRule="exact"/>
        <w:ind w:leftChars="0" w:left="1276" w:hanging="136"/>
        <w:rPr>
          <w:rFonts w:asciiTheme="minorEastAsia" w:hAnsiTheme="minorEastAsia"/>
          <w:szCs w:val="24"/>
        </w:rPr>
      </w:pPr>
      <w:r w:rsidRPr="0057639B">
        <w:rPr>
          <w:rFonts w:asciiTheme="minorEastAsia" w:hAnsiTheme="minorEastAsia" w:hint="eastAsia"/>
          <w:szCs w:val="24"/>
        </w:rPr>
        <w:t>事業者等による</w:t>
      </w:r>
      <w:r w:rsidR="00A735EF" w:rsidRPr="0057639B">
        <w:rPr>
          <w:rFonts w:asciiTheme="minorEastAsia" w:hAnsiTheme="minorEastAsia" w:hint="eastAsia"/>
          <w:szCs w:val="24"/>
        </w:rPr>
        <w:t>新たな観光</w:t>
      </w:r>
      <w:r w:rsidRPr="0057639B">
        <w:rPr>
          <w:rFonts w:asciiTheme="minorEastAsia" w:hAnsiTheme="minorEastAsia" w:hint="eastAsia"/>
          <w:szCs w:val="24"/>
        </w:rPr>
        <w:t>サービスの創出</w:t>
      </w:r>
      <w:r w:rsidR="00A735EF" w:rsidRPr="0057639B">
        <w:rPr>
          <w:rFonts w:asciiTheme="minorEastAsia" w:hAnsiTheme="minorEastAsia" w:hint="eastAsia"/>
          <w:szCs w:val="24"/>
        </w:rPr>
        <w:t>や多言語対応</w:t>
      </w:r>
      <w:r w:rsidRPr="0057639B">
        <w:rPr>
          <w:rFonts w:asciiTheme="minorEastAsia" w:hAnsiTheme="minorEastAsia" w:hint="eastAsia"/>
          <w:szCs w:val="24"/>
        </w:rPr>
        <w:t>等を促進するため、</w:t>
      </w:r>
      <w:r w:rsidR="00A735EF" w:rsidRPr="0057639B">
        <w:rPr>
          <w:rFonts w:asciiTheme="minorEastAsia" w:hAnsiTheme="minorEastAsia" w:hint="eastAsia"/>
          <w:szCs w:val="24"/>
        </w:rPr>
        <w:t>第１回オープンデータ官民ラウンドテーブルの議論の結果を踏まえ、「飲食店営業許可申請情報」を推奨データセットに追加するほか、推奨データセットの中の観光分野のオープンデータ公開を促進するなど、</w:t>
      </w:r>
      <w:r w:rsidRPr="0057639B">
        <w:rPr>
          <w:rFonts w:asciiTheme="minorEastAsia" w:hAnsiTheme="minorEastAsia" w:hint="eastAsia"/>
          <w:szCs w:val="24"/>
        </w:rPr>
        <w:t>平成</w:t>
      </w:r>
      <w:r w:rsidRPr="0057639B">
        <w:rPr>
          <w:rFonts w:asciiTheme="minorEastAsia" w:hAnsiTheme="minorEastAsia"/>
          <w:szCs w:val="24"/>
        </w:rPr>
        <w:t>32</w:t>
      </w:r>
      <w:r w:rsidRPr="0057639B">
        <w:rPr>
          <w:rFonts w:asciiTheme="minorEastAsia" w:hAnsiTheme="minorEastAsia" w:hint="eastAsia"/>
          <w:szCs w:val="24"/>
        </w:rPr>
        <w:t>年までに全ての地方公共団体で観光関係情報をオープンデータ化。</w:t>
      </w:r>
    </w:p>
    <w:p w14:paraId="13D292BF" w14:textId="66F0DEB7" w:rsidR="003501BF" w:rsidRDefault="00183BF7" w:rsidP="00183BF7">
      <w:pPr>
        <w:pStyle w:val="a7"/>
        <w:numPr>
          <w:ilvl w:val="1"/>
          <w:numId w:val="22"/>
        </w:numPr>
        <w:spacing w:line="280" w:lineRule="exact"/>
        <w:ind w:leftChars="0" w:left="1276" w:hanging="136"/>
        <w:rPr>
          <w:rFonts w:asciiTheme="minorEastAsia" w:hAnsiTheme="minorEastAsia"/>
          <w:szCs w:val="24"/>
        </w:rPr>
      </w:pPr>
      <w:r w:rsidRPr="0057639B">
        <w:rPr>
          <w:rFonts w:asciiTheme="minorEastAsia" w:hAnsiTheme="minorEastAsia" w:hint="eastAsia"/>
          <w:szCs w:val="24"/>
        </w:rPr>
        <w:t>これにより、</w:t>
      </w:r>
      <w:r w:rsidRPr="0057639B">
        <w:rPr>
          <w:rFonts w:asciiTheme="minorEastAsia" w:hAnsiTheme="minorEastAsia"/>
          <w:szCs w:val="24"/>
        </w:rPr>
        <w:t>2020</w:t>
      </w:r>
      <w:r w:rsidRPr="0057639B">
        <w:rPr>
          <w:rFonts w:asciiTheme="minorEastAsia" w:hAnsiTheme="minorEastAsia" w:hint="eastAsia"/>
          <w:szCs w:val="24"/>
        </w:rPr>
        <w:t>年東京オリンピック・パラリンピック競技大会に向けた訪日外国</w:t>
      </w:r>
      <w:r w:rsidRPr="0057639B">
        <w:rPr>
          <w:rFonts w:asciiTheme="minorEastAsia" w:hAnsiTheme="minorEastAsia" w:hint="eastAsia"/>
          <w:szCs w:val="24"/>
        </w:rPr>
        <w:lastRenderedPageBreak/>
        <w:t>人観光客</w:t>
      </w:r>
      <w:r w:rsidR="00457B6E">
        <w:rPr>
          <w:rFonts w:asciiTheme="minorEastAsia" w:hAnsiTheme="minorEastAsia" w:hint="eastAsia"/>
          <w:szCs w:val="24"/>
        </w:rPr>
        <w:t>等</w:t>
      </w:r>
      <w:r w:rsidRPr="0057639B">
        <w:rPr>
          <w:rFonts w:asciiTheme="minorEastAsia" w:hAnsiTheme="minorEastAsia" w:hint="eastAsia"/>
          <w:szCs w:val="24"/>
        </w:rPr>
        <w:t>への情報提供の充実及び新たな観光サービスを創出。</w:t>
      </w:r>
    </w:p>
    <w:p w14:paraId="1211E86D" w14:textId="77777777" w:rsidR="003501BF" w:rsidRDefault="003501BF">
      <w:pPr>
        <w:widowControl/>
        <w:jc w:val="left"/>
        <w:rPr>
          <w:rFonts w:asciiTheme="minorEastAsia" w:hAnsiTheme="minorEastAsia"/>
          <w:szCs w:val="24"/>
        </w:rPr>
      </w:pPr>
      <w:r>
        <w:rPr>
          <w:rFonts w:asciiTheme="minorEastAsia" w:hAnsiTheme="minorEastAsia"/>
          <w:szCs w:val="24"/>
        </w:rPr>
        <w:br w:type="page"/>
      </w:r>
    </w:p>
    <w:p w14:paraId="5C023FA3" w14:textId="4F111233" w:rsidR="001957DC" w:rsidRPr="008F0092" w:rsidRDefault="0053471E" w:rsidP="001957DC">
      <w:pPr>
        <w:spacing w:beforeLines="50" w:before="180"/>
        <w:ind w:firstLineChars="200" w:firstLine="480"/>
        <w:rPr>
          <w:rFonts w:asciiTheme="minorEastAsia" w:hAnsiTheme="minorEastAsia"/>
          <w:color w:val="FFFFFF" w:themeColor="background1"/>
          <w:sz w:val="24"/>
          <w:szCs w:val="24"/>
        </w:rPr>
      </w:pPr>
      <w:r w:rsidRPr="008F0092">
        <w:rPr>
          <w:rFonts w:asciiTheme="minorEastAsia" w:hAnsiTheme="minorEastAsia" w:hint="eastAsia"/>
          <w:color w:val="FFFFFF" w:themeColor="background1"/>
          <w:sz w:val="24"/>
          <w:szCs w:val="24"/>
          <w:highlight w:val="black"/>
          <w:bdr w:val="single" w:sz="4" w:space="0" w:color="auto"/>
        </w:rPr>
        <w:lastRenderedPageBreak/>
        <w:t>【市町村</w:t>
      </w:r>
      <w:r w:rsidR="001957DC" w:rsidRPr="008F0092">
        <w:rPr>
          <w:rFonts w:asciiTheme="minorEastAsia" w:hAnsiTheme="minorEastAsia" w:hint="eastAsia"/>
          <w:color w:val="FFFFFF" w:themeColor="background1"/>
          <w:sz w:val="24"/>
          <w:szCs w:val="24"/>
          <w:highlight w:val="black"/>
          <w:bdr w:val="single" w:sz="4" w:space="0" w:color="auto"/>
        </w:rPr>
        <w:t>の施策（記載例）】</w:t>
      </w:r>
    </w:p>
    <w:p w14:paraId="5D504507" w14:textId="34EDD41F" w:rsidR="001957DC" w:rsidRDefault="001957DC">
      <w:pPr>
        <w:pStyle w:val="afa"/>
        <w:shd w:val="pct10" w:color="auto" w:fill="auto"/>
        <w:spacing w:beforeLines="50" w:before="180" w:after="0"/>
        <w:ind w:left="862" w:right="284"/>
        <w:jc w:val="both"/>
        <w:rPr>
          <w:rFonts w:asciiTheme="majorEastAsia" w:eastAsiaTheme="majorEastAsia" w:hAnsiTheme="majorEastAsia"/>
          <w:sz w:val="24"/>
          <w:szCs w:val="24"/>
        </w:rPr>
      </w:pPr>
      <w:r w:rsidRPr="00DD26B6">
        <w:rPr>
          <w:rFonts w:asciiTheme="majorEastAsia" w:eastAsiaTheme="majorEastAsia" w:hAnsiTheme="majorEastAsia" w:hint="eastAsia"/>
          <w:noProof/>
          <w:sz w:val="24"/>
          <w:szCs w:val="24"/>
        </w:rPr>
        <mc:AlternateContent>
          <mc:Choice Requires="wps">
            <w:drawing>
              <wp:anchor distT="0" distB="0" distL="114300" distR="114300" simplePos="0" relativeHeight="251687936" behindDoc="0" locked="0" layoutInCell="1" allowOverlap="1" wp14:anchorId="3C424AFA" wp14:editId="657AA75F">
                <wp:simplePos x="0" y="0"/>
                <wp:positionH relativeFrom="column">
                  <wp:posOffset>5107940</wp:posOffset>
                </wp:positionH>
                <wp:positionV relativeFrom="paragraph">
                  <wp:posOffset>151130</wp:posOffset>
                </wp:positionV>
                <wp:extent cx="528436" cy="225218"/>
                <wp:effectExtent l="0" t="0" r="24130" b="22860"/>
                <wp:wrapNone/>
                <wp:docPr id="10" name="角丸四角形 10"/>
                <wp:cNvGraphicFramePr/>
                <a:graphic xmlns:a="http://schemas.openxmlformats.org/drawingml/2006/main">
                  <a:graphicData uri="http://schemas.microsoft.com/office/word/2010/wordprocessingShape">
                    <wps:wsp>
                      <wps:cNvSpPr/>
                      <wps:spPr>
                        <a:xfrm>
                          <a:off x="0" y="0"/>
                          <a:ext cx="528436" cy="225218"/>
                        </a:xfrm>
                        <a:prstGeom prst="roundRect">
                          <a:avLst/>
                        </a:prstGeom>
                        <a:ln w="12700">
                          <a:solidFill>
                            <a:schemeClr val="tx1"/>
                          </a:solidFill>
                        </a:ln>
                      </wps:spPr>
                      <wps:style>
                        <a:lnRef idx="2">
                          <a:schemeClr val="accent1"/>
                        </a:lnRef>
                        <a:fillRef idx="1">
                          <a:schemeClr val="lt1"/>
                        </a:fillRef>
                        <a:effectRef idx="0">
                          <a:schemeClr val="accent1"/>
                        </a:effectRef>
                        <a:fontRef idx="minor">
                          <a:schemeClr val="dk1"/>
                        </a:fontRef>
                      </wps:style>
                      <wps:txbx>
                        <w:txbxContent>
                          <w:p w14:paraId="0BDDEE0E" w14:textId="26BD6975" w:rsidR="005F2C27" w:rsidRPr="00DD26B6" w:rsidRDefault="005F2C27" w:rsidP="001957DC">
                            <w:pPr>
                              <w:spacing w:line="240" w:lineRule="exact"/>
                              <w:jc w:val="center"/>
                              <w:rPr>
                                <w:rFonts w:asciiTheme="majorEastAsia" w:eastAsiaTheme="majorEastAsia" w:hAnsiTheme="majorEastAsia"/>
                                <w:b/>
                                <w:color w:val="000000" w:themeColor="text1"/>
                                <w:sz w:val="18"/>
                              </w:rPr>
                            </w:pPr>
                            <w:r>
                              <w:rPr>
                                <w:rFonts w:asciiTheme="majorEastAsia" w:eastAsiaTheme="majorEastAsia" w:hAnsiTheme="majorEastAsia" w:hint="eastAsia"/>
                                <w:b/>
                                <w:color w:val="000000" w:themeColor="text1"/>
                                <w:sz w:val="18"/>
                              </w:rPr>
                              <w:t>移動</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C424AFA" id="角丸四角形 10" o:spid="_x0000_s1035" style="position:absolute;left:0;text-align:left;margin-left:402.2pt;margin-top:11.9pt;width:41.6pt;height:17.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" fillcolor="white [3201]" strokecolor="black [3213]" strokeweight="1pt">
                <v:textbox inset="0,0,0,0">
                  <w:txbxContent>
                    <w:p w14:paraId="0BDDEE0E" w14:textId="26BD6975" w:rsidR="005F2C27" w:rsidRPr="00DD26B6" w:rsidRDefault="005F2C27" w:rsidP="001957DC">
                      <w:pPr>
                        <w:spacing w:line="240" w:lineRule="exact"/>
                        <w:jc w:val="center"/>
                        <w:rPr>
                          <w:rFonts w:asciiTheme="majorEastAsia" w:eastAsiaTheme="majorEastAsia" w:hAnsiTheme="majorEastAsia"/>
                          <w:b/>
                          <w:color w:val="000000" w:themeColor="text1"/>
                          <w:sz w:val="18"/>
                        </w:rPr>
                      </w:pPr>
                      <w:r>
                        <w:rPr>
                          <w:rFonts w:asciiTheme="majorEastAsia" w:eastAsiaTheme="majorEastAsia" w:hAnsiTheme="majorEastAsia" w:hint="eastAsia"/>
                          <w:b/>
                          <w:color w:val="000000" w:themeColor="text1"/>
                          <w:sz w:val="18"/>
                        </w:rPr>
                        <w:t>移動</w:t>
                      </w:r>
                    </w:p>
                  </w:txbxContent>
                </v:textbox>
              </v:roundrect>
            </w:pict>
          </mc:Fallback>
        </mc:AlternateContent>
      </w:r>
      <w:r w:rsidRPr="00183BF7">
        <w:rPr>
          <w:rFonts w:asciiTheme="majorEastAsia" w:eastAsiaTheme="majorEastAsia" w:hAnsiTheme="majorEastAsia" w:hint="eastAsia"/>
          <w:noProof/>
          <w:sz w:val="24"/>
          <w:szCs w:val="24"/>
        </w:rPr>
        <w:t>◎</w:t>
      </w:r>
      <w:r w:rsidRPr="001957DC">
        <w:rPr>
          <w:rFonts w:hint="eastAsia"/>
        </w:rPr>
        <w:t xml:space="preserve"> </w:t>
      </w:r>
      <w:r w:rsidRPr="001957DC">
        <w:rPr>
          <w:rFonts w:asciiTheme="majorEastAsia" w:eastAsiaTheme="majorEastAsia" w:hAnsiTheme="majorEastAsia" w:hint="eastAsia"/>
          <w:sz w:val="24"/>
          <w:szCs w:val="24"/>
        </w:rPr>
        <w:t>ICTを活用した歩行者移動支援の普及促進に向けた取組の推進</w:t>
      </w:r>
    </w:p>
    <w:p w14:paraId="3CE50D20" w14:textId="6D67D238" w:rsidR="00D16252" w:rsidRPr="00B1369D" w:rsidRDefault="003B3F1B" w:rsidP="00C07EC8">
      <w:pPr>
        <w:pStyle w:val="afa"/>
        <w:shd w:val="pct10" w:color="auto" w:fill="auto"/>
        <w:spacing w:before="0" w:after="0" w:line="320" w:lineRule="exact"/>
        <w:ind w:left="862" w:right="284" w:firstLineChars="100" w:firstLine="240"/>
        <w:jc w:val="both"/>
        <w:rPr>
          <w:rFonts w:asciiTheme="minorEastAsia" w:hAnsiTheme="minorEastAsia" w:cs="MS-Gothic"/>
          <w:kern w:val="0"/>
          <w:sz w:val="24"/>
          <w:szCs w:val="24"/>
        </w:rPr>
      </w:pPr>
      <w:bookmarkStart w:id="29" w:name="_Hlk492190364"/>
      <w:r w:rsidRPr="00B1369D">
        <w:rPr>
          <w:rFonts w:asciiTheme="minorEastAsia" w:hAnsiTheme="minorEastAsia" w:cs="MS-Gothic" w:hint="eastAsia"/>
          <w:kern w:val="0"/>
          <w:sz w:val="24"/>
          <w:szCs w:val="24"/>
        </w:rPr>
        <w:t>○○市では、</w:t>
      </w:r>
      <w:r w:rsidR="003A6D1C" w:rsidRPr="00B1369D">
        <w:rPr>
          <w:rFonts w:asciiTheme="minorEastAsia" w:hAnsiTheme="minorEastAsia" w:cs="MS-Gothic" w:hint="eastAsia"/>
          <w:kern w:val="0"/>
          <w:sz w:val="24"/>
          <w:szCs w:val="24"/>
        </w:rPr>
        <w:t>昔ながらの街並みを</w:t>
      </w:r>
      <w:r w:rsidRPr="00B1369D">
        <w:rPr>
          <w:rFonts w:asciiTheme="minorEastAsia" w:hAnsiTheme="minorEastAsia" w:cs="MS-Gothic" w:hint="eastAsia"/>
          <w:kern w:val="0"/>
          <w:sz w:val="24"/>
          <w:szCs w:val="24"/>
        </w:rPr>
        <w:t>生かした観光業が盛んであり、</w:t>
      </w:r>
      <w:r w:rsidR="003A6D1C" w:rsidRPr="00B1369D">
        <w:rPr>
          <w:rFonts w:asciiTheme="minorEastAsia" w:hAnsiTheme="minorEastAsia" w:cs="MS-Gothic" w:hint="eastAsia"/>
          <w:kern w:val="0"/>
          <w:sz w:val="24"/>
          <w:szCs w:val="24"/>
        </w:rPr>
        <w:t>訪日外国人客など多くの観光客が本市を訪れている。その一方、本市の住民は高齢化が徐々に進んでいることから、観光客や地域住民に対して、それぞれのニーズに合ったバリアフリー情報の発信が課題となっている。</w:t>
      </w:r>
      <w:bookmarkEnd w:id="29"/>
    </w:p>
    <w:p w14:paraId="08151A2F" w14:textId="42F8AC86" w:rsidR="00C07EC8" w:rsidRPr="00B1369D" w:rsidRDefault="00D16252" w:rsidP="00D16252">
      <w:pPr>
        <w:pStyle w:val="afa"/>
        <w:shd w:val="pct10" w:color="auto" w:fill="auto"/>
        <w:spacing w:before="0" w:after="0" w:line="320" w:lineRule="exact"/>
        <w:ind w:left="862" w:right="284" w:firstLineChars="100" w:firstLine="240"/>
        <w:jc w:val="both"/>
        <w:rPr>
          <w:rFonts w:asciiTheme="minorEastAsia" w:hAnsiTheme="minorEastAsia" w:cs="MS-Gothic"/>
          <w:kern w:val="0"/>
          <w:sz w:val="24"/>
          <w:szCs w:val="24"/>
        </w:rPr>
      </w:pPr>
      <w:bookmarkStart w:id="30" w:name="_Hlk492190416"/>
      <w:r w:rsidRPr="00B1369D">
        <w:rPr>
          <w:rFonts w:asciiTheme="minorEastAsia" w:hAnsiTheme="minorEastAsia" w:cs="MS-Gothic" w:hint="eastAsia"/>
          <w:kern w:val="0"/>
          <w:sz w:val="24"/>
          <w:szCs w:val="24"/>
        </w:rPr>
        <w:t>上記の課題を</w:t>
      </w:r>
      <w:r w:rsidR="003A6D1C" w:rsidRPr="00B1369D">
        <w:rPr>
          <w:rFonts w:asciiTheme="minorEastAsia" w:hAnsiTheme="minorEastAsia" w:cs="MS-Gothic" w:hint="eastAsia"/>
          <w:kern w:val="0"/>
          <w:sz w:val="24"/>
          <w:szCs w:val="24"/>
        </w:rPr>
        <w:t>踏まえ</w:t>
      </w:r>
      <w:r w:rsidRPr="00B1369D">
        <w:rPr>
          <w:rFonts w:asciiTheme="minorEastAsia" w:hAnsiTheme="minorEastAsia" w:cs="MS-Gothic" w:hint="eastAsia"/>
          <w:kern w:val="0"/>
          <w:sz w:val="24"/>
          <w:szCs w:val="24"/>
        </w:rPr>
        <w:t>、</w:t>
      </w:r>
      <w:r w:rsidR="001957DC" w:rsidRPr="00B1369D">
        <w:rPr>
          <w:rFonts w:asciiTheme="minorEastAsia" w:hAnsiTheme="minorEastAsia" w:cs="MS-Gothic" w:hint="eastAsia"/>
          <w:kern w:val="0"/>
          <w:sz w:val="24"/>
          <w:szCs w:val="24"/>
        </w:rPr>
        <w:t>高齢者、障害者等も含め、誰もがストレス無く自由に活動できるユニバーサル社会の構築に向け、</w:t>
      </w:r>
      <w:r w:rsidR="0053471E" w:rsidRPr="00B1369D">
        <w:rPr>
          <w:rFonts w:asciiTheme="minorEastAsia" w:hAnsiTheme="minorEastAsia" w:cs="MS-Gothic"/>
          <w:kern w:val="0"/>
          <w:sz w:val="24"/>
          <w:szCs w:val="24"/>
        </w:rPr>
        <w:t>ICT</w:t>
      </w:r>
      <w:r w:rsidR="001957DC" w:rsidRPr="00B1369D">
        <w:rPr>
          <w:rFonts w:asciiTheme="minorEastAsia" w:hAnsiTheme="minorEastAsia" w:cs="MS-Gothic" w:hint="eastAsia"/>
          <w:kern w:val="0"/>
          <w:sz w:val="24"/>
          <w:szCs w:val="24"/>
        </w:rPr>
        <w:t>を活用した歩行者移動支援サービスの実現を図るため、道路、公園をはじめ公共施設等における地図データやバリアフリーに関する情報のオープンデータ化等の環境整備を行う。</w:t>
      </w:r>
      <w:r w:rsidR="00C07EC8" w:rsidRPr="00B1369D">
        <w:rPr>
          <w:rFonts w:asciiTheme="minorEastAsia" w:hAnsiTheme="minorEastAsia" w:cs="MS-Gothic" w:hint="eastAsia"/>
          <w:kern w:val="0"/>
          <w:sz w:val="24"/>
          <w:szCs w:val="24"/>
        </w:rPr>
        <w:t>これにより民間活力による新しいサービスの提供や地域コミュニティの活性化等による市民利便性の向上に寄与する。</w:t>
      </w:r>
    </w:p>
    <w:bookmarkEnd w:id="30"/>
    <w:p w14:paraId="0248D082" w14:textId="216CF8C7" w:rsidR="001957DC" w:rsidRPr="007A3468" w:rsidRDefault="00037ED5" w:rsidP="007A3468">
      <w:pPr>
        <w:pStyle w:val="afa"/>
        <w:shd w:val="pct10" w:color="auto" w:fill="auto"/>
        <w:spacing w:beforeLines="50" w:before="180" w:after="0" w:line="320" w:lineRule="exact"/>
        <w:ind w:left="862" w:right="284" w:firstLineChars="100" w:firstLine="240"/>
        <w:jc w:val="both"/>
        <w:rPr>
          <w:rFonts w:asciiTheme="minorEastAsia" w:hAnsiTheme="minorEastAsia"/>
          <w:sz w:val="24"/>
          <w:szCs w:val="24"/>
        </w:rPr>
      </w:pPr>
      <w:r w:rsidRPr="007A3468">
        <w:rPr>
          <w:rFonts w:asciiTheme="minorEastAsia" w:hAnsiTheme="minorEastAsia" w:hint="eastAsia"/>
          <w:sz w:val="24"/>
          <w:szCs w:val="24"/>
        </w:rPr>
        <w:t>＜</w:t>
      </w:r>
      <w:r w:rsidRPr="007A3468">
        <w:rPr>
          <w:rFonts w:asciiTheme="minorEastAsia" w:hAnsiTheme="minorEastAsia"/>
          <w:sz w:val="24"/>
          <w:szCs w:val="24"/>
        </w:rPr>
        <w:t>KPI</w:t>
      </w:r>
      <w:r w:rsidRPr="007A3468">
        <w:rPr>
          <w:rFonts w:asciiTheme="minorEastAsia" w:hAnsiTheme="minorEastAsia" w:hint="eastAsia"/>
          <w:sz w:val="24"/>
          <w:szCs w:val="24"/>
        </w:rPr>
        <w:t>＞</w:t>
      </w:r>
    </w:p>
    <w:p w14:paraId="7AA402D6" w14:textId="1E3CC1E5" w:rsidR="001957DC" w:rsidRPr="00B1369D" w:rsidRDefault="001957DC" w:rsidP="001957DC">
      <w:pPr>
        <w:pStyle w:val="afa"/>
        <w:shd w:val="pct10" w:color="auto" w:fill="auto"/>
        <w:spacing w:before="0" w:after="0" w:line="320" w:lineRule="exact"/>
        <w:ind w:left="862" w:right="284" w:firstLineChars="200" w:firstLine="480"/>
        <w:jc w:val="left"/>
        <w:rPr>
          <w:rFonts w:asciiTheme="minorEastAsia" w:hAnsiTheme="minorEastAsia"/>
          <w:sz w:val="24"/>
          <w:szCs w:val="24"/>
        </w:rPr>
      </w:pPr>
      <w:r w:rsidRPr="00B1369D">
        <w:rPr>
          <w:rFonts w:asciiTheme="minorEastAsia" w:hAnsiTheme="minorEastAsia" w:hint="eastAsia"/>
          <w:bCs/>
          <w:iCs w:val="0"/>
          <w:sz w:val="24"/>
          <w:szCs w:val="24"/>
        </w:rPr>
        <w:t>オープンデータ化されたデータ数</w:t>
      </w:r>
    </w:p>
    <w:p w14:paraId="010DC32F" w14:textId="77777777" w:rsidR="001957DC" w:rsidRPr="00B1369D" w:rsidRDefault="001957DC" w:rsidP="007A3468">
      <w:pPr>
        <w:pStyle w:val="afa"/>
        <w:shd w:val="pct10" w:color="auto" w:fill="auto"/>
        <w:spacing w:beforeLines="50" w:before="180" w:after="0" w:line="320" w:lineRule="exact"/>
        <w:ind w:left="862" w:right="284" w:firstLineChars="100" w:firstLine="240"/>
        <w:jc w:val="both"/>
        <w:rPr>
          <w:rFonts w:asciiTheme="minorEastAsia" w:hAnsiTheme="minorEastAsia"/>
          <w:sz w:val="24"/>
          <w:szCs w:val="24"/>
        </w:rPr>
      </w:pPr>
      <w:r w:rsidRPr="00B1369D">
        <w:rPr>
          <w:rFonts w:asciiTheme="minorEastAsia" w:hAnsiTheme="minorEastAsia" w:hint="eastAsia"/>
          <w:sz w:val="24"/>
          <w:szCs w:val="24"/>
        </w:rPr>
        <w:t>＜スケジュール＞</w:t>
      </w:r>
    </w:p>
    <w:p w14:paraId="56A0B26A" w14:textId="134DB0DF" w:rsidR="001957DC" w:rsidRPr="00DD26B6" w:rsidRDefault="001957DC" w:rsidP="001957DC">
      <w:pPr>
        <w:pStyle w:val="afa"/>
        <w:shd w:val="pct10" w:color="auto" w:fill="auto"/>
        <w:spacing w:before="0" w:after="0" w:line="320" w:lineRule="exact"/>
        <w:ind w:left="862" w:right="284" w:firstLineChars="200" w:firstLine="480"/>
        <w:jc w:val="left"/>
        <w:rPr>
          <w:rFonts w:asciiTheme="majorEastAsia" w:eastAsiaTheme="majorEastAsia" w:hAnsiTheme="majorEastAsia"/>
          <w:sz w:val="24"/>
          <w:szCs w:val="24"/>
        </w:rPr>
      </w:pPr>
      <w:r w:rsidRPr="00B1369D">
        <w:rPr>
          <w:rFonts w:asciiTheme="minorEastAsia" w:hAnsiTheme="minorEastAsia" w:hint="eastAsia"/>
          <w:bCs/>
          <w:iCs w:val="0"/>
          <w:sz w:val="24"/>
          <w:szCs w:val="24"/>
        </w:rPr>
        <w:t>平成</w:t>
      </w:r>
      <w:r w:rsidRPr="00B1369D">
        <w:rPr>
          <w:rFonts w:asciiTheme="minorEastAsia" w:hAnsiTheme="minorEastAsia"/>
          <w:bCs/>
          <w:iCs w:val="0"/>
          <w:sz w:val="24"/>
          <w:szCs w:val="24"/>
        </w:rPr>
        <w:t>32年までに</w:t>
      </w:r>
      <w:r w:rsidRPr="007A3468">
        <w:rPr>
          <w:rFonts w:asciiTheme="minorEastAsia" w:hAnsiTheme="minorEastAsia" w:hint="eastAsia"/>
          <w:sz w:val="24"/>
          <w:szCs w:val="24"/>
        </w:rPr>
        <w:t>公共施設に関するデータを</w:t>
      </w:r>
      <w:r w:rsidRPr="00B1369D">
        <w:rPr>
          <w:rFonts w:asciiTheme="minorEastAsia" w:hAnsiTheme="minorEastAsia" w:hint="eastAsia"/>
          <w:bCs/>
          <w:iCs w:val="0"/>
          <w:sz w:val="24"/>
          <w:szCs w:val="24"/>
        </w:rPr>
        <w:t>オープンデータ化</w:t>
      </w:r>
    </w:p>
    <w:p w14:paraId="6DE97EE2" w14:textId="77777777" w:rsidR="001957DC" w:rsidRPr="0057639B" w:rsidRDefault="001957DC" w:rsidP="001957DC">
      <w:pPr>
        <w:spacing w:beforeLines="50" w:before="180" w:line="280" w:lineRule="exact"/>
        <w:ind w:leftChars="202" w:left="424" w:firstLineChars="200" w:firstLine="420"/>
        <w:rPr>
          <w:rFonts w:asciiTheme="minorEastAsia" w:hAnsiTheme="minorEastAsia"/>
          <w:szCs w:val="24"/>
        </w:rPr>
      </w:pPr>
      <w:r w:rsidRPr="0057639B">
        <w:rPr>
          <w:rFonts w:asciiTheme="minorEastAsia" w:hAnsiTheme="minorEastAsia" w:hint="eastAsia"/>
          <w:szCs w:val="24"/>
        </w:rPr>
        <w:t>【対応する国の施策】</w:t>
      </w:r>
    </w:p>
    <w:p w14:paraId="31B59BB0" w14:textId="76C3E748" w:rsidR="001957DC" w:rsidRPr="001F351E" w:rsidRDefault="001957DC" w:rsidP="001957DC">
      <w:pPr>
        <w:spacing w:line="280" w:lineRule="exact"/>
        <w:ind w:leftChars="270" w:left="567" w:firstLineChars="200" w:firstLine="420"/>
        <w:rPr>
          <w:rFonts w:asciiTheme="minorEastAsia" w:hAnsiTheme="minorEastAsia"/>
          <w:szCs w:val="24"/>
        </w:rPr>
      </w:pPr>
      <w:r w:rsidRPr="001F351E">
        <w:rPr>
          <w:rFonts w:asciiTheme="minorEastAsia" w:hAnsiTheme="minorEastAsia" w:hint="eastAsia"/>
          <w:szCs w:val="24"/>
        </w:rPr>
        <w:t>・</w:t>
      </w:r>
      <w:r w:rsidRPr="001F351E">
        <w:rPr>
          <w:rFonts w:asciiTheme="majorEastAsia" w:eastAsiaTheme="majorEastAsia" w:hAnsiTheme="majorEastAsia"/>
          <w:szCs w:val="24"/>
        </w:rPr>
        <w:t>ICTを活用した歩行者移動支援の普及促進に向けた取組の推進</w:t>
      </w:r>
    </w:p>
    <w:p w14:paraId="0D96E531" w14:textId="77777777" w:rsidR="00A735EF" w:rsidRPr="001F351E" w:rsidRDefault="00A735EF" w:rsidP="00A735EF">
      <w:pPr>
        <w:pStyle w:val="a7"/>
        <w:numPr>
          <w:ilvl w:val="1"/>
          <w:numId w:val="22"/>
        </w:numPr>
        <w:spacing w:line="280" w:lineRule="exact"/>
        <w:ind w:leftChars="0" w:left="1276" w:hanging="141"/>
        <w:rPr>
          <w:rFonts w:asciiTheme="minorEastAsia" w:hAnsiTheme="minorEastAsia"/>
          <w:szCs w:val="24"/>
        </w:rPr>
      </w:pPr>
      <w:r w:rsidRPr="001F351E">
        <w:rPr>
          <w:rFonts w:asciiTheme="minorEastAsia" w:hAnsiTheme="minorEastAsia" w:hint="eastAsia"/>
          <w:szCs w:val="24"/>
        </w:rPr>
        <w:t>高齢者や障害者、ベビーカー利用者など、誰もがストレス無く自由に活動できるユニバーサル社会の構築のため、あらゆる人々が自由にかつ自立的に移動できる環境の整備が必要。平成</w:t>
      </w:r>
      <w:r w:rsidRPr="001F351E">
        <w:rPr>
          <w:rFonts w:asciiTheme="minorEastAsia" w:hAnsiTheme="minorEastAsia"/>
          <w:szCs w:val="24"/>
        </w:rPr>
        <w:t>29年度の取組を踏まえ、施設管理者（地方公共団体を含む。）における空間情報インフラの整備、実証実験後にいかに民間事業者によるサービス創出につなげるかが課題。</w:t>
      </w:r>
    </w:p>
    <w:p w14:paraId="799CC0A1" w14:textId="6AA224CD" w:rsidR="00A735EF" w:rsidRPr="001F351E" w:rsidRDefault="00A735EF" w:rsidP="00FD63BC">
      <w:pPr>
        <w:pStyle w:val="a7"/>
        <w:numPr>
          <w:ilvl w:val="1"/>
          <w:numId w:val="22"/>
        </w:numPr>
        <w:spacing w:line="280" w:lineRule="exact"/>
        <w:ind w:leftChars="0" w:left="1276" w:hanging="141"/>
        <w:rPr>
          <w:rFonts w:asciiTheme="minorEastAsia" w:hAnsiTheme="minorEastAsia"/>
          <w:szCs w:val="24"/>
        </w:rPr>
      </w:pPr>
      <w:r w:rsidRPr="001F351E">
        <w:rPr>
          <w:rFonts w:asciiTheme="minorEastAsia" w:hAnsiTheme="minorEastAsia" w:hint="eastAsia"/>
          <w:szCs w:val="24"/>
        </w:rPr>
        <w:t>平成</w:t>
      </w:r>
      <w:r w:rsidRPr="001F351E">
        <w:rPr>
          <w:rFonts w:asciiTheme="minorEastAsia" w:hAnsiTheme="minorEastAsia"/>
          <w:szCs w:val="24"/>
        </w:rPr>
        <w:t>30年度は、災害時における屋内の位置情報に応じた避難情報の提供実証を行うとともに、人の位置情報を活用した混雑回避移動支援情報提供をモデルとして実証するほか、施設や経路のバリアフリー情報等の移動に必要なデータのオープンデータ化を推進。</w:t>
      </w:r>
    </w:p>
    <w:p w14:paraId="513A14F1" w14:textId="6DD5D68B" w:rsidR="005539A4" w:rsidRDefault="00457B6E" w:rsidP="00CC490F">
      <w:pPr>
        <w:pStyle w:val="a7"/>
        <w:numPr>
          <w:ilvl w:val="1"/>
          <w:numId w:val="22"/>
        </w:numPr>
        <w:spacing w:line="280" w:lineRule="exact"/>
        <w:ind w:leftChars="0" w:left="1276" w:hanging="136"/>
        <w:rPr>
          <w:rFonts w:asciiTheme="minorEastAsia" w:hAnsiTheme="minorEastAsia"/>
          <w:i/>
          <w:szCs w:val="24"/>
        </w:rPr>
      </w:pPr>
      <w:r>
        <w:rPr>
          <w:rFonts w:asciiTheme="minorEastAsia" w:hAnsiTheme="minorEastAsia" w:hint="eastAsia"/>
          <w:szCs w:val="24"/>
        </w:rPr>
        <w:t>これにより、</w:t>
      </w:r>
      <w:r w:rsidR="001957DC" w:rsidRPr="001F351E">
        <w:rPr>
          <w:rFonts w:asciiTheme="minorEastAsia" w:hAnsiTheme="minorEastAsia" w:hint="eastAsia"/>
          <w:szCs w:val="24"/>
        </w:rPr>
        <w:t>平成</w:t>
      </w:r>
      <w:r w:rsidR="001957DC" w:rsidRPr="001F351E">
        <w:rPr>
          <w:rFonts w:asciiTheme="minorEastAsia" w:hAnsiTheme="minorEastAsia"/>
          <w:szCs w:val="24"/>
        </w:rPr>
        <w:t xml:space="preserve">32 </w:t>
      </w:r>
      <w:r w:rsidR="001957DC" w:rsidRPr="001F351E">
        <w:rPr>
          <w:rFonts w:asciiTheme="minorEastAsia" w:hAnsiTheme="minorEastAsia" w:hint="eastAsia"/>
          <w:szCs w:val="24"/>
        </w:rPr>
        <w:t>年までに主要空港から</w:t>
      </w:r>
      <w:r w:rsidR="001957DC" w:rsidRPr="001F351E">
        <w:rPr>
          <w:rFonts w:asciiTheme="minorEastAsia" w:hAnsiTheme="minorEastAsia"/>
          <w:szCs w:val="24"/>
        </w:rPr>
        <w:t>202</w:t>
      </w:r>
      <w:r w:rsidR="001957DC" w:rsidRPr="0057639B">
        <w:rPr>
          <w:rFonts w:asciiTheme="minorEastAsia" w:hAnsiTheme="minorEastAsia"/>
          <w:szCs w:val="24"/>
        </w:rPr>
        <w:t>0年東京オリンピック・パラリンピック競技大会会場まで屋内外シームレスな移動支援を可能とする民間サービス</w:t>
      </w:r>
      <w:r>
        <w:rPr>
          <w:rFonts w:asciiTheme="minorEastAsia" w:hAnsiTheme="minorEastAsia" w:hint="eastAsia"/>
          <w:szCs w:val="24"/>
        </w:rPr>
        <w:t>を</w:t>
      </w:r>
      <w:r w:rsidR="001957DC" w:rsidRPr="0057639B">
        <w:rPr>
          <w:rFonts w:asciiTheme="minorEastAsia" w:hAnsiTheme="minorEastAsia"/>
          <w:szCs w:val="24"/>
        </w:rPr>
        <w:t>実現。</w:t>
      </w:r>
      <w:r w:rsidR="005539A4">
        <w:rPr>
          <w:rFonts w:asciiTheme="minorEastAsia" w:hAnsiTheme="minorEastAsia"/>
          <w:i/>
          <w:szCs w:val="24"/>
        </w:rPr>
        <w:br w:type="page"/>
      </w:r>
    </w:p>
    <w:p w14:paraId="02A3E56A" w14:textId="0E4B0910" w:rsidR="001957DC" w:rsidRDefault="0065340F" w:rsidP="00CC490F">
      <w:pPr>
        <w:spacing w:beforeLines="50" w:before="180"/>
        <w:ind w:firstLineChars="200" w:firstLine="480"/>
        <w:rPr>
          <w:rFonts w:asciiTheme="minorEastAsia" w:hAnsiTheme="minorEastAsia"/>
          <w:color w:val="FFFFFF" w:themeColor="background1"/>
          <w:sz w:val="24"/>
          <w:szCs w:val="24"/>
          <w:bdr w:val="single" w:sz="4" w:space="0" w:color="auto"/>
        </w:rPr>
      </w:pPr>
      <w:r>
        <w:rPr>
          <w:rFonts w:asciiTheme="minorEastAsia" w:hAnsiTheme="minorEastAsia" w:hint="eastAsia"/>
          <w:color w:val="FFFFFF" w:themeColor="background1"/>
          <w:sz w:val="24"/>
          <w:szCs w:val="24"/>
          <w:highlight w:val="black"/>
          <w:bdr w:val="single" w:sz="4" w:space="0" w:color="auto"/>
        </w:rPr>
        <w:lastRenderedPageBreak/>
        <w:t>【市町村</w:t>
      </w:r>
      <w:r w:rsidR="001957DC" w:rsidRPr="001957DC">
        <w:rPr>
          <w:rFonts w:asciiTheme="minorEastAsia" w:hAnsiTheme="minorEastAsia" w:hint="eastAsia"/>
          <w:color w:val="FFFFFF" w:themeColor="background1"/>
          <w:sz w:val="24"/>
          <w:szCs w:val="24"/>
          <w:highlight w:val="black"/>
          <w:bdr w:val="single" w:sz="4" w:space="0" w:color="auto"/>
        </w:rPr>
        <w:t>の施策（記載例）】</w:t>
      </w:r>
    </w:p>
    <w:p w14:paraId="409A1565" w14:textId="40864EE5" w:rsidR="007F7012" w:rsidRDefault="007F7012" w:rsidP="007F7012">
      <w:pPr>
        <w:pStyle w:val="afa"/>
        <w:shd w:val="pct10" w:color="auto" w:fill="auto"/>
        <w:spacing w:beforeLines="50" w:before="180" w:after="0"/>
        <w:ind w:left="862" w:right="284"/>
        <w:jc w:val="both"/>
        <w:rPr>
          <w:rFonts w:asciiTheme="majorEastAsia" w:eastAsiaTheme="majorEastAsia" w:hAnsiTheme="majorEastAsia"/>
          <w:sz w:val="24"/>
          <w:szCs w:val="24"/>
        </w:rPr>
      </w:pPr>
      <w:r w:rsidRPr="00DD26B6">
        <w:rPr>
          <w:rFonts w:asciiTheme="majorEastAsia" w:eastAsiaTheme="majorEastAsia" w:hAnsiTheme="majorEastAsia" w:hint="eastAsia"/>
          <w:noProof/>
          <w:sz w:val="24"/>
          <w:szCs w:val="24"/>
        </w:rPr>
        <mc:AlternateContent>
          <mc:Choice Requires="wps">
            <w:drawing>
              <wp:anchor distT="0" distB="0" distL="114300" distR="114300" simplePos="0" relativeHeight="251692032" behindDoc="0" locked="0" layoutInCell="1" allowOverlap="1" wp14:anchorId="0C592A16" wp14:editId="47E29C77">
                <wp:simplePos x="0" y="0"/>
                <wp:positionH relativeFrom="column">
                  <wp:posOffset>4939665</wp:posOffset>
                </wp:positionH>
                <wp:positionV relativeFrom="paragraph">
                  <wp:posOffset>130175</wp:posOffset>
                </wp:positionV>
                <wp:extent cx="694690" cy="225218"/>
                <wp:effectExtent l="0" t="0" r="10160" b="22860"/>
                <wp:wrapNone/>
                <wp:docPr id="12" name="角丸四角形 12"/>
                <wp:cNvGraphicFramePr/>
                <a:graphic xmlns:a="http://schemas.openxmlformats.org/drawingml/2006/main">
                  <a:graphicData uri="http://schemas.microsoft.com/office/word/2010/wordprocessingShape">
                    <wps:wsp>
                      <wps:cNvSpPr/>
                      <wps:spPr>
                        <a:xfrm>
                          <a:off x="0" y="0"/>
                          <a:ext cx="694690" cy="225218"/>
                        </a:xfrm>
                        <a:prstGeom prst="roundRect">
                          <a:avLst/>
                        </a:prstGeom>
                        <a:ln w="12700">
                          <a:solidFill>
                            <a:schemeClr val="tx1"/>
                          </a:solidFill>
                        </a:ln>
                      </wps:spPr>
                      <wps:style>
                        <a:lnRef idx="2">
                          <a:schemeClr val="accent1"/>
                        </a:lnRef>
                        <a:fillRef idx="1">
                          <a:schemeClr val="lt1"/>
                        </a:fillRef>
                        <a:effectRef idx="0">
                          <a:schemeClr val="accent1"/>
                        </a:effectRef>
                        <a:fontRef idx="minor">
                          <a:schemeClr val="dk1"/>
                        </a:fontRef>
                      </wps:style>
                      <wps:txbx>
                        <w:txbxContent>
                          <w:p w14:paraId="65644939" w14:textId="77777777" w:rsidR="005F2C27" w:rsidRPr="00DD26B6" w:rsidRDefault="005F2C27" w:rsidP="007F7012">
                            <w:pPr>
                              <w:spacing w:line="240" w:lineRule="exact"/>
                              <w:jc w:val="center"/>
                              <w:rPr>
                                <w:rFonts w:asciiTheme="majorEastAsia" w:eastAsiaTheme="majorEastAsia" w:hAnsiTheme="majorEastAsia"/>
                                <w:b/>
                                <w:color w:val="000000" w:themeColor="text1"/>
                                <w:sz w:val="18"/>
                              </w:rPr>
                            </w:pPr>
                            <w:r w:rsidRPr="00DD26B6">
                              <w:rPr>
                                <w:rFonts w:asciiTheme="majorEastAsia" w:eastAsiaTheme="majorEastAsia" w:hAnsiTheme="majorEastAsia" w:hint="eastAsia"/>
                                <w:b/>
                                <w:color w:val="000000" w:themeColor="text1"/>
                                <w:sz w:val="18"/>
                              </w:rPr>
                              <w:t>電子</w:t>
                            </w:r>
                            <w:r w:rsidRPr="00DD26B6">
                              <w:rPr>
                                <w:rFonts w:asciiTheme="majorEastAsia" w:eastAsiaTheme="majorEastAsia" w:hAnsiTheme="majorEastAsia"/>
                                <w:b/>
                                <w:color w:val="000000" w:themeColor="text1"/>
                                <w:sz w:val="18"/>
                              </w:rPr>
                              <w:t>行政</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C592A16" id="角丸四角形 12" o:spid="_x0000_s1036" style="position:absolute;left:0;text-align:left;margin-left:388.95pt;margin-top:10.25pt;width:54.7pt;height:17.75pt;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" fillcolor="white [3201]" strokecolor="black [3213]" strokeweight="1pt">
                <v:textbox inset="0,0,0,0">
                  <w:txbxContent>
                    <w:p w14:paraId="65644939" w14:textId="77777777" w:rsidR="005F2C27" w:rsidRPr="00DD26B6" w:rsidRDefault="005F2C27" w:rsidP="007F7012">
                      <w:pPr>
                        <w:spacing w:line="240" w:lineRule="exact"/>
                        <w:jc w:val="center"/>
                        <w:rPr>
                          <w:rFonts w:asciiTheme="majorEastAsia" w:eastAsiaTheme="majorEastAsia" w:hAnsiTheme="majorEastAsia"/>
                          <w:b/>
                          <w:color w:val="000000" w:themeColor="text1"/>
                          <w:sz w:val="18"/>
                        </w:rPr>
                      </w:pPr>
                      <w:r w:rsidRPr="00DD26B6">
                        <w:rPr>
                          <w:rFonts w:asciiTheme="majorEastAsia" w:eastAsiaTheme="majorEastAsia" w:hAnsiTheme="majorEastAsia" w:hint="eastAsia"/>
                          <w:b/>
                          <w:color w:val="000000" w:themeColor="text1"/>
                          <w:sz w:val="18"/>
                        </w:rPr>
                        <w:t>電子</w:t>
                      </w:r>
                      <w:r w:rsidRPr="00DD26B6">
                        <w:rPr>
                          <w:rFonts w:asciiTheme="majorEastAsia" w:eastAsiaTheme="majorEastAsia" w:hAnsiTheme="majorEastAsia"/>
                          <w:b/>
                          <w:color w:val="000000" w:themeColor="text1"/>
                          <w:sz w:val="18"/>
                        </w:rPr>
                        <w:t>行政</w:t>
                      </w:r>
                    </w:p>
                  </w:txbxContent>
                </v:textbox>
              </v:roundrect>
            </w:pict>
          </mc:Fallback>
        </mc:AlternateContent>
      </w:r>
      <w:r w:rsidRPr="00183BF7">
        <w:rPr>
          <w:rFonts w:asciiTheme="majorEastAsia" w:eastAsiaTheme="majorEastAsia" w:hAnsiTheme="majorEastAsia" w:hint="eastAsia"/>
          <w:noProof/>
          <w:sz w:val="24"/>
          <w:szCs w:val="24"/>
        </w:rPr>
        <w:t>◎</w:t>
      </w:r>
      <w:r w:rsidRPr="007F7012">
        <w:rPr>
          <w:rFonts w:asciiTheme="majorEastAsia" w:eastAsiaTheme="majorEastAsia" w:hAnsiTheme="majorEastAsia" w:hint="eastAsia"/>
          <w:sz w:val="24"/>
          <w:szCs w:val="24"/>
        </w:rPr>
        <w:t>保有する各種地理空間情報等に係るオープンデータ化の促進</w:t>
      </w:r>
    </w:p>
    <w:p w14:paraId="7C854323" w14:textId="0617E82E" w:rsidR="00CB5B5C" w:rsidRPr="007A3468" w:rsidRDefault="006F78C9" w:rsidP="00CB5B5C">
      <w:pPr>
        <w:pStyle w:val="afa"/>
        <w:shd w:val="pct10" w:color="auto" w:fill="auto"/>
        <w:spacing w:before="0" w:after="0" w:line="320" w:lineRule="exact"/>
        <w:ind w:left="862" w:right="284" w:firstLineChars="100" w:firstLine="240"/>
        <w:jc w:val="both"/>
        <w:rPr>
          <w:rFonts w:asciiTheme="minorEastAsia" w:hAnsiTheme="minorEastAsia"/>
          <w:sz w:val="24"/>
          <w:szCs w:val="24"/>
        </w:rPr>
      </w:pPr>
      <w:r w:rsidRPr="007A3468">
        <w:rPr>
          <w:rFonts w:asciiTheme="minorEastAsia" w:hAnsiTheme="minorEastAsia" w:hint="eastAsia"/>
          <w:sz w:val="24"/>
          <w:szCs w:val="24"/>
        </w:rPr>
        <w:t>行政</w:t>
      </w:r>
      <w:r w:rsidR="006517D7" w:rsidRPr="007A3468">
        <w:rPr>
          <w:rFonts w:asciiTheme="minorEastAsia" w:hAnsiTheme="minorEastAsia" w:hint="eastAsia"/>
          <w:sz w:val="24"/>
          <w:szCs w:val="24"/>
        </w:rPr>
        <w:t>事務</w:t>
      </w:r>
      <w:r w:rsidRPr="007A3468">
        <w:rPr>
          <w:rFonts w:asciiTheme="minorEastAsia" w:hAnsiTheme="minorEastAsia" w:hint="eastAsia"/>
          <w:sz w:val="24"/>
          <w:szCs w:val="24"/>
        </w:rPr>
        <w:t>の効率化、新たなサービスの創出等に向けて活用される、基盤地図情報などの情報インフラの速やかな更新に資するため、○○市が保有する道路・港湾・公共施設等の工事計画図面等のオープンデータ化を推進する。</w:t>
      </w:r>
    </w:p>
    <w:p w14:paraId="72339EF4" w14:textId="5E32D9BE" w:rsidR="007F7012" w:rsidRPr="007A3468" w:rsidRDefault="00CB5B5C" w:rsidP="00CB5B5C">
      <w:pPr>
        <w:pStyle w:val="afa"/>
        <w:shd w:val="pct10" w:color="auto" w:fill="auto"/>
        <w:spacing w:before="0" w:after="0" w:line="320" w:lineRule="exact"/>
        <w:ind w:left="862" w:right="284" w:firstLineChars="100" w:firstLine="240"/>
        <w:jc w:val="both"/>
        <w:rPr>
          <w:rFonts w:asciiTheme="minorEastAsia" w:hAnsiTheme="minorEastAsia"/>
          <w:sz w:val="24"/>
          <w:szCs w:val="24"/>
        </w:rPr>
      </w:pPr>
      <w:r w:rsidRPr="007A3468">
        <w:rPr>
          <w:rFonts w:asciiTheme="minorEastAsia" w:hAnsiTheme="minorEastAsia" w:hint="eastAsia"/>
          <w:sz w:val="24"/>
          <w:szCs w:val="24"/>
        </w:rPr>
        <w:t>また、オープンデータ化された地理空間情報の利活用の推進を図るため、</w:t>
      </w:r>
      <w:r w:rsidR="005539A4">
        <w:rPr>
          <w:rFonts w:asciiTheme="minorEastAsia" w:hAnsiTheme="minorEastAsia" w:hint="eastAsia"/>
          <w:sz w:val="24"/>
          <w:szCs w:val="24"/>
        </w:rPr>
        <w:t>Ｇ</w:t>
      </w:r>
      <w:r w:rsidRPr="007A3468">
        <w:rPr>
          <w:rFonts w:asciiTheme="minorEastAsia" w:hAnsiTheme="minorEastAsia" w:hint="eastAsia"/>
          <w:sz w:val="24"/>
          <w:szCs w:val="24"/>
        </w:rPr>
        <w:t>空間情報センターへの登録その他の分かりやすい情報提供を行うことで、民間における地理空間情報活用を促進し、地域経済の活性化に寄与する。</w:t>
      </w:r>
    </w:p>
    <w:p w14:paraId="4165D99F" w14:textId="5FD82E3B" w:rsidR="007F7012" w:rsidRPr="007A3468" w:rsidRDefault="00037ED5" w:rsidP="007A3468">
      <w:pPr>
        <w:pStyle w:val="afa"/>
        <w:shd w:val="pct10" w:color="auto" w:fill="auto"/>
        <w:spacing w:beforeLines="50" w:before="180" w:after="0" w:line="320" w:lineRule="exact"/>
        <w:ind w:left="862" w:right="284" w:firstLineChars="100" w:firstLine="240"/>
        <w:jc w:val="both"/>
        <w:rPr>
          <w:rFonts w:asciiTheme="minorEastAsia" w:hAnsiTheme="minorEastAsia"/>
          <w:sz w:val="24"/>
          <w:szCs w:val="24"/>
        </w:rPr>
      </w:pPr>
      <w:r w:rsidRPr="007A3468">
        <w:rPr>
          <w:rFonts w:asciiTheme="minorEastAsia" w:hAnsiTheme="minorEastAsia" w:hint="eastAsia"/>
          <w:sz w:val="24"/>
          <w:szCs w:val="24"/>
        </w:rPr>
        <w:t>＜</w:t>
      </w:r>
      <w:r w:rsidRPr="007A3468">
        <w:rPr>
          <w:rFonts w:asciiTheme="minorEastAsia" w:hAnsiTheme="minorEastAsia"/>
          <w:sz w:val="24"/>
          <w:szCs w:val="24"/>
        </w:rPr>
        <w:t>KPI</w:t>
      </w:r>
      <w:r w:rsidRPr="007A3468">
        <w:rPr>
          <w:rFonts w:asciiTheme="minorEastAsia" w:hAnsiTheme="minorEastAsia" w:hint="eastAsia"/>
          <w:sz w:val="24"/>
          <w:szCs w:val="24"/>
        </w:rPr>
        <w:t>＞</w:t>
      </w:r>
    </w:p>
    <w:p w14:paraId="573565AD" w14:textId="073591EA" w:rsidR="00CB5B5C" w:rsidRPr="007A3468" w:rsidRDefault="00A71244" w:rsidP="00CB5B5C">
      <w:pPr>
        <w:pStyle w:val="afa"/>
        <w:shd w:val="pct10" w:color="auto" w:fill="auto"/>
        <w:spacing w:before="0" w:after="0" w:line="320" w:lineRule="exact"/>
        <w:ind w:left="862" w:right="284" w:firstLineChars="200" w:firstLine="480"/>
        <w:jc w:val="left"/>
        <w:rPr>
          <w:rFonts w:asciiTheme="minorEastAsia" w:hAnsiTheme="minorEastAsia"/>
          <w:sz w:val="24"/>
          <w:szCs w:val="24"/>
        </w:rPr>
      </w:pPr>
      <w:r>
        <w:rPr>
          <w:rFonts w:asciiTheme="minorEastAsia" w:hAnsiTheme="minorEastAsia" w:hint="eastAsia"/>
          <w:sz w:val="24"/>
          <w:szCs w:val="24"/>
        </w:rPr>
        <w:t>オープンデータ公開サイトの整備・オープンデータ公開件数</w:t>
      </w:r>
    </w:p>
    <w:p w14:paraId="77F4DD06" w14:textId="03726FF8" w:rsidR="00CB5B5C" w:rsidRPr="007A3468" w:rsidRDefault="005539A4" w:rsidP="00CB5B5C">
      <w:pPr>
        <w:pStyle w:val="afa"/>
        <w:shd w:val="pct10" w:color="auto" w:fill="auto"/>
        <w:spacing w:before="0" w:after="0" w:line="320" w:lineRule="exact"/>
        <w:ind w:left="862" w:right="284" w:firstLineChars="200" w:firstLine="480"/>
        <w:jc w:val="left"/>
        <w:rPr>
          <w:rFonts w:asciiTheme="minorEastAsia" w:hAnsiTheme="minorEastAsia"/>
          <w:sz w:val="24"/>
          <w:szCs w:val="24"/>
        </w:rPr>
      </w:pPr>
      <w:r>
        <w:rPr>
          <w:rFonts w:asciiTheme="minorEastAsia" w:hAnsiTheme="minorEastAsia" w:hint="eastAsia"/>
          <w:sz w:val="24"/>
          <w:szCs w:val="24"/>
        </w:rPr>
        <w:t>Ｇ</w:t>
      </w:r>
      <w:r w:rsidR="00CB5B5C" w:rsidRPr="007A3468">
        <w:rPr>
          <w:rFonts w:asciiTheme="minorEastAsia" w:hAnsiTheme="minorEastAsia" w:hint="eastAsia"/>
          <w:sz w:val="24"/>
          <w:szCs w:val="24"/>
        </w:rPr>
        <w:t>空間情報センターへのデータ登録数</w:t>
      </w:r>
    </w:p>
    <w:p w14:paraId="421008A1" w14:textId="77777777" w:rsidR="007F7012" w:rsidRPr="00B1369D" w:rsidRDefault="007F7012" w:rsidP="007A3468">
      <w:pPr>
        <w:pStyle w:val="afa"/>
        <w:shd w:val="pct10" w:color="auto" w:fill="auto"/>
        <w:spacing w:beforeLines="50" w:before="180" w:after="0" w:line="320" w:lineRule="exact"/>
        <w:ind w:left="862" w:right="284" w:firstLineChars="100" w:firstLine="240"/>
        <w:jc w:val="both"/>
        <w:rPr>
          <w:rFonts w:asciiTheme="minorEastAsia" w:hAnsiTheme="minorEastAsia"/>
          <w:sz w:val="24"/>
          <w:szCs w:val="24"/>
        </w:rPr>
      </w:pPr>
      <w:r w:rsidRPr="00B1369D">
        <w:rPr>
          <w:rFonts w:asciiTheme="minorEastAsia" w:hAnsiTheme="minorEastAsia" w:hint="eastAsia"/>
          <w:sz w:val="24"/>
          <w:szCs w:val="24"/>
        </w:rPr>
        <w:t>＜スケジュール＞</w:t>
      </w:r>
    </w:p>
    <w:p w14:paraId="26973BB1" w14:textId="77777777" w:rsidR="007F7012" w:rsidRPr="00B1369D" w:rsidRDefault="007F7012" w:rsidP="00B4721F">
      <w:pPr>
        <w:pStyle w:val="afa"/>
        <w:shd w:val="pct10" w:color="auto" w:fill="auto"/>
        <w:spacing w:before="0" w:after="0" w:line="320" w:lineRule="exact"/>
        <w:ind w:left="862" w:right="284" w:firstLineChars="200" w:firstLine="480"/>
        <w:jc w:val="left"/>
        <w:rPr>
          <w:rFonts w:asciiTheme="minorEastAsia" w:hAnsiTheme="minorEastAsia"/>
          <w:sz w:val="24"/>
          <w:szCs w:val="24"/>
        </w:rPr>
      </w:pPr>
      <w:r w:rsidRPr="00B1369D">
        <w:rPr>
          <w:rFonts w:asciiTheme="minorEastAsia" w:hAnsiTheme="minorEastAsia" w:hint="eastAsia"/>
          <w:sz w:val="24"/>
          <w:szCs w:val="24"/>
        </w:rPr>
        <w:t>平成〇年までにオープンデータ公開サイトを整備・運用</w:t>
      </w:r>
    </w:p>
    <w:p w14:paraId="0DF87B80" w14:textId="77777777" w:rsidR="00CB5B5C" w:rsidRPr="00B1369D" w:rsidRDefault="007F7012" w:rsidP="00CB5B5C">
      <w:pPr>
        <w:pStyle w:val="afa"/>
        <w:shd w:val="pct10" w:color="auto" w:fill="auto"/>
        <w:spacing w:before="0" w:after="0" w:line="320" w:lineRule="exact"/>
        <w:ind w:left="862" w:right="284" w:firstLineChars="200" w:firstLine="480"/>
        <w:jc w:val="left"/>
        <w:rPr>
          <w:rFonts w:asciiTheme="minorEastAsia" w:hAnsiTheme="minorEastAsia"/>
          <w:sz w:val="24"/>
          <w:szCs w:val="24"/>
        </w:rPr>
      </w:pPr>
      <w:r w:rsidRPr="00B1369D">
        <w:rPr>
          <w:rFonts w:asciiTheme="minorEastAsia" w:hAnsiTheme="minorEastAsia" w:hint="eastAsia"/>
          <w:sz w:val="24"/>
          <w:szCs w:val="24"/>
        </w:rPr>
        <w:t>平成〇年までにオープンデータ公開件数○件を達成</w:t>
      </w:r>
    </w:p>
    <w:p w14:paraId="680D4579" w14:textId="583E2B19" w:rsidR="00CB5B5C" w:rsidRPr="00B1369D" w:rsidRDefault="00CB5B5C" w:rsidP="00CB5B5C">
      <w:pPr>
        <w:pStyle w:val="afa"/>
        <w:shd w:val="pct10" w:color="auto" w:fill="auto"/>
        <w:spacing w:before="0" w:after="0" w:line="320" w:lineRule="exact"/>
        <w:ind w:left="862" w:right="284" w:firstLineChars="200" w:firstLine="480"/>
        <w:jc w:val="left"/>
        <w:rPr>
          <w:rFonts w:asciiTheme="minorEastAsia" w:hAnsiTheme="minorEastAsia"/>
          <w:sz w:val="24"/>
          <w:szCs w:val="24"/>
        </w:rPr>
      </w:pPr>
      <w:r w:rsidRPr="00B1369D">
        <w:rPr>
          <w:rFonts w:asciiTheme="minorEastAsia" w:hAnsiTheme="minorEastAsia" w:hint="eastAsia"/>
          <w:sz w:val="24"/>
          <w:szCs w:val="24"/>
        </w:rPr>
        <w:t>平成</w:t>
      </w:r>
      <w:r w:rsidRPr="00B1369D">
        <w:rPr>
          <w:rFonts w:asciiTheme="minorEastAsia" w:hAnsiTheme="minorEastAsia"/>
          <w:sz w:val="24"/>
          <w:szCs w:val="24"/>
        </w:rPr>
        <w:t>33年までに</w:t>
      </w:r>
      <w:r w:rsidR="005539A4">
        <w:rPr>
          <w:rFonts w:asciiTheme="minorEastAsia" w:hAnsiTheme="minorEastAsia" w:hint="eastAsia"/>
          <w:sz w:val="24"/>
          <w:szCs w:val="24"/>
        </w:rPr>
        <w:t>Ｇ</w:t>
      </w:r>
      <w:r w:rsidRPr="00B1369D">
        <w:rPr>
          <w:rFonts w:asciiTheme="minorEastAsia" w:hAnsiTheme="minorEastAsia" w:hint="eastAsia"/>
          <w:sz w:val="24"/>
          <w:szCs w:val="24"/>
        </w:rPr>
        <w:t>空間情報センターへの登録件数○件を達成</w:t>
      </w:r>
    </w:p>
    <w:p w14:paraId="6190F913" w14:textId="77777777" w:rsidR="007F7012" w:rsidRPr="0057639B" w:rsidRDefault="007F7012" w:rsidP="007F7012">
      <w:pPr>
        <w:spacing w:beforeLines="50" w:before="180" w:line="280" w:lineRule="exact"/>
        <w:ind w:leftChars="202" w:left="424" w:firstLineChars="200" w:firstLine="420"/>
        <w:rPr>
          <w:rFonts w:asciiTheme="minorEastAsia" w:hAnsiTheme="minorEastAsia"/>
          <w:szCs w:val="24"/>
        </w:rPr>
      </w:pPr>
      <w:r w:rsidRPr="0057639B">
        <w:rPr>
          <w:rFonts w:asciiTheme="minorEastAsia" w:hAnsiTheme="minorEastAsia" w:hint="eastAsia"/>
          <w:szCs w:val="24"/>
        </w:rPr>
        <w:t>【対応する国の施策】</w:t>
      </w:r>
    </w:p>
    <w:p w14:paraId="0AB9F36E" w14:textId="0DC12D32" w:rsidR="007F7012" w:rsidRPr="001F351E" w:rsidRDefault="007F7012" w:rsidP="00F852F9">
      <w:pPr>
        <w:spacing w:line="280" w:lineRule="exact"/>
        <w:ind w:leftChars="270" w:left="567" w:firstLineChars="200" w:firstLine="420"/>
        <w:rPr>
          <w:rFonts w:asciiTheme="majorEastAsia" w:eastAsiaTheme="majorEastAsia" w:hAnsiTheme="majorEastAsia"/>
          <w:szCs w:val="24"/>
        </w:rPr>
      </w:pPr>
      <w:r w:rsidRPr="001F351E">
        <w:rPr>
          <w:rFonts w:asciiTheme="minorEastAsia" w:hAnsiTheme="minorEastAsia" w:hint="eastAsia"/>
          <w:szCs w:val="24"/>
        </w:rPr>
        <w:t>・</w:t>
      </w:r>
      <w:r w:rsidR="009E5995" w:rsidRPr="001F351E">
        <w:rPr>
          <w:rFonts w:asciiTheme="majorEastAsia" w:eastAsiaTheme="majorEastAsia" w:hAnsiTheme="majorEastAsia" w:hint="eastAsia"/>
          <w:szCs w:val="24"/>
        </w:rPr>
        <w:t>基盤となる地理空間情報等の整備・提供</w:t>
      </w:r>
    </w:p>
    <w:p w14:paraId="54D24C01" w14:textId="70D439A9" w:rsidR="007F7012" w:rsidRPr="001F351E" w:rsidRDefault="009E5995" w:rsidP="00FD63BC">
      <w:pPr>
        <w:pStyle w:val="a7"/>
        <w:numPr>
          <w:ilvl w:val="1"/>
          <w:numId w:val="22"/>
        </w:numPr>
        <w:spacing w:line="280" w:lineRule="exact"/>
        <w:ind w:leftChars="0" w:left="1276" w:hanging="141"/>
        <w:rPr>
          <w:rFonts w:asciiTheme="minorEastAsia" w:hAnsiTheme="minorEastAsia"/>
          <w:szCs w:val="24"/>
        </w:rPr>
      </w:pPr>
      <w:r w:rsidRPr="001F351E">
        <w:rPr>
          <w:rFonts w:asciiTheme="minorEastAsia" w:hAnsiTheme="minorEastAsia" w:hint="eastAsia"/>
          <w:szCs w:val="24"/>
        </w:rPr>
        <w:t>民間事業者等による地理空間情報に関するサービス・産業活用が進められている中、地理空間情報高度活用社会（</w:t>
      </w:r>
      <w:r w:rsidRPr="001F351E">
        <w:rPr>
          <w:rFonts w:asciiTheme="minorEastAsia" w:hAnsiTheme="minorEastAsia"/>
          <w:szCs w:val="24"/>
        </w:rPr>
        <w:t>G空間社会）の実現に向け、基盤となる地理空間情報等を整備し利用しやすい形で提供することが必要。</w:t>
      </w:r>
    </w:p>
    <w:p w14:paraId="22BA9D07" w14:textId="18B4F68B" w:rsidR="007F7012" w:rsidRPr="001F351E" w:rsidRDefault="009E5995" w:rsidP="00CC490F">
      <w:pPr>
        <w:pStyle w:val="a7"/>
        <w:numPr>
          <w:ilvl w:val="1"/>
          <w:numId w:val="22"/>
        </w:numPr>
        <w:spacing w:line="280" w:lineRule="exact"/>
        <w:ind w:leftChars="0" w:left="1276" w:hanging="136"/>
        <w:rPr>
          <w:rFonts w:asciiTheme="minorEastAsia" w:hAnsiTheme="minorEastAsia"/>
          <w:szCs w:val="24"/>
        </w:rPr>
      </w:pPr>
      <w:r w:rsidRPr="001F351E">
        <w:rPr>
          <w:rFonts w:asciiTheme="minorEastAsia" w:hAnsiTheme="minorEastAsia" w:hint="eastAsia"/>
          <w:szCs w:val="24"/>
        </w:rPr>
        <w:t>そのため、基盤地図情報・電子国土基本図を国・地方公共団体等との連携の下、道路等の重要項目は頻度の向上を図りつつ、着実に更新を実施するとともに、</w:t>
      </w:r>
      <w:r w:rsidR="007F7012" w:rsidRPr="001F351E">
        <w:rPr>
          <w:rFonts w:asciiTheme="minorEastAsia" w:hAnsiTheme="minorEastAsia" w:hint="eastAsia"/>
          <w:szCs w:val="24"/>
        </w:rPr>
        <w:t>地理空間情報ライブラリーの内容の充実、機能追加等サイト改良を</w:t>
      </w:r>
      <w:r w:rsidRPr="001F351E">
        <w:rPr>
          <w:rFonts w:asciiTheme="minorEastAsia" w:hAnsiTheme="minorEastAsia" w:hint="eastAsia"/>
          <w:szCs w:val="24"/>
        </w:rPr>
        <w:t>実施</w:t>
      </w:r>
      <w:r w:rsidR="007F7012" w:rsidRPr="001F351E">
        <w:rPr>
          <w:rFonts w:asciiTheme="minorEastAsia" w:hAnsiTheme="minorEastAsia" w:hint="eastAsia"/>
          <w:szCs w:val="24"/>
        </w:rPr>
        <w:t>。</w:t>
      </w:r>
      <w:r w:rsidRPr="001F351E">
        <w:rPr>
          <w:rFonts w:asciiTheme="minorEastAsia" w:hAnsiTheme="minorEastAsia" w:hint="eastAsia"/>
          <w:szCs w:val="24"/>
        </w:rPr>
        <w:t>また、引き続き電子基準点による安定的な位置情報の提供に加え、今後新たに整備される測位衛星についても安定して観測データを提供できるよう対応。</w:t>
      </w:r>
    </w:p>
    <w:p w14:paraId="1E55C537" w14:textId="7A345217" w:rsidR="00CB5B5C" w:rsidRPr="001F351E" w:rsidRDefault="009A1E3D" w:rsidP="007A3468">
      <w:pPr>
        <w:pStyle w:val="a7"/>
        <w:numPr>
          <w:ilvl w:val="1"/>
          <w:numId w:val="22"/>
        </w:numPr>
        <w:spacing w:line="280" w:lineRule="exact"/>
        <w:ind w:leftChars="0" w:left="1276" w:hanging="136"/>
        <w:rPr>
          <w:rFonts w:asciiTheme="minorEastAsia" w:hAnsiTheme="minorEastAsia"/>
          <w:szCs w:val="24"/>
          <w:u w:val="single"/>
        </w:rPr>
      </w:pPr>
      <w:r w:rsidRPr="001F351E">
        <w:rPr>
          <w:rFonts w:asciiTheme="minorEastAsia" w:hAnsiTheme="minorEastAsia" w:hint="eastAsia"/>
          <w:szCs w:val="24"/>
        </w:rPr>
        <w:t>これにより、基盤となる地理空間情報等が利用者にとって利用しやすい形で整備・提供され、更に利便性が向上することで、地理空間情報の活用の促進及び新サービス・産業等の創出を期待。</w:t>
      </w:r>
    </w:p>
    <w:p w14:paraId="7F36AA61" w14:textId="443E41A7" w:rsidR="00CB5B5C" w:rsidRPr="001F351E" w:rsidRDefault="00CB5B5C" w:rsidP="00F852F9">
      <w:pPr>
        <w:spacing w:beforeLines="50" w:before="180" w:line="280" w:lineRule="exact"/>
        <w:ind w:leftChars="270" w:left="567" w:firstLineChars="200" w:firstLine="420"/>
        <w:rPr>
          <w:rFonts w:asciiTheme="majorEastAsia" w:eastAsiaTheme="majorEastAsia" w:hAnsiTheme="majorEastAsia"/>
          <w:szCs w:val="24"/>
        </w:rPr>
      </w:pPr>
      <w:r w:rsidRPr="001F351E">
        <w:rPr>
          <w:rFonts w:asciiTheme="minorEastAsia" w:hAnsiTheme="minorEastAsia" w:hint="eastAsia"/>
          <w:szCs w:val="24"/>
        </w:rPr>
        <w:t>・</w:t>
      </w:r>
      <w:r w:rsidRPr="001F351E">
        <w:rPr>
          <w:rFonts w:asciiTheme="majorEastAsia" w:eastAsiaTheme="majorEastAsia" w:hAnsiTheme="majorEastAsia" w:hint="eastAsia"/>
          <w:szCs w:val="24"/>
        </w:rPr>
        <w:t>地理空間情報（Ｇ空間情報）の流通基盤の整備等</w:t>
      </w:r>
    </w:p>
    <w:p w14:paraId="37AE2E9E" w14:textId="085E42C6" w:rsidR="009A1E3D" w:rsidRPr="001F351E" w:rsidRDefault="009A1E3D" w:rsidP="00FD63BC">
      <w:pPr>
        <w:pStyle w:val="a7"/>
        <w:numPr>
          <w:ilvl w:val="1"/>
          <w:numId w:val="43"/>
        </w:numPr>
        <w:spacing w:line="280" w:lineRule="exact"/>
        <w:ind w:leftChars="0" w:left="1276" w:hanging="141"/>
        <w:rPr>
          <w:rFonts w:asciiTheme="minorEastAsia" w:hAnsiTheme="minorEastAsia"/>
          <w:szCs w:val="24"/>
        </w:rPr>
      </w:pPr>
      <w:r w:rsidRPr="001F351E">
        <w:rPr>
          <w:rFonts w:asciiTheme="minorEastAsia" w:hAnsiTheme="minorEastAsia" w:hint="eastAsia"/>
          <w:szCs w:val="24"/>
        </w:rPr>
        <w:t>平成</w:t>
      </w:r>
      <w:r w:rsidRPr="001F351E">
        <w:rPr>
          <w:rFonts w:asciiTheme="minorEastAsia" w:hAnsiTheme="minorEastAsia"/>
          <w:szCs w:val="24"/>
        </w:rPr>
        <w:t>29年度までは、防災・観光など、地理空間情報を頻繁に使う分野におけるデータ作成を行ってきたが、地理空間情報の活用を拡げるため、これまで活用が進んでいない分野における有用性の高いデータを作成することが課題。</w:t>
      </w:r>
    </w:p>
    <w:p w14:paraId="6F335481" w14:textId="68E6CDBC" w:rsidR="00CB5B5C" w:rsidRPr="001F351E" w:rsidRDefault="009A1E3D" w:rsidP="00CB5B5C">
      <w:pPr>
        <w:pStyle w:val="a7"/>
        <w:numPr>
          <w:ilvl w:val="1"/>
          <w:numId w:val="43"/>
        </w:numPr>
        <w:spacing w:line="280" w:lineRule="exact"/>
        <w:ind w:leftChars="0" w:left="1276" w:hanging="136"/>
        <w:rPr>
          <w:rFonts w:asciiTheme="minorEastAsia" w:hAnsiTheme="minorEastAsia"/>
          <w:szCs w:val="24"/>
        </w:rPr>
      </w:pPr>
      <w:r w:rsidRPr="001F351E">
        <w:rPr>
          <w:rFonts w:asciiTheme="minorEastAsia" w:hAnsiTheme="minorEastAsia" w:hint="eastAsia"/>
          <w:szCs w:val="24"/>
        </w:rPr>
        <w:t>そのため、平成</w:t>
      </w:r>
      <w:r w:rsidRPr="001F351E">
        <w:rPr>
          <w:rFonts w:asciiTheme="minorEastAsia" w:hAnsiTheme="minorEastAsia"/>
          <w:szCs w:val="24"/>
        </w:rPr>
        <w:t>30年度からは地方公共団体のデータを中心に幅広いデータの収集・登録を行い、新たな分野におけるデータ作成を６分野、参加団体数を25団体を目指す。</w:t>
      </w:r>
      <w:r w:rsidR="00CB5B5C" w:rsidRPr="001F351E">
        <w:rPr>
          <w:rFonts w:asciiTheme="minorEastAsia" w:hAnsiTheme="minorEastAsia" w:hint="eastAsia"/>
          <w:szCs w:val="24"/>
        </w:rPr>
        <w:t>平成</w:t>
      </w:r>
      <w:r w:rsidR="00CB5B5C" w:rsidRPr="001F351E">
        <w:rPr>
          <w:rFonts w:asciiTheme="minorEastAsia" w:hAnsiTheme="minorEastAsia"/>
          <w:szCs w:val="24"/>
        </w:rPr>
        <w:t>31年度</w:t>
      </w:r>
      <w:r w:rsidRPr="001F351E">
        <w:rPr>
          <w:rFonts w:asciiTheme="minorEastAsia" w:hAnsiTheme="minorEastAsia" w:hint="eastAsia"/>
          <w:szCs w:val="24"/>
        </w:rPr>
        <w:t>には</w:t>
      </w:r>
      <w:r w:rsidR="00CB5B5C" w:rsidRPr="001F351E">
        <w:rPr>
          <w:rFonts w:asciiTheme="minorEastAsia" w:hAnsiTheme="minorEastAsia"/>
          <w:szCs w:val="24"/>
        </w:rPr>
        <w:t>新たな価値のあるデータを10分野作成し、平成32年度には循環システムへの参加</w:t>
      </w:r>
      <w:r w:rsidR="00B46E03" w:rsidRPr="001F351E">
        <w:rPr>
          <w:rFonts w:asciiTheme="minorEastAsia" w:hAnsiTheme="minorEastAsia" w:hint="eastAsia"/>
          <w:szCs w:val="24"/>
        </w:rPr>
        <w:t>団体数</w:t>
      </w:r>
      <w:r w:rsidR="00CB5B5C" w:rsidRPr="001F351E">
        <w:rPr>
          <w:rFonts w:asciiTheme="minorEastAsia" w:hAnsiTheme="minorEastAsia"/>
          <w:szCs w:val="24"/>
        </w:rPr>
        <w:t>50団体以上</w:t>
      </w:r>
      <w:r w:rsidRPr="001F351E">
        <w:rPr>
          <w:rFonts w:asciiTheme="minorEastAsia" w:hAnsiTheme="minorEastAsia" w:hint="eastAsia"/>
          <w:szCs w:val="24"/>
        </w:rPr>
        <w:t>、Ｇ空間情報センターの平均月間ページビュー数</w:t>
      </w:r>
      <w:r w:rsidRPr="001F351E">
        <w:rPr>
          <w:rFonts w:asciiTheme="minorEastAsia" w:hAnsiTheme="minorEastAsia"/>
          <w:szCs w:val="24"/>
        </w:rPr>
        <w:t>10万件以上</w:t>
      </w:r>
      <w:r w:rsidR="00CB5B5C" w:rsidRPr="001F351E">
        <w:rPr>
          <w:rFonts w:asciiTheme="minorEastAsia" w:hAnsiTheme="minorEastAsia"/>
          <w:szCs w:val="24"/>
        </w:rPr>
        <w:t>を目標として</w:t>
      </w:r>
      <w:r w:rsidRPr="001F351E">
        <w:rPr>
          <w:rFonts w:asciiTheme="minorEastAsia" w:hAnsiTheme="minorEastAsia" w:hint="eastAsia"/>
          <w:szCs w:val="24"/>
        </w:rPr>
        <w:t>利用の拡大を促進</w:t>
      </w:r>
      <w:r w:rsidR="00CB5B5C" w:rsidRPr="001F351E">
        <w:rPr>
          <w:rFonts w:asciiTheme="minorEastAsia" w:hAnsiTheme="minorEastAsia"/>
          <w:szCs w:val="24"/>
        </w:rPr>
        <w:t>。</w:t>
      </w:r>
    </w:p>
    <w:p w14:paraId="1F3DD014" w14:textId="796FA665" w:rsidR="005539A4" w:rsidRPr="005C0BE5" w:rsidRDefault="00CB5B5C" w:rsidP="00CB5B5C">
      <w:pPr>
        <w:pStyle w:val="a7"/>
        <w:numPr>
          <w:ilvl w:val="1"/>
          <w:numId w:val="43"/>
        </w:numPr>
        <w:spacing w:line="280" w:lineRule="exact"/>
        <w:ind w:leftChars="0" w:left="1276" w:hanging="136"/>
        <w:rPr>
          <w:rFonts w:asciiTheme="minorEastAsia" w:hAnsiTheme="minorEastAsia"/>
          <w:szCs w:val="24"/>
        </w:rPr>
      </w:pPr>
      <w:r w:rsidRPr="001F351E">
        <w:rPr>
          <w:rFonts w:asciiTheme="minorEastAsia" w:hAnsiTheme="minorEastAsia" w:hint="eastAsia"/>
          <w:szCs w:val="24"/>
        </w:rPr>
        <w:t>これにより、</w:t>
      </w:r>
      <w:r w:rsidR="009A1E3D" w:rsidRPr="001F351E">
        <w:rPr>
          <w:rFonts w:asciiTheme="minorEastAsia" w:hAnsiTheme="minorEastAsia" w:hint="eastAsia"/>
          <w:szCs w:val="24"/>
        </w:rPr>
        <w:t>データの流通・利活用に必要な取組を推進し、国民の利便性を向上。</w:t>
      </w:r>
      <w:r w:rsidR="005539A4" w:rsidRPr="005C0BE5">
        <w:rPr>
          <w:rFonts w:asciiTheme="minorEastAsia" w:hAnsiTheme="minorEastAsia"/>
          <w:szCs w:val="24"/>
        </w:rPr>
        <w:br w:type="page"/>
      </w:r>
    </w:p>
    <w:p w14:paraId="6EC1A20F" w14:textId="6A8DCAC4" w:rsidR="005C5B2E" w:rsidRDefault="0065340F" w:rsidP="005C5B2E">
      <w:pPr>
        <w:spacing w:beforeLines="50" w:before="180"/>
        <w:ind w:firstLineChars="200" w:firstLine="480"/>
        <w:rPr>
          <w:rFonts w:asciiTheme="minorEastAsia" w:hAnsiTheme="minorEastAsia"/>
          <w:color w:val="FFFFFF" w:themeColor="background1"/>
          <w:sz w:val="24"/>
          <w:szCs w:val="24"/>
          <w:bdr w:val="single" w:sz="4" w:space="0" w:color="auto"/>
        </w:rPr>
      </w:pPr>
      <w:r>
        <w:rPr>
          <w:rFonts w:asciiTheme="minorEastAsia" w:hAnsiTheme="minorEastAsia" w:hint="eastAsia"/>
          <w:color w:val="FFFFFF" w:themeColor="background1"/>
          <w:sz w:val="24"/>
          <w:szCs w:val="24"/>
          <w:highlight w:val="black"/>
          <w:bdr w:val="single" w:sz="4" w:space="0" w:color="auto"/>
        </w:rPr>
        <w:lastRenderedPageBreak/>
        <w:t>【市町村</w:t>
      </w:r>
      <w:r w:rsidR="005C5B2E" w:rsidRPr="001957DC">
        <w:rPr>
          <w:rFonts w:asciiTheme="minorEastAsia" w:hAnsiTheme="minorEastAsia" w:hint="eastAsia"/>
          <w:color w:val="FFFFFF" w:themeColor="background1"/>
          <w:sz w:val="24"/>
          <w:szCs w:val="24"/>
          <w:highlight w:val="black"/>
          <w:bdr w:val="single" w:sz="4" w:space="0" w:color="auto"/>
        </w:rPr>
        <w:t>の施策（記載例）】</w:t>
      </w:r>
    </w:p>
    <w:p w14:paraId="1573062C" w14:textId="77777777" w:rsidR="005C5B2E" w:rsidRDefault="005C5B2E" w:rsidP="005C5B2E">
      <w:pPr>
        <w:pStyle w:val="afa"/>
        <w:shd w:val="pct10" w:color="auto" w:fill="auto"/>
        <w:spacing w:beforeLines="50" w:before="180" w:after="0"/>
        <w:ind w:left="862" w:right="284"/>
        <w:jc w:val="both"/>
        <w:rPr>
          <w:rFonts w:asciiTheme="majorEastAsia" w:eastAsiaTheme="majorEastAsia" w:hAnsiTheme="majorEastAsia"/>
          <w:sz w:val="24"/>
          <w:szCs w:val="24"/>
        </w:rPr>
      </w:pPr>
      <w:r w:rsidRPr="00DD26B6">
        <w:rPr>
          <w:rFonts w:asciiTheme="majorEastAsia" w:eastAsiaTheme="majorEastAsia" w:hAnsiTheme="majorEastAsia" w:hint="eastAsia"/>
          <w:noProof/>
          <w:sz w:val="24"/>
          <w:szCs w:val="24"/>
        </w:rPr>
        <mc:AlternateContent>
          <mc:Choice Requires="wps">
            <w:drawing>
              <wp:anchor distT="0" distB="0" distL="114300" distR="114300" simplePos="0" relativeHeight="251720704" behindDoc="0" locked="0" layoutInCell="1" allowOverlap="1" wp14:anchorId="36CB67DB" wp14:editId="345C1FEA">
                <wp:simplePos x="0" y="0"/>
                <wp:positionH relativeFrom="column">
                  <wp:posOffset>4940110</wp:posOffset>
                </wp:positionH>
                <wp:positionV relativeFrom="paragraph">
                  <wp:posOffset>140121</wp:posOffset>
                </wp:positionV>
                <wp:extent cx="694690" cy="225218"/>
                <wp:effectExtent l="0" t="0" r="10160" b="22860"/>
                <wp:wrapNone/>
                <wp:docPr id="2" name="角丸四角形 2"/>
                <wp:cNvGraphicFramePr/>
                <a:graphic xmlns:a="http://schemas.openxmlformats.org/drawingml/2006/main">
                  <a:graphicData uri="http://schemas.microsoft.com/office/word/2010/wordprocessingShape">
                    <wps:wsp>
                      <wps:cNvSpPr/>
                      <wps:spPr>
                        <a:xfrm>
                          <a:off x="0" y="0"/>
                          <a:ext cx="694690" cy="225218"/>
                        </a:xfrm>
                        <a:prstGeom prst="roundRect">
                          <a:avLst/>
                        </a:prstGeom>
                        <a:ln w="12700">
                          <a:solidFill>
                            <a:schemeClr val="tx1"/>
                          </a:solidFill>
                        </a:ln>
                      </wps:spPr>
                      <wps:style>
                        <a:lnRef idx="2">
                          <a:schemeClr val="accent1"/>
                        </a:lnRef>
                        <a:fillRef idx="1">
                          <a:schemeClr val="lt1"/>
                        </a:fillRef>
                        <a:effectRef idx="0">
                          <a:schemeClr val="accent1"/>
                        </a:effectRef>
                        <a:fontRef idx="minor">
                          <a:schemeClr val="dk1"/>
                        </a:fontRef>
                      </wps:style>
                      <wps:txbx>
                        <w:txbxContent>
                          <w:p w14:paraId="4DA23E31" w14:textId="77777777" w:rsidR="005F2C27" w:rsidRPr="00DD26B6" w:rsidRDefault="005F2C27" w:rsidP="005C5B2E">
                            <w:pPr>
                              <w:spacing w:line="240" w:lineRule="exact"/>
                              <w:jc w:val="center"/>
                              <w:rPr>
                                <w:rFonts w:asciiTheme="majorEastAsia" w:eastAsiaTheme="majorEastAsia" w:hAnsiTheme="majorEastAsia"/>
                                <w:b/>
                                <w:color w:val="000000" w:themeColor="text1"/>
                                <w:sz w:val="18"/>
                              </w:rPr>
                            </w:pPr>
                            <w:r w:rsidRPr="00DD26B6">
                              <w:rPr>
                                <w:rFonts w:asciiTheme="majorEastAsia" w:eastAsiaTheme="majorEastAsia" w:hAnsiTheme="majorEastAsia" w:hint="eastAsia"/>
                                <w:b/>
                                <w:color w:val="000000" w:themeColor="text1"/>
                                <w:sz w:val="18"/>
                              </w:rPr>
                              <w:t>電子</w:t>
                            </w:r>
                            <w:r w:rsidRPr="00DD26B6">
                              <w:rPr>
                                <w:rFonts w:asciiTheme="majorEastAsia" w:eastAsiaTheme="majorEastAsia" w:hAnsiTheme="majorEastAsia"/>
                                <w:b/>
                                <w:color w:val="000000" w:themeColor="text1"/>
                                <w:sz w:val="18"/>
                              </w:rPr>
                              <w:t>行政</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6CB67DB" id="角丸四角形 2" o:spid="_x0000_s1037" style="position:absolute;left:0;text-align:left;margin-left:389pt;margin-top:11.05pt;width:54.7pt;height:17.75pt;z-index:2517207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" fillcolor="white [3201]" strokecolor="black [3213]" strokeweight="1pt">
                <v:textbox inset="0,0,0,0">
                  <w:txbxContent>
                    <w:p w14:paraId="4DA23E31" w14:textId="77777777" w:rsidR="005F2C27" w:rsidRPr="00DD26B6" w:rsidRDefault="005F2C27" w:rsidP="005C5B2E">
                      <w:pPr>
                        <w:spacing w:line="240" w:lineRule="exact"/>
                        <w:jc w:val="center"/>
                        <w:rPr>
                          <w:rFonts w:asciiTheme="majorEastAsia" w:eastAsiaTheme="majorEastAsia" w:hAnsiTheme="majorEastAsia"/>
                          <w:b/>
                          <w:color w:val="000000" w:themeColor="text1"/>
                          <w:sz w:val="18"/>
                        </w:rPr>
                      </w:pPr>
                      <w:r w:rsidRPr="00DD26B6">
                        <w:rPr>
                          <w:rFonts w:asciiTheme="majorEastAsia" w:eastAsiaTheme="majorEastAsia" w:hAnsiTheme="majorEastAsia" w:hint="eastAsia"/>
                          <w:b/>
                          <w:color w:val="000000" w:themeColor="text1"/>
                          <w:sz w:val="18"/>
                        </w:rPr>
                        <w:t>電子</w:t>
                      </w:r>
                      <w:r w:rsidRPr="00DD26B6">
                        <w:rPr>
                          <w:rFonts w:asciiTheme="majorEastAsia" w:eastAsiaTheme="majorEastAsia" w:hAnsiTheme="majorEastAsia"/>
                          <w:b/>
                          <w:color w:val="000000" w:themeColor="text1"/>
                          <w:sz w:val="18"/>
                        </w:rPr>
                        <w:t>行政</w:t>
                      </w:r>
                    </w:p>
                  </w:txbxContent>
                </v:textbox>
              </v:roundrect>
            </w:pict>
          </mc:Fallback>
        </mc:AlternateContent>
      </w:r>
      <w:r w:rsidRPr="00183BF7">
        <w:rPr>
          <w:rFonts w:asciiTheme="majorEastAsia" w:eastAsiaTheme="majorEastAsia" w:hAnsiTheme="majorEastAsia" w:hint="eastAsia"/>
          <w:noProof/>
          <w:sz w:val="24"/>
          <w:szCs w:val="24"/>
        </w:rPr>
        <w:t>◎</w:t>
      </w:r>
      <w:r>
        <w:rPr>
          <w:rFonts w:asciiTheme="majorEastAsia" w:eastAsiaTheme="majorEastAsia" w:hAnsiTheme="majorEastAsia" w:hint="eastAsia"/>
          <w:sz w:val="24"/>
          <w:szCs w:val="24"/>
        </w:rPr>
        <w:t>地域におけるビッグデータ利活用の推進</w:t>
      </w:r>
    </w:p>
    <w:p w14:paraId="3357CCA2" w14:textId="0BEFC236" w:rsidR="00C07EC8" w:rsidRPr="007A3468" w:rsidRDefault="005C5B2E" w:rsidP="005C5B2E">
      <w:pPr>
        <w:pStyle w:val="afa"/>
        <w:shd w:val="pct10" w:color="auto" w:fill="auto"/>
        <w:spacing w:before="0" w:after="0" w:line="320" w:lineRule="exact"/>
        <w:ind w:left="862" w:right="284" w:firstLineChars="100" w:firstLine="240"/>
        <w:jc w:val="both"/>
        <w:rPr>
          <w:rFonts w:asciiTheme="minorEastAsia" w:hAnsiTheme="minorEastAsia"/>
          <w:sz w:val="24"/>
          <w:szCs w:val="24"/>
        </w:rPr>
      </w:pPr>
      <w:r w:rsidRPr="007A3468">
        <w:rPr>
          <w:rFonts w:asciiTheme="minorEastAsia" w:hAnsiTheme="minorEastAsia" w:hint="eastAsia"/>
          <w:sz w:val="24"/>
          <w:szCs w:val="24"/>
        </w:rPr>
        <w:t>国が策定</w:t>
      </w:r>
      <w:r w:rsidR="00F815C5">
        <w:rPr>
          <w:rFonts w:asciiTheme="minorEastAsia" w:hAnsiTheme="minorEastAsia" w:hint="eastAsia"/>
          <w:sz w:val="24"/>
          <w:szCs w:val="24"/>
        </w:rPr>
        <w:t>した</w:t>
      </w:r>
      <w:r w:rsidRPr="007A3468">
        <w:rPr>
          <w:rFonts w:asciiTheme="minorEastAsia" w:hAnsiTheme="minorEastAsia" w:hint="eastAsia"/>
          <w:sz w:val="24"/>
          <w:szCs w:val="24"/>
        </w:rPr>
        <w:t>「</w:t>
      </w:r>
      <w:r w:rsidR="00F815C5">
        <w:rPr>
          <w:rFonts w:asciiTheme="minorEastAsia" w:hAnsiTheme="minorEastAsia" w:hint="eastAsia"/>
          <w:sz w:val="24"/>
          <w:szCs w:val="24"/>
        </w:rPr>
        <w:t>地方公共団体における</w:t>
      </w:r>
      <w:r w:rsidRPr="007A3468">
        <w:rPr>
          <w:rFonts w:asciiTheme="minorEastAsia" w:hAnsiTheme="minorEastAsia" w:hint="eastAsia"/>
          <w:sz w:val="24"/>
          <w:szCs w:val="24"/>
        </w:rPr>
        <w:t>データ利活用ガイドブック」（</w:t>
      </w:r>
      <w:r w:rsidR="00F815C5">
        <w:rPr>
          <w:rFonts w:asciiTheme="minorEastAsia" w:hAnsiTheme="minorEastAsia" w:hint="eastAsia"/>
          <w:sz w:val="24"/>
          <w:szCs w:val="24"/>
        </w:rPr>
        <w:t>平成30年６月総務省策定。</w:t>
      </w:r>
      <w:r w:rsidRPr="007A3468">
        <w:rPr>
          <w:rFonts w:asciiTheme="minorEastAsia" w:hAnsiTheme="minorEastAsia" w:hint="eastAsia"/>
          <w:sz w:val="24"/>
          <w:szCs w:val="24"/>
        </w:rPr>
        <w:t>地方公共団体が、個人情報の保護にも配慮しつつ、その保有するデータを部局・分野横断的に活用して効果的な政策立案や住民サービスの向上等に取り組むための手引書。）を参考として、自らが保有するビッグデータの利活用を推進する。</w:t>
      </w:r>
    </w:p>
    <w:p w14:paraId="78C08F09" w14:textId="2DB31438" w:rsidR="005C5B2E" w:rsidRPr="007A3468" w:rsidRDefault="005C5B2E" w:rsidP="005C5B2E">
      <w:pPr>
        <w:pStyle w:val="afa"/>
        <w:shd w:val="pct10" w:color="auto" w:fill="auto"/>
        <w:spacing w:before="0" w:after="0" w:line="320" w:lineRule="exact"/>
        <w:ind w:left="862" w:right="284" w:firstLineChars="100" w:firstLine="240"/>
        <w:jc w:val="both"/>
        <w:rPr>
          <w:rFonts w:asciiTheme="minorEastAsia" w:hAnsiTheme="minorEastAsia"/>
          <w:sz w:val="24"/>
          <w:szCs w:val="24"/>
        </w:rPr>
      </w:pPr>
      <w:r w:rsidRPr="007A3468">
        <w:rPr>
          <w:rFonts w:asciiTheme="minorEastAsia" w:hAnsiTheme="minorEastAsia" w:hint="eastAsia"/>
          <w:sz w:val="24"/>
          <w:szCs w:val="24"/>
        </w:rPr>
        <w:t>その際、庁内の部局・分野に加えて、都道府県や他の市町村等との連携可能性を踏まえて、広域でのデータの利活用のあり方についても検討</w:t>
      </w:r>
      <w:r w:rsidR="00D16252" w:rsidRPr="007A3468">
        <w:rPr>
          <w:rFonts w:asciiTheme="minorEastAsia" w:hAnsiTheme="minorEastAsia" w:hint="eastAsia"/>
          <w:sz w:val="24"/>
          <w:szCs w:val="24"/>
        </w:rPr>
        <w:t>し、より効果的な施策への活用を図る。</w:t>
      </w:r>
    </w:p>
    <w:p w14:paraId="0E3C504C" w14:textId="14E95FA7" w:rsidR="005C5B2E" w:rsidRPr="007A3468" w:rsidRDefault="00037ED5" w:rsidP="007A3468">
      <w:pPr>
        <w:pStyle w:val="afa"/>
        <w:shd w:val="pct10" w:color="auto" w:fill="auto"/>
        <w:spacing w:beforeLines="50" w:before="180" w:after="0" w:line="320" w:lineRule="exact"/>
        <w:ind w:left="862" w:right="284" w:firstLineChars="100" w:firstLine="240"/>
        <w:jc w:val="both"/>
        <w:rPr>
          <w:rFonts w:asciiTheme="minorEastAsia" w:hAnsiTheme="minorEastAsia"/>
          <w:sz w:val="24"/>
          <w:szCs w:val="24"/>
        </w:rPr>
      </w:pPr>
      <w:r w:rsidRPr="007A3468">
        <w:rPr>
          <w:rFonts w:asciiTheme="minorEastAsia" w:hAnsiTheme="minorEastAsia" w:hint="eastAsia"/>
          <w:sz w:val="24"/>
          <w:szCs w:val="24"/>
        </w:rPr>
        <w:t>＜</w:t>
      </w:r>
      <w:r w:rsidRPr="007A3468">
        <w:rPr>
          <w:rFonts w:asciiTheme="minorEastAsia" w:hAnsiTheme="minorEastAsia"/>
          <w:sz w:val="24"/>
          <w:szCs w:val="24"/>
        </w:rPr>
        <w:t>KPI</w:t>
      </w:r>
      <w:r w:rsidRPr="007A3468">
        <w:rPr>
          <w:rFonts w:asciiTheme="minorEastAsia" w:hAnsiTheme="minorEastAsia" w:hint="eastAsia"/>
          <w:sz w:val="24"/>
          <w:szCs w:val="24"/>
        </w:rPr>
        <w:t>＞</w:t>
      </w:r>
    </w:p>
    <w:p w14:paraId="3AE1292F" w14:textId="77777777" w:rsidR="005C5B2E" w:rsidRPr="007A3468" w:rsidRDefault="005C5B2E" w:rsidP="005C5B2E">
      <w:pPr>
        <w:pStyle w:val="afa"/>
        <w:shd w:val="pct10" w:color="auto" w:fill="auto"/>
        <w:spacing w:before="0" w:after="0" w:line="320" w:lineRule="exact"/>
        <w:ind w:left="862" w:right="284" w:firstLineChars="200" w:firstLine="480"/>
        <w:jc w:val="left"/>
        <w:rPr>
          <w:rFonts w:asciiTheme="minorEastAsia" w:hAnsiTheme="minorEastAsia"/>
          <w:sz w:val="24"/>
          <w:szCs w:val="24"/>
        </w:rPr>
      </w:pPr>
      <w:r w:rsidRPr="007A3468">
        <w:rPr>
          <w:rFonts w:asciiTheme="minorEastAsia" w:hAnsiTheme="minorEastAsia" w:hint="eastAsia"/>
          <w:sz w:val="24"/>
          <w:szCs w:val="24"/>
        </w:rPr>
        <w:t>自らが保有するビッグデータの利活用に係る分野数</w:t>
      </w:r>
    </w:p>
    <w:p w14:paraId="71951015" w14:textId="77777777" w:rsidR="005C5B2E" w:rsidRPr="00B1369D" w:rsidRDefault="005C5B2E" w:rsidP="007A3468">
      <w:pPr>
        <w:pStyle w:val="afa"/>
        <w:shd w:val="pct10" w:color="auto" w:fill="auto"/>
        <w:spacing w:beforeLines="50" w:before="180" w:after="0" w:line="320" w:lineRule="exact"/>
        <w:ind w:left="862" w:right="284" w:firstLineChars="100" w:firstLine="240"/>
        <w:jc w:val="both"/>
        <w:rPr>
          <w:rFonts w:asciiTheme="minorEastAsia" w:hAnsiTheme="minorEastAsia"/>
          <w:sz w:val="24"/>
          <w:szCs w:val="24"/>
        </w:rPr>
      </w:pPr>
      <w:r w:rsidRPr="00B1369D">
        <w:rPr>
          <w:rFonts w:asciiTheme="minorEastAsia" w:hAnsiTheme="minorEastAsia" w:hint="eastAsia"/>
          <w:sz w:val="24"/>
          <w:szCs w:val="24"/>
        </w:rPr>
        <w:t>＜スケジュール＞</w:t>
      </w:r>
    </w:p>
    <w:p w14:paraId="7E96F4C7" w14:textId="77777777" w:rsidR="005C5B2E" w:rsidRPr="00B1369D" w:rsidRDefault="005C5B2E" w:rsidP="005C5B2E">
      <w:pPr>
        <w:pStyle w:val="afa"/>
        <w:shd w:val="pct10" w:color="auto" w:fill="auto"/>
        <w:spacing w:before="0" w:after="0" w:line="320" w:lineRule="exact"/>
        <w:ind w:left="862" w:right="284" w:firstLineChars="200" w:firstLine="480"/>
        <w:jc w:val="left"/>
        <w:rPr>
          <w:rFonts w:asciiTheme="minorEastAsia" w:hAnsiTheme="minorEastAsia"/>
          <w:sz w:val="24"/>
          <w:szCs w:val="24"/>
        </w:rPr>
      </w:pPr>
      <w:r w:rsidRPr="00B1369D">
        <w:rPr>
          <w:rFonts w:asciiTheme="minorEastAsia" w:hAnsiTheme="minorEastAsia" w:hint="eastAsia"/>
          <w:sz w:val="24"/>
          <w:szCs w:val="24"/>
        </w:rPr>
        <w:t>平成</w:t>
      </w:r>
      <w:r w:rsidRPr="00B1369D">
        <w:rPr>
          <w:rFonts w:asciiTheme="minorEastAsia" w:hAnsiTheme="minorEastAsia"/>
          <w:sz w:val="24"/>
          <w:szCs w:val="24"/>
        </w:rPr>
        <w:t>32年度までに○</w:t>
      </w:r>
      <w:r w:rsidRPr="00B1369D">
        <w:rPr>
          <w:rFonts w:asciiTheme="minorEastAsia" w:hAnsiTheme="minorEastAsia" w:hint="eastAsia"/>
          <w:sz w:val="24"/>
          <w:szCs w:val="24"/>
        </w:rPr>
        <w:t>分野で自らが保有するビッグデータの利活用を</w:t>
      </w:r>
    </w:p>
    <w:p w14:paraId="19DA57B0" w14:textId="60A21D00" w:rsidR="005C5B2E" w:rsidRPr="00B1369D" w:rsidRDefault="005C5B2E" w:rsidP="005C5B2E">
      <w:pPr>
        <w:pStyle w:val="afa"/>
        <w:shd w:val="pct10" w:color="auto" w:fill="auto"/>
        <w:spacing w:before="0" w:after="0" w:line="320" w:lineRule="exact"/>
        <w:ind w:left="862" w:right="284" w:firstLineChars="200" w:firstLine="480"/>
        <w:jc w:val="left"/>
        <w:rPr>
          <w:rFonts w:asciiTheme="minorEastAsia" w:hAnsiTheme="minorEastAsia"/>
          <w:sz w:val="24"/>
          <w:szCs w:val="24"/>
        </w:rPr>
      </w:pPr>
      <w:r w:rsidRPr="00B1369D">
        <w:rPr>
          <w:rFonts w:asciiTheme="minorEastAsia" w:hAnsiTheme="minorEastAsia" w:hint="eastAsia"/>
          <w:sz w:val="24"/>
          <w:szCs w:val="24"/>
        </w:rPr>
        <w:t>実現</w:t>
      </w:r>
    </w:p>
    <w:p w14:paraId="6862B5E7" w14:textId="77777777" w:rsidR="005C5B2E" w:rsidRPr="0057639B" w:rsidRDefault="005C5B2E" w:rsidP="005C5B2E">
      <w:pPr>
        <w:spacing w:beforeLines="50" w:before="180" w:line="280" w:lineRule="exact"/>
        <w:ind w:leftChars="202" w:left="424" w:firstLineChars="200" w:firstLine="420"/>
        <w:rPr>
          <w:rFonts w:asciiTheme="minorEastAsia" w:hAnsiTheme="minorEastAsia"/>
          <w:szCs w:val="24"/>
        </w:rPr>
      </w:pPr>
      <w:r w:rsidRPr="0057639B">
        <w:rPr>
          <w:rFonts w:asciiTheme="minorEastAsia" w:hAnsiTheme="minorEastAsia" w:hint="eastAsia"/>
          <w:szCs w:val="24"/>
        </w:rPr>
        <w:t>【対応する国の施策】</w:t>
      </w:r>
    </w:p>
    <w:p w14:paraId="56D15578" w14:textId="77777777" w:rsidR="00F815C5" w:rsidRPr="0057639B" w:rsidRDefault="00F815C5" w:rsidP="00F815C5">
      <w:pPr>
        <w:spacing w:line="280" w:lineRule="exact"/>
        <w:ind w:leftChars="270" w:left="567" w:firstLineChars="200" w:firstLine="420"/>
        <w:rPr>
          <w:rFonts w:asciiTheme="majorEastAsia" w:eastAsiaTheme="majorEastAsia" w:hAnsiTheme="majorEastAsia"/>
          <w:szCs w:val="24"/>
        </w:rPr>
      </w:pPr>
      <w:r w:rsidRPr="0057639B">
        <w:rPr>
          <w:rFonts w:asciiTheme="majorEastAsia" w:eastAsiaTheme="majorEastAsia" w:hAnsiTheme="majorEastAsia" w:hint="eastAsia"/>
          <w:szCs w:val="24"/>
        </w:rPr>
        <w:t>・地方公共団体におけるビッグデータ活用の支援</w:t>
      </w:r>
    </w:p>
    <w:p w14:paraId="37C8CD36" w14:textId="77777777" w:rsidR="00F815C5" w:rsidRPr="0057639B" w:rsidRDefault="00F815C5" w:rsidP="00F852F9">
      <w:pPr>
        <w:spacing w:line="280" w:lineRule="exact"/>
        <w:ind w:leftChars="570" w:left="1407" w:hangingChars="100" w:hanging="210"/>
        <w:rPr>
          <w:rFonts w:asciiTheme="minorEastAsia" w:hAnsiTheme="minorEastAsia"/>
          <w:szCs w:val="24"/>
        </w:rPr>
      </w:pPr>
      <w:r w:rsidRPr="0057639B">
        <w:rPr>
          <w:rFonts w:asciiTheme="minorEastAsia" w:hAnsiTheme="minorEastAsia"/>
          <w:szCs w:val="24"/>
        </w:rPr>
        <w:t xml:space="preserve">- </w:t>
      </w:r>
      <w:r w:rsidRPr="0057639B">
        <w:rPr>
          <w:rFonts w:asciiTheme="minorEastAsia" w:hAnsiTheme="minorEastAsia" w:hint="eastAsia"/>
          <w:szCs w:val="24"/>
        </w:rPr>
        <w:t>地方公共団体内部におけるビッグデータの利活用を推進することにより、業務効率化やデータに基づいた効果的な政策立案、住民サービスの向上等が可能。このため、平成</w:t>
      </w:r>
      <w:r w:rsidRPr="0057639B">
        <w:rPr>
          <w:rFonts w:asciiTheme="minorEastAsia" w:hAnsiTheme="minorEastAsia"/>
          <w:szCs w:val="24"/>
        </w:rPr>
        <w:t>29年度には、地方公共団体のビッグデータ利活用に関するモデル実証・先行事例の調査を複数地域において実施。併せて、データ利活用に係るスキル習得のための教材開発、地方公共団体職員向け研修を実施。</w:t>
      </w:r>
    </w:p>
    <w:p w14:paraId="2D756AAF" w14:textId="77777777" w:rsidR="00F815C5" w:rsidRPr="0057639B" w:rsidRDefault="00F815C5" w:rsidP="00F852F9">
      <w:pPr>
        <w:spacing w:line="280" w:lineRule="exact"/>
        <w:ind w:leftChars="570" w:left="1407" w:hangingChars="100" w:hanging="210"/>
        <w:rPr>
          <w:rFonts w:asciiTheme="minorEastAsia" w:hAnsiTheme="minorEastAsia"/>
          <w:szCs w:val="24"/>
        </w:rPr>
      </w:pPr>
      <w:r w:rsidRPr="0057639B">
        <w:rPr>
          <w:rFonts w:asciiTheme="minorEastAsia" w:hAnsiTheme="minorEastAsia"/>
          <w:szCs w:val="24"/>
        </w:rPr>
        <w:t xml:space="preserve">- </w:t>
      </w:r>
      <w:r w:rsidRPr="0057639B">
        <w:rPr>
          <w:rFonts w:asciiTheme="minorEastAsia" w:hAnsiTheme="minorEastAsia" w:hint="eastAsia"/>
          <w:szCs w:val="24"/>
        </w:rPr>
        <w:t>平成</w:t>
      </w:r>
      <w:r w:rsidRPr="0057639B">
        <w:rPr>
          <w:rFonts w:asciiTheme="minorEastAsia" w:hAnsiTheme="minorEastAsia"/>
          <w:szCs w:val="24"/>
        </w:rPr>
        <w:t>30年度以降は地方公共団体のビッグデータ利活用に関する事例の創出やデータ利活用人材の育成をノウハウ面で支援すると共に、地方公共団体が保有するデータを部局・分野横断的に活用するためのガイドブックを策定。</w:t>
      </w:r>
    </w:p>
    <w:p w14:paraId="0C8A7BCB" w14:textId="77777777" w:rsidR="00F815C5" w:rsidRPr="0057639B" w:rsidRDefault="00F815C5" w:rsidP="00F852F9">
      <w:pPr>
        <w:spacing w:line="280" w:lineRule="exact"/>
        <w:ind w:leftChars="570" w:left="1407" w:hangingChars="100" w:hanging="210"/>
        <w:rPr>
          <w:rFonts w:asciiTheme="minorEastAsia" w:hAnsiTheme="minorEastAsia"/>
          <w:szCs w:val="24"/>
        </w:rPr>
      </w:pPr>
      <w:r w:rsidRPr="0057639B">
        <w:rPr>
          <w:rFonts w:asciiTheme="minorEastAsia" w:hAnsiTheme="minorEastAsia"/>
          <w:szCs w:val="24"/>
        </w:rPr>
        <w:t xml:space="preserve">- </w:t>
      </w:r>
      <w:r w:rsidRPr="0057639B">
        <w:rPr>
          <w:rFonts w:asciiTheme="minorEastAsia" w:hAnsiTheme="minorEastAsia" w:hint="eastAsia"/>
          <w:szCs w:val="24"/>
        </w:rPr>
        <w:t>これにより、ビッグデータ活用人材を育成し、ビッグデータ活用の全国展開を推進。</w:t>
      </w:r>
    </w:p>
    <w:p w14:paraId="425592D6" w14:textId="67EEFF9F" w:rsidR="00F815C5" w:rsidRPr="0057639B" w:rsidRDefault="00F815C5" w:rsidP="005C5B2E">
      <w:pPr>
        <w:spacing w:line="280" w:lineRule="exact"/>
        <w:ind w:leftChars="270" w:left="567" w:firstLineChars="200" w:firstLine="420"/>
        <w:rPr>
          <w:rFonts w:asciiTheme="minorEastAsia" w:hAnsiTheme="minorEastAsia"/>
          <w:szCs w:val="24"/>
        </w:rPr>
      </w:pPr>
    </w:p>
    <w:p w14:paraId="16257A24" w14:textId="7DADFE81" w:rsidR="005539A4" w:rsidRDefault="005539A4" w:rsidP="00F852F9">
      <w:pPr>
        <w:pStyle w:val="a7"/>
        <w:spacing w:line="280" w:lineRule="exact"/>
        <w:ind w:leftChars="0" w:left="1276"/>
        <w:rPr>
          <w:rFonts w:asciiTheme="minorEastAsia" w:hAnsiTheme="minorEastAsia"/>
          <w:i/>
          <w:szCs w:val="24"/>
        </w:rPr>
      </w:pPr>
      <w:r>
        <w:rPr>
          <w:rFonts w:asciiTheme="minorEastAsia" w:hAnsiTheme="minorEastAsia"/>
          <w:i/>
          <w:szCs w:val="24"/>
        </w:rPr>
        <w:br w:type="page"/>
      </w:r>
    </w:p>
    <w:p w14:paraId="3E6ACCEE" w14:textId="77777777" w:rsidR="00C40AD1" w:rsidRPr="00DD26B6" w:rsidRDefault="00C40AD1" w:rsidP="00C40AD1">
      <w:pPr>
        <w:spacing w:beforeLines="50" w:before="180"/>
        <w:ind w:firstLineChars="200" w:firstLine="480"/>
        <w:rPr>
          <w:rFonts w:asciiTheme="minorEastAsia" w:hAnsiTheme="minorEastAsia"/>
          <w:color w:val="FFFFFF" w:themeColor="background1"/>
          <w:sz w:val="24"/>
          <w:szCs w:val="24"/>
        </w:rPr>
      </w:pPr>
      <w:r>
        <w:rPr>
          <w:rFonts w:asciiTheme="minorEastAsia" w:hAnsiTheme="minorEastAsia" w:hint="eastAsia"/>
          <w:color w:val="FFFFFF" w:themeColor="background1"/>
          <w:sz w:val="24"/>
          <w:szCs w:val="24"/>
          <w:highlight w:val="black"/>
          <w:bdr w:val="single" w:sz="4" w:space="0" w:color="auto"/>
        </w:rPr>
        <w:lastRenderedPageBreak/>
        <w:t>【市町村</w:t>
      </w:r>
      <w:r w:rsidRPr="00DD26B6">
        <w:rPr>
          <w:rFonts w:asciiTheme="minorEastAsia" w:hAnsiTheme="minorEastAsia" w:hint="eastAsia"/>
          <w:color w:val="FFFFFF" w:themeColor="background1"/>
          <w:sz w:val="24"/>
          <w:szCs w:val="24"/>
          <w:highlight w:val="black"/>
          <w:bdr w:val="single" w:sz="4" w:space="0" w:color="auto"/>
        </w:rPr>
        <w:t>の施策（記載例）】</w:t>
      </w:r>
    </w:p>
    <w:p w14:paraId="2244A71F" w14:textId="42E65E42" w:rsidR="00C40AD1" w:rsidRDefault="00C40AD1" w:rsidP="00C40AD1">
      <w:pPr>
        <w:pStyle w:val="afa"/>
        <w:shd w:val="pct10" w:color="auto" w:fill="auto"/>
        <w:spacing w:beforeLines="50" w:before="180" w:after="0"/>
        <w:ind w:left="862" w:right="284"/>
        <w:jc w:val="both"/>
        <w:rPr>
          <w:rFonts w:asciiTheme="majorEastAsia" w:eastAsiaTheme="majorEastAsia" w:hAnsiTheme="majorEastAsia"/>
          <w:sz w:val="24"/>
          <w:szCs w:val="24"/>
        </w:rPr>
      </w:pPr>
      <w:r w:rsidRPr="00DD26B6">
        <w:rPr>
          <w:rFonts w:asciiTheme="majorEastAsia" w:eastAsiaTheme="majorEastAsia" w:hAnsiTheme="majorEastAsia" w:hint="eastAsia"/>
          <w:noProof/>
          <w:sz w:val="24"/>
          <w:szCs w:val="24"/>
        </w:rPr>
        <mc:AlternateContent>
          <mc:Choice Requires="wps">
            <w:drawing>
              <wp:anchor distT="0" distB="0" distL="114300" distR="114300" simplePos="0" relativeHeight="251748352" behindDoc="0" locked="0" layoutInCell="1" allowOverlap="1" wp14:anchorId="31B30C68" wp14:editId="5A91D42B">
                <wp:simplePos x="0" y="0"/>
                <wp:positionH relativeFrom="column">
                  <wp:posOffset>4932519</wp:posOffset>
                </wp:positionH>
                <wp:positionV relativeFrom="paragraph">
                  <wp:posOffset>140970</wp:posOffset>
                </wp:positionV>
                <wp:extent cx="694690" cy="225218"/>
                <wp:effectExtent l="0" t="0" r="10160" b="22860"/>
                <wp:wrapNone/>
                <wp:docPr id="135" name="角丸四角形 135"/>
                <wp:cNvGraphicFramePr/>
                <a:graphic xmlns:a="http://schemas.openxmlformats.org/drawingml/2006/main">
                  <a:graphicData uri="http://schemas.microsoft.com/office/word/2010/wordprocessingShape">
                    <wps:wsp>
                      <wps:cNvSpPr/>
                      <wps:spPr>
                        <a:xfrm>
                          <a:off x="0" y="0"/>
                          <a:ext cx="694690" cy="225218"/>
                        </a:xfrm>
                        <a:prstGeom prst="roundRect">
                          <a:avLst/>
                        </a:prstGeom>
                        <a:ln w="12700">
                          <a:solidFill>
                            <a:schemeClr val="tx1"/>
                          </a:solidFill>
                        </a:ln>
                      </wps:spPr>
                      <wps:style>
                        <a:lnRef idx="2">
                          <a:schemeClr val="accent1"/>
                        </a:lnRef>
                        <a:fillRef idx="1">
                          <a:schemeClr val="lt1"/>
                        </a:fillRef>
                        <a:effectRef idx="0">
                          <a:schemeClr val="accent1"/>
                        </a:effectRef>
                        <a:fontRef idx="minor">
                          <a:schemeClr val="dk1"/>
                        </a:fontRef>
                      </wps:style>
                      <wps:txbx>
                        <w:txbxContent>
                          <w:p w14:paraId="08BFBAB8" w14:textId="426F337C" w:rsidR="005F2C27" w:rsidRPr="00DD26B6" w:rsidRDefault="005F2C27" w:rsidP="00C40AD1">
                            <w:pPr>
                              <w:spacing w:line="240" w:lineRule="exact"/>
                              <w:jc w:val="center"/>
                              <w:rPr>
                                <w:rFonts w:asciiTheme="majorEastAsia" w:eastAsiaTheme="majorEastAsia" w:hAnsiTheme="majorEastAsia"/>
                                <w:b/>
                                <w:color w:val="000000" w:themeColor="text1"/>
                                <w:sz w:val="18"/>
                              </w:rPr>
                            </w:pPr>
                            <w:r>
                              <w:rPr>
                                <w:rFonts w:asciiTheme="majorEastAsia" w:eastAsiaTheme="majorEastAsia" w:hAnsiTheme="majorEastAsia" w:hint="eastAsia"/>
                                <w:b/>
                                <w:color w:val="000000" w:themeColor="text1"/>
                                <w:sz w:val="18"/>
                              </w:rPr>
                              <w:t>その他</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1B30C68" id="角丸四角形 135" o:spid="_x0000_s1038" style="position:absolute;left:0;text-align:left;margin-left:388.4pt;margin-top:11.1pt;width:54.7pt;height:17.75pt;z-index:2517483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" fillcolor="white [3201]" strokecolor="black [3213]" strokeweight="1pt">
                <v:textbox inset="0,0,0,0">
                  <w:txbxContent>
                    <w:p w14:paraId="08BFBAB8" w14:textId="426F337C" w:rsidR="005F2C27" w:rsidRPr="00DD26B6" w:rsidRDefault="005F2C27" w:rsidP="00C40AD1">
                      <w:pPr>
                        <w:spacing w:line="240" w:lineRule="exact"/>
                        <w:jc w:val="center"/>
                        <w:rPr>
                          <w:rFonts w:asciiTheme="majorEastAsia" w:eastAsiaTheme="majorEastAsia" w:hAnsiTheme="majorEastAsia"/>
                          <w:b/>
                          <w:color w:val="000000" w:themeColor="text1"/>
                          <w:sz w:val="18"/>
                        </w:rPr>
                      </w:pPr>
                      <w:r>
                        <w:rPr>
                          <w:rFonts w:asciiTheme="majorEastAsia" w:eastAsiaTheme="majorEastAsia" w:hAnsiTheme="majorEastAsia" w:hint="eastAsia"/>
                          <w:b/>
                          <w:color w:val="000000" w:themeColor="text1"/>
                          <w:sz w:val="18"/>
                        </w:rPr>
                        <w:t>その他</w:t>
                      </w:r>
                    </w:p>
                  </w:txbxContent>
                </v:textbox>
              </v:roundrect>
            </w:pict>
          </mc:Fallback>
        </mc:AlternateContent>
      </w:r>
      <w:r>
        <w:rPr>
          <w:rFonts w:asciiTheme="majorEastAsia" w:eastAsiaTheme="majorEastAsia" w:hAnsiTheme="majorEastAsia" w:hint="eastAsia"/>
          <w:sz w:val="24"/>
          <w:szCs w:val="24"/>
        </w:rPr>
        <w:t>○</w:t>
      </w:r>
      <w:r>
        <w:rPr>
          <w:rFonts w:asciiTheme="majorEastAsia" w:eastAsiaTheme="majorEastAsia" w:hAnsiTheme="majorEastAsia" w:hint="eastAsia"/>
          <w:noProof/>
          <w:sz w:val="24"/>
          <w:szCs w:val="24"/>
        </w:rPr>
        <w:t>オープンデータを活用した地域課題解消の取組</w:t>
      </w:r>
    </w:p>
    <w:p w14:paraId="6CF4F5B8" w14:textId="563EB451" w:rsidR="006A39F2" w:rsidRPr="00B1369D" w:rsidRDefault="00C40AD1" w:rsidP="00C40AD1">
      <w:pPr>
        <w:pStyle w:val="afa"/>
        <w:shd w:val="pct10" w:color="auto" w:fill="auto"/>
        <w:spacing w:before="0" w:after="0" w:line="320" w:lineRule="exact"/>
        <w:ind w:left="862" w:right="284" w:firstLineChars="100" w:firstLine="240"/>
        <w:jc w:val="both"/>
        <w:rPr>
          <w:rFonts w:asciiTheme="minorEastAsia" w:hAnsiTheme="minorEastAsia" w:cs="MS-Gothic"/>
          <w:kern w:val="0"/>
          <w:sz w:val="24"/>
          <w:szCs w:val="24"/>
        </w:rPr>
      </w:pPr>
      <w:r w:rsidRPr="00B1369D">
        <w:rPr>
          <w:rFonts w:asciiTheme="minorEastAsia" w:hAnsiTheme="minorEastAsia" w:cs="MS-Gothic" w:hint="eastAsia"/>
          <w:kern w:val="0"/>
          <w:sz w:val="24"/>
          <w:szCs w:val="24"/>
        </w:rPr>
        <w:t>○</w:t>
      </w:r>
      <w:r w:rsidR="00D16252" w:rsidRPr="00B1369D">
        <w:rPr>
          <w:rFonts w:asciiTheme="minorEastAsia" w:hAnsiTheme="minorEastAsia" w:cs="MS-Gothic" w:hint="eastAsia"/>
          <w:kern w:val="0"/>
          <w:sz w:val="24"/>
          <w:szCs w:val="24"/>
        </w:rPr>
        <w:t>○</w:t>
      </w:r>
      <w:r w:rsidRPr="00B1369D">
        <w:rPr>
          <w:rFonts w:asciiTheme="minorEastAsia" w:hAnsiTheme="minorEastAsia" w:cs="MS-Gothic" w:hint="eastAsia"/>
          <w:kern w:val="0"/>
          <w:sz w:val="24"/>
          <w:szCs w:val="24"/>
        </w:rPr>
        <w:t>市では、市内の</w:t>
      </w:r>
      <w:r w:rsidRPr="00B1369D">
        <w:rPr>
          <w:rFonts w:asciiTheme="minorEastAsia" w:hAnsiTheme="minorEastAsia" w:cs="MS-Gothic"/>
          <w:kern w:val="0"/>
          <w:sz w:val="24"/>
          <w:szCs w:val="24"/>
        </w:rPr>
        <w:t>NPO法人との協力により、カタログサイトを構築するなど、市が保有するデータの</w:t>
      </w:r>
      <w:r w:rsidR="006A39F2" w:rsidRPr="00B1369D">
        <w:rPr>
          <w:rFonts w:asciiTheme="minorEastAsia" w:hAnsiTheme="minorEastAsia" w:cs="MS-Gothic" w:hint="eastAsia"/>
          <w:kern w:val="0"/>
          <w:sz w:val="24"/>
          <w:szCs w:val="24"/>
        </w:rPr>
        <w:t>オープンデータ化に取り組んでいるが、オープンデータ化の必要性や取組そのものに対する職員の理解が進んでおらず、公開されているデータに偏りがみられる状況にある。</w:t>
      </w:r>
    </w:p>
    <w:p w14:paraId="62B8E69C" w14:textId="3DBAF71D" w:rsidR="006A39F2" w:rsidRPr="00B1369D" w:rsidRDefault="007C6F64" w:rsidP="00C40AD1">
      <w:pPr>
        <w:pStyle w:val="afa"/>
        <w:shd w:val="pct10" w:color="auto" w:fill="auto"/>
        <w:spacing w:before="0" w:after="0" w:line="320" w:lineRule="exact"/>
        <w:ind w:left="862" w:right="284" w:firstLineChars="100" w:firstLine="240"/>
        <w:jc w:val="both"/>
        <w:rPr>
          <w:rFonts w:asciiTheme="minorEastAsia" w:hAnsiTheme="minorEastAsia" w:cs="MS-Gothic"/>
          <w:kern w:val="0"/>
          <w:sz w:val="24"/>
          <w:szCs w:val="24"/>
        </w:rPr>
      </w:pPr>
      <w:r w:rsidRPr="00B1369D">
        <w:rPr>
          <w:rFonts w:asciiTheme="minorEastAsia" w:hAnsiTheme="minorEastAsia" w:cs="MS-Gothic" w:hint="eastAsia"/>
          <w:kern w:val="0"/>
          <w:sz w:val="24"/>
          <w:szCs w:val="24"/>
        </w:rPr>
        <w:t>上記の課題を解消する</w:t>
      </w:r>
      <w:r w:rsidR="009521DA" w:rsidRPr="00B1369D">
        <w:rPr>
          <w:rFonts w:asciiTheme="minorEastAsia" w:hAnsiTheme="minorEastAsia" w:cs="MS-Gothic" w:hint="eastAsia"/>
          <w:kern w:val="0"/>
          <w:sz w:val="24"/>
          <w:szCs w:val="24"/>
        </w:rPr>
        <w:t>ため、</w:t>
      </w:r>
      <w:r w:rsidR="006A39F2" w:rsidRPr="00B1369D">
        <w:rPr>
          <w:rFonts w:asciiTheme="minorEastAsia" w:hAnsiTheme="minorEastAsia" w:cs="MS-Gothic" w:hint="eastAsia"/>
          <w:kern w:val="0"/>
          <w:sz w:val="24"/>
          <w:szCs w:val="24"/>
        </w:rPr>
        <w:t>オープンデータ伝道師等の有識者による市民及び職員向けセミナーを定期的に開催することで官民のオープンデータに対する理解を深めるとともに、各種施策でのオープンデータの活用を推進するための素地を確立する。</w:t>
      </w:r>
    </w:p>
    <w:p w14:paraId="3589E662" w14:textId="21FE2E60" w:rsidR="00C40AD1" w:rsidRPr="00B1369D" w:rsidRDefault="006A39F2" w:rsidP="006A39F2">
      <w:pPr>
        <w:pStyle w:val="afa"/>
        <w:shd w:val="pct10" w:color="auto" w:fill="auto"/>
        <w:spacing w:before="0" w:after="0" w:line="320" w:lineRule="exact"/>
        <w:ind w:left="862" w:right="284" w:firstLineChars="100" w:firstLine="240"/>
        <w:jc w:val="both"/>
        <w:rPr>
          <w:rFonts w:asciiTheme="minorEastAsia" w:hAnsiTheme="minorEastAsia" w:cs="MS-Gothic"/>
          <w:kern w:val="0"/>
          <w:sz w:val="24"/>
          <w:szCs w:val="24"/>
        </w:rPr>
      </w:pPr>
      <w:r w:rsidRPr="00B1369D">
        <w:rPr>
          <w:rFonts w:asciiTheme="minorEastAsia" w:hAnsiTheme="minorEastAsia" w:cs="MS-Gothic" w:hint="eastAsia"/>
          <w:kern w:val="0"/>
          <w:sz w:val="24"/>
          <w:szCs w:val="24"/>
        </w:rPr>
        <w:t>また、民間活力による自主的な地域課題の解決を促</w:t>
      </w:r>
      <w:r w:rsidR="009521DA" w:rsidRPr="00B1369D">
        <w:rPr>
          <w:rFonts w:asciiTheme="minorEastAsia" w:hAnsiTheme="minorEastAsia" w:cs="MS-Gothic" w:hint="eastAsia"/>
          <w:kern w:val="0"/>
          <w:sz w:val="24"/>
          <w:szCs w:val="24"/>
        </w:rPr>
        <w:t>進するため、オープンデータを活用した「○</w:t>
      </w:r>
      <w:r w:rsidR="00181407" w:rsidRPr="00B1369D">
        <w:rPr>
          <w:rFonts w:asciiTheme="minorEastAsia" w:hAnsiTheme="minorEastAsia" w:cs="MS-Gothic" w:hint="eastAsia"/>
          <w:kern w:val="0"/>
          <w:sz w:val="24"/>
          <w:szCs w:val="24"/>
        </w:rPr>
        <w:t>〇</w:t>
      </w:r>
      <w:r w:rsidR="009521DA" w:rsidRPr="00B1369D">
        <w:rPr>
          <w:rFonts w:asciiTheme="minorEastAsia" w:hAnsiTheme="minorEastAsia" w:cs="MS-Gothic" w:hint="eastAsia"/>
          <w:kern w:val="0"/>
          <w:sz w:val="24"/>
          <w:szCs w:val="24"/>
        </w:rPr>
        <w:t>市アプリコンテスト」を</w:t>
      </w:r>
      <w:r w:rsidRPr="00B1369D">
        <w:rPr>
          <w:rFonts w:asciiTheme="minorEastAsia" w:hAnsiTheme="minorEastAsia" w:cs="MS-Gothic" w:hint="eastAsia"/>
          <w:kern w:val="0"/>
          <w:sz w:val="24"/>
          <w:szCs w:val="24"/>
        </w:rPr>
        <w:t>市民、</w:t>
      </w:r>
      <w:r w:rsidR="009521DA" w:rsidRPr="00B1369D">
        <w:rPr>
          <w:rFonts w:asciiTheme="minorEastAsia" w:hAnsiTheme="minorEastAsia" w:cs="MS-Gothic" w:hint="eastAsia"/>
          <w:kern w:val="0"/>
          <w:sz w:val="24"/>
          <w:szCs w:val="24"/>
        </w:rPr>
        <w:t>本市</w:t>
      </w:r>
      <w:r w:rsidRPr="00B1369D">
        <w:rPr>
          <w:rFonts w:asciiTheme="minorEastAsia" w:hAnsiTheme="minorEastAsia" w:cs="MS-Gothic" w:hint="eastAsia"/>
          <w:kern w:val="0"/>
          <w:sz w:val="24"/>
          <w:szCs w:val="24"/>
        </w:rPr>
        <w:t>職員、</w:t>
      </w:r>
      <w:r w:rsidRPr="00B1369D">
        <w:rPr>
          <w:rFonts w:asciiTheme="minorEastAsia" w:hAnsiTheme="minorEastAsia" w:cs="MS-Gothic"/>
          <w:kern w:val="0"/>
          <w:sz w:val="24"/>
          <w:szCs w:val="24"/>
        </w:rPr>
        <w:t>NPO法人等との連携で定期的に開催していく。アプリコンテストで開発されたアプリは、早期に</w:t>
      </w:r>
      <w:r w:rsidR="00181407" w:rsidRPr="00B1369D">
        <w:rPr>
          <w:rFonts w:asciiTheme="minorEastAsia" w:hAnsiTheme="minorEastAsia" w:cs="MS-Gothic" w:hint="eastAsia"/>
          <w:kern w:val="0"/>
          <w:sz w:val="24"/>
          <w:szCs w:val="24"/>
        </w:rPr>
        <w:t>本</w:t>
      </w:r>
      <w:r w:rsidRPr="00B1369D">
        <w:rPr>
          <w:rFonts w:asciiTheme="minorEastAsia" w:hAnsiTheme="minorEastAsia" w:cs="MS-Gothic" w:hint="eastAsia"/>
          <w:kern w:val="0"/>
          <w:sz w:val="24"/>
          <w:szCs w:val="24"/>
        </w:rPr>
        <w:t>市の正式なサービスとして提供するなど、行政への市民参加の促進に寄与する。</w:t>
      </w:r>
    </w:p>
    <w:p w14:paraId="0658078F" w14:textId="580749F5" w:rsidR="00C40AD1" w:rsidRPr="007A3468" w:rsidRDefault="00037ED5" w:rsidP="007A3468">
      <w:pPr>
        <w:pStyle w:val="afa"/>
        <w:shd w:val="pct10" w:color="auto" w:fill="auto"/>
        <w:spacing w:beforeLines="50" w:before="180" w:after="0" w:line="320" w:lineRule="exact"/>
        <w:ind w:left="862" w:right="284" w:firstLineChars="100" w:firstLine="240"/>
        <w:jc w:val="both"/>
        <w:rPr>
          <w:rFonts w:asciiTheme="minorEastAsia" w:hAnsiTheme="minorEastAsia"/>
          <w:sz w:val="24"/>
          <w:szCs w:val="24"/>
        </w:rPr>
      </w:pPr>
      <w:r w:rsidRPr="007A3468">
        <w:rPr>
          <w:rFonts w:asciiTheme="minorEastAsia" w:hAnsiTheme="minorEastAsia" w:hint="eastAsia"/>
          <w:sz w:val="24"/>
          <w:szCs w:val="24"/>
        </w:rPr>
        <w:t>＜</w:t>
      </w:r>
      <w:r w:rsidRPr="007A3468">
        <w:rPr>
          <w:rFonts w:asciiTheme="minorEastAsia" w:hAnsiTheme="minorEastAsia"/>
          <w:sz w:val="24"/>
          <w:szCs w:val="24"/>
        </w:rPr>
        <w:t>KPI</w:t>
      </w:r>
      <w:r w:rsidRPr="007A3468">
        <w:rPr>
          <w:rFonts w:asciiTheme="minorEastAsia" w:hAnsiTheme="minorEastAsia" w:hint="eastAsia"/>
          <w:sz w:val="24"/>
          <w:szCs w:val="24"/>
        </w:rPr>
        <w:t>＞</w:t>
      </w:r>
    </w:p>
    <w:p w14:paraId="7A26B723" w14:textId="00CAC77A" w:rsidR="00C40AD1" w:rsidRPr="00B1369D" w:rsidRDefault="006A39F2" w:rsidP="00C40AD1">
      <w:pPr>
        <w:pStyle w:val="afa"/>
        <w:shd w:val="pct10" w:color="auto" w:fill="auto"/>
        <w:spacing w:before="0" w:after="0" w:line="320" w:lineRule="exact"/>
        <w:ind w:left="862" w:right="284" w:firstLineChars="200" w:firstLine="480"/>
        <w:jc w:val="left"/>
        <w:rPr>
          <w:rFonts w:asciiTheme="minorEastAsia" w:hAnsiTheme="minorEastAsia" w:cs="MS-Gothic"/>
          <w:kern w:val="0"/>
          <w:sz w:val="24"/>
          <w:szCs w:val="24"/>
        </w:rPr>
      </w:pPr>
      <w:r w:rsidRPr="00B1369D">
        <w:rPr>
          <w:rFonts w:asciiTheme="minorEastAsia" w:hAnsiTheme="minorEastAsia" w:cs="MS-Gothic" w:hint="eastAsia"/>
          <w:kern w:val="0"/>
          <w:sz w:val="24"/>
          <w:szCs w:val="24"/>
        </w:rPr>
        <w:t>オープンデータ公開データセット数</w:t>
      </w:r>
    </w:p>
    <w:p w14:paraId="3A4CB0C7" w14:textId="4A742C52" w:rsidR="00C40AD1" w:rsidRPr="00B1369D" w:rsidRDefault="006A39F2" w:rsidP="00C40AD1">
      <w:pPr>
        <w:pStyle w:val="afa"/>
        <w:shd w:val="pct10" w:color="auto" w:fill="auto"/>
        <w:spacing w:before="0" w:after="0" w:line="320" w:lineRule="exact"/>
        <w:ind w:left="862" w:right="284" w:firstLineChars="200" w:firstLine="480"/>
        <w:jc w:val="left"/>
        <w:rPr>
          <w:rFonts w:asciiTheme="minorEastAsia" w:hAnsiTheme="minorEastAsia"/>
          <w:sz w:val="24"/>
          <w:szCs w:val="24"/>
        </w:rPr>
      </w:pPr>
      <w:r w:rsidRPr="00B1369D">
        <w:rPr>
          <w:rFonts w:asciiTheme="minorEastAsia" w:hAnsiTheme="minorEastAsia" w:cs="MS-Gothic" w:hint="eastAsia"/>
          <w:kern w:val="0"/>
          <w:sz w:val="24"/>
          <w:szCs w:val="24"/>
        </w:rPr>
        <w:t>オープンデータを活用した施策数</w:t>
      </w:r>
    </w:p>
    <w:p w14:paraId="2B268DE6" w14:textId="77777777" w:rsidR="00C40AD1" w:rsidRPr="00B1369D" w:rsidRDefault="00C40AD1" w:rsidP="007A3468">
      <w:pPr>
        <w:pStyle w:val="afa"/>
        <w:shd w:val="pct10" w:color="auto" w:fill="auto"/>
        <w:spacing w:beforeLines="50" w:before="180" w:after="0" w:line="320" w:lineRule="exact"/>
        <w:ind w:left="862" w:right="284" w:firstLineChars="100" w:firstLine="240"/>
        <w:jc w:val="both"/>
        <w:rPr>
          <w:rFonts w:asciiTheme="minorEastAsia" w:hAnsiTheme="minorEastAsia"/>
          <w:sz w:val="24"/>
          <w:szCs w:val="24"/>
        </w:rPr>
      </w:pPr>
      <w:r w:rsidRPr="00B1369D">
        <w:rPr>
          <w:rFonts w:asciiTheme="minorEastAsia" w:hAnsiTheme="minorEastAsia" w:hint="eastAsia"/>
          <w:sz w:val="24"/>
          <w:szCs w:val="24"/>
        </w:rPr>
        <w:t>＜スケジュール＞</w:t>
      </w:r>
    </w:p>
    <w:p w14:paraId="011E6E99" w14:textId="0065FD23" w:rsidR="00C40AD1" w:rsidRPr="007A3468" w:rsidRDefault="006A39F2" w:rsidP="00C40AD1">
      <w:pPr>
        <w:pStyle w:val="afa"/>
        <w:shd w:val="pct10" w:color="auto" w:fill="auto"/>
        <w:spacing w:before="0" w:after="0" w:line="320" w:lineRule="exact"/>
        <w:ind w:left="862" w:right="284" w:firstLineChars="200" w:firstLine="480"/>
        <w:jc w:val="both"/>
        <w:rPr>
          <w:rFonts w:asciiTheme="minorEastAsia" w:hAnsiTheme="minorEastAsia"/>
          <w:sz w:val="24"/>
          <w:szCs w:val="24"/>
        </w:rPr>
      </w:pPr>
      <w:r w:rsidRPr="007A3468">
        <w:rPr>
          <w:rFonts w:asciiTheme="minorEastAsia" w:hAnsiTheme="minorEastAsia" w:hint="eastAsia"/>
          <w:sz w:val="24"/>
          <w:szCs w:val="24"/>
        </w:rPr>
        <w:t>平成○年までにオープンデータ公開データセット数○件を達成</w:t>
      </w:r>
    </w:p>
    <w:p w14:paraId="0785A659" w14:textId="32A82DDC" w:rsidR="00C40AD1" w:rsidRPr="00DD26B6" w:rsidRDefault="006A39F2" w:rsidP="00C40AD1">
      <w:pPr>
        <w:pStyle w:val="afa"/>
        <w:shd w:val="pct10" w:color="auto" w:fill="auto"/>
        <w:spacing w:before="0" w:after="0" w:line="320" w:lineRule="exact"/>
        <w:ind w:left="862" w:right="284" w:firstLineChars="200" w:firstLine="480"/>
        <w:jc w:val="both"/>
        <w:rPr>
          <w:rFonts w:asciiTheme="majorEastAsia" w:eastAsiaTheme="majorEastAsia" w:hAnsiTheme="majorEastAsia"/>
          <w:sz w:val="24"/>
          <w:szCs w:val="24"/>
        </w:rPr>
      </w:pPr>
      <w:r w:rsidRPr="007A3468">
        <w:rPr>
          <w:rFonts w:asciiTheme="minorEastAsia" w:hAnsiTheme="minorEastAsia" w:hint="eastAsia"/>
          <w:sz w:val="24"/>
          <w:szCs w:val="24"/>
        </w:rPr>
        <w:t>平成○年までにオープンデータを活用した施策数○件を達成</w:t>
      </w:r>
    </w:p>
    <w:p w14:paraId="2D4B51BE" w14:textId="77777777" w:rsidR="00C40AD1" w:rsidRPr="0057639B" w:rsidRDefault="00C40AD1" w:rsidP="00C40AD1">
      <w:pPr>
        <w:spacing w:beforeLines="50" w:before="180" w:line="280" w:lineRule="exact"/>
        <w:ind w:leftChars="202" w:left="424" w:firstLineChars="200" w:firstLine="420"/>
        <w:rPr>
          <w:rFonts w:asciiTheme="minorEastAsia" w:hAnsiTheme="minorEastAsia"/>
          <w:szCs w:val="24"/>
        </w:rPr>
      </w:pPr>
      <w:r w:rsidRPr="0057639B">
        <w:rPr>
          <w:rFonts w:asciiTheme="minorEastAsia" w:hAnsiTheme="minorEastAsia" w:hint="eastAsia"/>
          <w:szCs w:val="24"/>
        </w:rPr>
        <w:t>【対応する事例集の施策】</w:t>
      </w:r>
    </w:p>
    <w:p w14:paraId="3D8BA7D9" w14:textId="4C4B9B3A" w:rsidR="005539A4" w:rsidRDefault="00C40AD1" w:rsidP="00C40AD1">
      <w:pPr>
        <w:spacing w:line="280" w:lineRule="exact"/>
        <w:ind w:leftChars="270" w:left="567" w:firstLineChars="200" w:firstLine="420"/>
        <w:rPr>
          <w:rFonts w:asciiTheme="majorEastAsia" w:eastAsiaTheme="majorEastAsia" w:hAnsiTheme="majorEastAsia"/>
          <w:i/>
          <w:szCs w:val="24"/>
        </w:rPr>
      </w:pPr>
      <w:r w:rsidRPr="0057639B">
        <w:rPr>
          <w:rFonts w:asciiTheme="minorEastAsia" w:hAnsiTheme="minorEastAsia" w:hint="eastAsia"/>
          <w:szCs w:val="24"/>
        </w:rPr>
        <w:t>・</w:t>
      </w:r>
      <w:r w:rsidR="006A39F2" w:rsidRPr="0057639B">
        <w:rPr>
          <w:rFonts w:asciiTheme="majorEastAsia" w:eastAsiaTheme="majorEastAsia" w:hAnsiTheme="majorEastAsia" w:hint="eastAsia"/>
          <w:szCs w:val="24"/>
        </w:rPr>
        <w:t>「</w:t>
      </w:r>
      <w:r w:rsidR="006A39F2" w:rsidRPr="0057639B">
        <w:rPr>
          <w:rFonts w:asciiTheme="majorEastAsia" w:eastAsiaTheme="majorEastAsia" w:hAnsiTheme="majorEastAsia"/>
          <w:szCs w:val="24"/>
        </w:rPr>
        <w:t>ICT×シビックテックによる交流・連携の促進（金沢</w:t>
      </w:r>
      <w:r w:rsidRPr="0057639B">
        <w:rPr>
          <w:rFonts w:asciiTheme="majorEastAsia" w:eastAsiaTheme="majorEastAsia" w:hAnsiTheme="majorEastAsia" w:hint="eastAsia"/>
          <w:szCs w:val="24"/>
        </w:rPr>
        <w:t>市）」（事例集</w:t>
      </w:r>
      <w:r w:rsidR="0042003B" w:rsidRPr="0057639B">
        <w:rPr>
          <w:rFonts w:asciiTheme="majorEastAsia" w:eastAsiaTheme="majorEastAsia" w:hAnsiTheme="majorEastAsia"/>
          <w:szCs w:val="24"/>
        </w:rPr>
        <w:t>2-5</w:t>
      </w:r>
      <w:r w:rsidRPr="0057639B">
        <w:rPr>
          <w:rFonts w:asciiTheme="majorEastAsia" w:eastAsiaTheme="majorEastAsia" w:hAnsiTheme="majorEastAsia" w:hint="eastAsia"/>
          <w:szCs w:val="24"/>
        </w:rPr>
        <w:t>）</w:t>
      </w:r>
      <w:r w:rsidR="005539A4">
        <w:rPr>
          <w:rFonts w:asciiTheme="majorEastAsia" w:eastAsiaTheme="majorEastAsia" w:hAnsiTheme="majorEastAsia"/>
          <w:i/>
          <w:szCs w:val="24"/>
        </w:rPr>
        <w:br w:type="page"/>
      </w:r>
    </w:p>
    <w:p w14:paraId="47FE1EF7" w14:textId="77777777" w:rsidR="006A39F2" w:rsidRPr="00DD26B6" w:rsidRDefault="006A39F2" w:rsidP="006A39F2">
      <w:pPr>
        <w:spacing w:beforeLines="50" w:before="180"/>
        <w:ind w:firstLineChars="200" w:firstLine="480"/>
        <w:rPr>
          <w:rFonts w:asciiTheme="minorEastAsia" w:hAnsiTheme="minorEastAsia"/>
          <w:color w:val="FFFFFF" w:themeColor="background1"/>
          <w:sz w:val="24"/>
          <w:szCs w:val="24"/>
        </w:rPr>
      </w:pPr>
      <w:r>
        <w:rPr>
          <w:rFonts w:asciiTheme="minorEastAsia" w:hAnsiTheme="minorEastAsia" w:hint="eastAsia"/>
          <w:color w:val="FFFFFF" w:themeColor="background1"/>
          <w:sz w:val="24"/>
          <w:szCs w:val="24"/>
          <w:highlight w:val="black"/>
          <w:bdr w:val="single" w:sz="4" w:space="0" w:color="auto"/>
        </w:rPr>
        <w:lastRenderedPageBreak/>
        <w:t>【市町村</w:t>
      </w:r>
      <w:r w:rsidRPr="00DD26B6">
        <w:rPr>
          <w:rFonts w:asciiTheme="minorEastAsia" w:hAnsiTheme="minorEastAsia" w:hint="eastAsia"/>
          <w:color w:val="FFFFFF" w:themeColor="background1"/>
          <w:sz w:val="24"/>
          <w:szCs w:val="24"/>
          <w:highlight w:val="black"/>
          <w:bdr w:val="single" w:sz="4" w:space="0" w:color="auto"/>
        </w:rPr>
        <w:t>の施策（記載例）】</w:t>
      </w:r>
    </w:p>
    <w:p w14:paraId="7AF6D7A6" w14:textId="1AA37E99" w:rsidR="006A39F2" w:rsidRDefault="006A39F2" w:rsidP="006A39F2">
      <w:pPr>
        <w:pStyle w:val="afa"/>
        <w:shd w:val="pct10" w:color="auto" w:fill="auto"/>
        <w:spacing w:beforeLines="50" w:before="180" w:after="0"/>
        <w:ind w:left="862" w:right="284"/>
        <w:jc w:val="both"/>
        <w:rPr>
          <w:rFonts w:asciiTheme="majorEastAsia" w:eastAsiaTheme="majorEastAsia" w:hAnsiTheme="majorEastAsia"/>
          <w:sz w:val="24"/>
          <w:szCs w:val="24"/>
        </w:rPr>
      </w:pPr>
      <w:r w:rsidRPr="00DD26B6">
        <w:rPr>
          <w:rFonts w:asciiTheme="majorEastAsia" w:eastAsiaTheme="majorEastAsia" w:hAnsiTheme="majorEastAsia" w:hint="eastAsia"/>
          <w:noProof/>
          <w:sz w:val="24"/>
          <w:szCs w:val="24"/>
        </w:rPr>
        <mc:AlternateContent>
          <mc:Choice Requires="wps">
            <w:drawing>
              <wp:anchor distT="0" distB="0" distL="114300" distR="114300" simplePos="0" relativeHeight="251750400" behindDoc="0" locked="0" layoutInCell="1" allowOverlap="1" wp14:anchorId="627AAB96" wp14:editId="48CEE701">
                <wp:simplePos x="0" y="0"/>
                <wp:positionH relativeFrom="column">
                  <wp:posOffset>4939665</wp:posOffset>
                </wp:positionH>
                <wp:positionV relativeFrom="paragraph">
                  <wp:posOffset>130175</wp:posOffset>
                </wp:positionV>
                <wp:extent cx="694690" cy="225218"/>
                <wp:effectExtent l="0" t="0" r="10160" b="22860"/>
                <wp:wrapNone/>
                <wp:docPr id="136" name="角丸四角形 136"/>
                <wp:cNvGraphicFramePr/>
                <a:graphic xmlns:a="http://schemas.openxmlformats.org/drawingml/2006/main">
                  <a:graphicData uri="http://schemas.microsoft.com/office/word/2010/wordprocessingShape">
                    <wps:wsp>
                      <wps:cNvSpPr/>
                      <wps:spPr>
                        <a:xfrm>
                          <a:off x="0" y="0"/>
                          <a:ext cx="694690" cy="225218"/>
                        </a:xfrm>
                        <a:prstGeom prst="roundRect">
                          <a:avLst/>
                        </a:prstGeom>
                        <a:ln w="12700">
                          <a:solidFill>
                            <a:schemeClr val="tx1"/>
                          </a:solidFill>
                        </a:ln>
                      </wps:spPr>
                      <wps:style>
                        <a:lnRef idx="2">
                          <a:schemeClr val="accent1"/>
                        </a:lnRef>
                        <a:fillRef idx="1">
                          <a:schemeClr val="lt1"/>
                        </a:fillRef>
                        <a:effectRef idx="0">
                          <a:schemeClr val="accent1"/>
                        </a:effectRef>
                        <a:fontRef idx="minor">
                          <a:schemeClr val="dk1"/>
                        </a:fontRef>
                      </wps:style>
                      <wps:txbx>
                        <w:txbxContent>
                          <w:p w14:paraId="1B60E451" w14:textId="77777777" w:rsidR="005F2C27" w:rsidRPr="00DD26B6" w:rsidRDefault="005F2C27" w:rsidP="006A39F2">
                            <w:pPr>
                              <w:spacing w:line="240" w:lineRule="exact"/>
                              <w:jc w:val="center"/>
                              <w:rPr>
                                <w:rFonts w:asciiTheme="majorEastAsia" w:eastAsiaTheme="majorEastAsia" w:hAnsiTheme="majorEastAsia"/>
                                <w:b/>
                                <w:color w:val="000000" w:themeColor="text1"/>
                                <w:sz w:val="18"/>
                              </w:rPr>
                            </w:pPr>
                            <w:r w:rsidRPr="00DD26B6">
                              <w:rPr>
                                <w:rFonts w:asciiTheme="majorEastAsia" w:eastAsiaTheme="majorEastAsia" w:hAnsiTheme="majorEastAsia" w:hint="eastAsia"/>
                                <w:b/>
                                <w:color w:val="000000" w:themeColor="text1"/>
                                <w:sz w:val="18"/>
                              </w:rPr>
                              <w:t>電子</w:t>
                            </w:r>
                            <w:r w:rsidRPr="00DD26B6">
                              <w:rPr>
                                <w:rFonts w:asciiTheme="majorEastAsia" w:eastAsiaTheme="majorEastAsia" w:hAnsiTheme="majorEastAsia"/>
                                <w:b/>
                                <w:color w:val="000000" w:themeColor="text1"/>
                                <w:sz w:val="18"/>
                              </w:rPr>
                              <w:t>行政</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27AAB96" id="角丸四角形 136" o:spid="_x0000_s1039" style="position:absolute;left:0;text-align:left;margin-left:388.95pt;margin-top:10.25pt;width:54.7pt;height:17.75pt;z-index:2517504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" fillcolor="white [3201]" strokecolor="black [3213]" strokeweight="1pt">
                <v:textbox inset="0,0,0,0">
                  <w:txbxContent>
                    <w:p w14:paraId="1B60E451" w14:textId="77777777" w:rsidR="005F2C27" w:rsidRPr="00DD26B6" w:rsidRDefault="005F2C27" w:rsidP="006A39F2">
                      <w:pPr>
                        <w:spacing w:line="240" w:lineRule="exact"/>
                        <w:jc w:val="center"/>
                        <w:rPr>
                          <w:rFonts w:asciiTheme="majorEastAsia" w:eastAsiaTheme="majorEastAsia" w:hAnsiTheme="majorEastAsia"/>
                          <w:b/>
                          <w:color w:val="000000" w:themeColor="text1"/>
                          <w:sz w:val="18"/>
                        </w:rPr>
                      </w:pPr>
                      <w:r w:rsidRPr="00DD26B6">
                        <w:rPr>
                          <w:rFonts w:asciiTheme="majorEastAsia" w:eastAsiaTheme="majorEastAsia" w:hAnsiTheme="majorEastAsia" w:hint="eastAsia"/>
                          <w:b/>
                          <w:color w:val="000000" w:themeColor="text1"/>
                          <w:sz w:val="18"/>
                        </w:rPr>
                        <w:t>電子</w:t>
                      </w:r>
                      <w:r w:rsidRPr="00DD26B6">
                        <w:rPr>
                          <w:rFonts w:asciiTheme="majorEastAsia" w:eastAsiaTheme="majorEastAsia" w:hAnsiTheme="majorEastAsia"/>
                          <w:b/>
                          <w:color w:val="000000" w:themeColor="text1"/>
                          <w:sz w:val="18"/>
                        </w:rPr>
                        <w:t>行政</w:t>
                      </w:r>
                    </w:p>
                  </w:txbxContent>
                </v:textbox>
              </v:roundrect>
            </w:pict>
          </mc:Fallback>
        </mc:AlternateContent>
      </w:r>
      <w:r>
        <w:rPr>
          <w:rFonts w:asciiTheme="majorEastAsia" w:eastAsiaTheme="majorEastAsia" w:hAnsiTheme="majorEastAsia" w:hint="eastAsia"/>
          <w:sz w:val="24"/>
          <w:szCs w:val="24"/>
        </w:rPr>
        <w:t>○</w:t>
      </w:r>
      <w:r w:rsidRPr="006A39F2">
        <w:rPr>
          <w:rFonts w:asciiTheme="majorEastAsia" w:eastAsiaTheme="majorEastAsia" w:hAnsiTheme="majorEastAsia" w:hint="eastAsia"/>
          <w:noProof/>
          <w:sz w:val="24"/>
          <w:szCs w:val="24"/>
        </w:rPr>
        <w:t>ごみ分別情報のオープンデータ化の推進</w:t>
      </w:r>
    </w:p>
    <w:p w14:paraId="6ABBE70D" w14:textId="62537AA8" w:rsidR="006A39F2" w:rsidRPr="00B1369D" w:rsidRDefault="009521DA" w:rsidP="006A39F2">
      <w:pPr>
        <w:pStyle w:val="afa"/>
        <w:shd w:val="pct10" w:color="auto" w:fill="auto"/>
        <w:spacing w:before="0" w:after="0" w:line="320" w:lineRule="exact"/>
        <w:ind w:left="862" w:right="284" w:firstLineChars="100" w:firstLine="240"/>
        <w:jc w:val="both"/>
        <w:rPr>
          <w:rFonts w:asciiTheme="minorEastAsia" w:hAnsiTheme="minorEastAsia" w:cs="MS-Gothic"/>
          <w:kern w:val="0"/>
          <w:sz w:val="24"/>
          <w:szCs w:val="24"/>
        </w:rPr>
      </w:pPr>
      <w:r w:rsidRPr="00B1369D">
        <w:rPr>
          <w:rFonts w:asciiTheme="minorEastAsia" w:hAnsiTheme="minorEastAsia" w:cs="MS-Gothic" w:hint="eastAsia"/>
          <w:kern w:val="0"/>
          <w:sz w:val="24"/>
          <w:szCs w:val="24"/>
        </w:rPr>
        <w:t>○</w:t>
      </w:r>
      <w:r w:rsidR="003E1601" w:rsidRPr="00B1369D">
        <w:rPr>
          <w:rFonts w:asciiTheme="minorEastAsia" w:hAnsiTheme="minorEastAsia" w:cs="MS-Gothic" w:hint="eastAsia"/>
          <w:kern w:val="0"/>
          <w:sz w:val="24"/>
          <w:szCs w:val="24"/>
        </w:rPr>
        <w:t>〇市では、市内外国人居住者数</w:t>
      </w:r>
      <w:r w:rsidR="006A39F2" w:rsidRPr="00B1369D">
        <w:rPr>
          <w:rFonts w:asciiTheme="minorEastAsia" w:hAnsiTheme="minorEastAsia" w:cs="MS-Gothic" w:hint="eastAsia"/>
          <w:kern w:val="0"/>
          <w:sz w:val="24"/>
          <w:szCs w:val="24"/>
        </w:rPr>
        <w:t>が増加傾向にあり、外国人からの市民サービスに関する問い合わせについても、同様に増加する傾向が認められる。特に、ごみの収集日やその出し方や分け方に関しては、ごみの減量化の観点から分類が増えたこともあって、問い合わせ件数の増加だけでなく、その内容も非常に複雑化しており、処理センターの職員への負担が増加する要因となっている。</w:t>
      </w:r>
    </w:p>
    <w:p w14:paraId="25A2CA9E" w14:textId="77777777" w:rsidR="003E1601" w:rsidRPr="00B1369D" w:rsidRDefault="003E1601" w:rsidP="006A39F2">
      <w:pPr>
        <w:pStyle w:val="afa"/>
        <w:shd w:val="pct10" w:color="auto" w:fill="auto"/>
        <w:spacing w:before="0" w:after="0" w:line="320" w:lineRule="exact"/>
        <w:ind w:left="862" w:right="284" w:firstLineChars="100" w:firstLine="240"/>
        <w:jc w:val="both"/>
        <w:rPr>
          <w:rFonts w:asciiTheme="minorEastAsia" w:hAnsiTheme="minorEastAsia" w:cs="MS-Gothic"/>
          <w:kern w:val="0"/>
          <w:sz w:val="24"/>
          <w:szCs w:val="24"/>
        </w:rPr>
      </w:pPr>
      <w:r w:rsidRPr="00B1369D">
        <w:rPr>
          <w:rFonts w:asciiTheme="minorEastAsia" w:hAnsiTheme="minorEastAsia" w:cs="MS-Gothic" w:hint="eastAsia"/>
          <w:kern w:val="0"/>
          <w:sz w:val="24"/>
          <w:szCs w:val="24"/>
        </w:rPr>
        <w:t>上記の課題を解消するため、地域ごとのごみの収集日及びごみの分別情報について多言語に対応したオープンデータとして公開するとともに、本</w:t>
      </w:r>
      <w:r w:rsidR="006A39F2" w:rsidRPr="00B1369D">
        <w:rPr>
          <w:rFonts w:asciiTheme="minorEastAsia" w:hAnsiTheme="minorEastAsia" w:cs="MS-Gothic" w:hint="eastAsia"/>
          <w:kern w:val="0"/>
          <w:sz w:val="24"/>
          <w:szCs w:val="24"/>
        </w:rPr>
        <w:t>市が協定を締結している</w:t>
      </w:r>
      <w:r w:rsidR="006A39F2" w:rsidRPr="00B1369D">
        <w:rPr>
          <w:rFonts w:asciiTheme="minorEastAsia" w:hAnsiTheme="minorEastAsia" w:cs="MS-Gothic"/>
          <w:kern w:val="0"/>
          <w:sz w:val="24"/>
          <w:szCs w:val="24"/>
        </w:rPr>
        <w:t>NPO法人との連携により、</w:t>
      </w:r>
      <w:r w:rsidRPr="00B1369D">
        <w:rPr>
          <w:rFonts w:asciiTheme="minorEastAsia" w:hAnsiTheme="minorEastAsia" w:cs="MS-Gothic" w:hint="eastAsia"/>
          <w:kern w:val="0"/>
          <w:sz w:val="24"/>
          <w:szCs w:val="24"/>
        </w:rPr>
        <w:t>公開情報を活用した</w:t>
      </w:r>
      <w:r w:rsidR="006A39F2" w:rsidRPr="00B1369D">
        <w:rPr>
          <w:rFonts w:asciiTheme="minorEastAsia" w:hAnsiTheme="minorEastAsia" w:cs="MS-Gothic" w:hint="eastAsia"/>
          <w:kern w:val="0"/>
          <w:sz w:val="24"/>
          <w:szCs w:val="24"/>
        </w:rPr>
        <w:t>スマートフォン向けのごみ分別アプリを開発・提供する。</w:t>
      </w:r>
    </w:p>
    <w:p w14:paraId="0308D38A" w14:textId="7143DC1F" w:rsidR="006A39F2" w:rsidRPr="00B1369D" w:rsidRDefault="006A39F2" w:rsidP="006A39F2">
      <w:pPr>
        <w:pStyle w:val="afa"/>
        <w:shd w:val="pct10" w:color="auto" w:fill="auto"/>
        <w:spacing w:before="0" w:after="0" w:line="320" w:lineRule="exact"/>
        <w:ind w:left="862" w:right="284" w:firstLineChars="100" w:firstLine="240"/>
        <w:jc w:val="both"/>
        <w:rPr>
          <w:rFonts w:asciiTheme="minorEastAsia" w:hAnsiTheme="minorEastAsia" w:cs="MS-Gothic"/>
          <w:kern w:val="0"/>
          <w:sz w:val="24"/>
          <w:szCs w:val="24"/>
        </w:rPr>
      </w:pPr>
      <w:r w:rsidRPr="00B1369D">
        <w:rPr>
          <w:rFonts w:asciiTheme="minorEastAsia" w:hAnsiTheme="minorEastAsia" w:cs="MS-Gothic" w:hint="eastAsia"/>
          <w:kern w:val="0"/>
          <w:sz w:val="24"/>
          <w:szCs w:val="24"/>
        </w:rPr>
        <w:t>これにより、市内に居住する外国人の電話問い合わせに対する不安を払しょくするとともに、市民の利便性向上のほか、処理センターの職員の業務負担軽減にも繋げる。</w:t>
      </w:r>
    </w:p>
    <w:p w14:paraId="04A80192" w14:textId="0B8EE800" w:rsidR="006A39F2" w:rsidRPr="007A3468" w:rsidRDefault="00037ED5" w:rsidP="007A3468">
      <w:pPr>
        <w:pStyle w:val="afa"/>
        <w:shd w:val="pct10" w:color="auto" w:fill="auto"/>
        <w:spacing w:beforeLines="50" w:before="180" w:after="0" w:line="320" w:lineRule="exact"/>
        <w:ind w:left="862" w:right="284" w:firstLineChars="100" w:firstLine="240"/>
        <w:jc w:val="both"/>
        <w:rPr>
          <w:rFonts w:asciiTheme="minorEastAsia" w:hAnsiTheme="minorEastAsia"/>
          <w:sz w:val="24"/>
          <w:szCs w:val="24"/>
        </w:rPr>
      </w:pPr>
      <w:r w:rsidRPr="007A3468">
        <w:rPr>
          <w:rFonts w:asciiTheme="minorEastAsia" w:hAnsiTheme="minorEastAsia" w:hint="eastAsia"/>
          <w:sz w:val="24"/>
          <w:szCs w:val="24"/>
        </w:rPr>
        <w:t>＜</w:t>
      </w:r>
      <w:r w:rsidRPr="007A3468">
        <w:rPr>
          <w:rFonts w:asciiTheme="minorEastAsia" w:hAnsiTheme="minorEastAsia"/>
          <w:sz w:val="24"/>
          <w:szCs w:val="24"/>
        </w:rPr>
        <w:t>KPI</w:t>
      </w:r>
      <w:r w:rsidRPr="007A3468">
        <w:rPr>
          <w:rFonts w:asciiTheme="minorEastAsia" w:hAnsiTheme="minorEastAsia" w:hint="eastAsia"/>
          <w:sz w:val="24"/>
          <w:szCs w:val="24"/>
        </w:rPr>
        <w:t>＞</w:t>
      </w:r>
    </w:p>
    <w:p w14:paraId="3C50E681" w14:textId="40BB9B05" w:rsidR="006A39F2" w:rsidRPr="00B1369D" w:rsidRDefault="006A39F2" w:rsidP="006A39F2">
      <w:pPr>
        <w:pStyle w:val="afa"/>
        <w:shd w:val="pct10" w:color="auto" w:fill="auto"/>
        <w:spacing w:before="0" w:after="0" w:line="320" w:lineRule="exact"/>
        <w:ind w:left="862" w:right="284" w:firstLineChars="200" w:firstLine="480"/>
        <w:jc w:val="left"/>
        <w:rPr>
          <w:rFonts w:asciiTheme="minorEastAsia" w:hAnsiTheme="minorEastAsia" w:cs="MS-Gothic"/>
          <w:kern w:val="0"/>
          <w:sz w:val="24"/>
          <w:szCs w:val="24"/>
        </w:rPr>
      </w:pPr>
      <w:r w:rsidRPr="00B1369D">
        <w:rPr>
          <w:rFonts w:asciiTheme="minorEastAsia" w:hAnsiTheme="minorEastAsia" w:cs="MS-Gothic" w:hint="eastAsia"/>
          <w:kern w:val="0"/>
          <w:sz w:val="24"/>
          <w:szCs w:val="24"/>
        </w:rPr>
        <w:t>ごみの収集日及びごみの分別情報のオープンデータ化</w:t>
      </w:r>
    </w:p>
    <w:p w14:paraId="1B457224" w14:textId="0043B677" w:rsidR="006A39F2" w:rsidRPr="00B1369D" w:rsidRDefault="006A39F2" w:rsidP="006A39F2">
      <w:pPr>
        <w:pStyle w:val="afa"/>
        <w:shd w:val="pct10" w:color="auto" w:fill="auto"/>
        <w:spacing w:before="0" w:after="0" w:line="320" w:lineRule="exact"/>
        <w:ind w:left="862" w:right="284" w:firstLineChars="200" w:firstLine="480"/>
        <w:jc w:val="left"/>
        <w:rPr>
          <w:rFonts w:asciiTheme="minorEastAsia" w:hAnsiTheme="minorEastAsia" w:cs="MS-Gothic"/>
          <w:kern w:val="0"/>
          <w:sz w:val="24"/>
          <w:szCs w:val="24"/>
        </w:rPr>
      </w:pPr>
      <w:r w:rsidRPr="00B1369D">
        <w:rPr>
          <w:rFonts w:asciiTheme="minorEastAsia" w:hAnsiTheme="minorEastAsia" w:cs="MS-Gothic" w:hint="eastAsia"/>
          <w:kern w:val="0"/>
          <w:sz w:val="24"/>
          <w:szCs w:val="24"/>
        </w:rPr>
        <w:t>スマートフォン向けごみ分別アプリの提供</w:t>
      </w:r>
    </w:p>
    <w:p w14:paraId="06A7B0A2" w14:textId="541E7722" w:rsidR="006A39F2" w:rsidRPr="00B1369D" w:rsidRDefault="006A39F2" w:rsidP="006A39F2">
      <w:pPr>
        <w:pStyle w:val="afa"/>
        <w:shd w:val="pct10" w:color="auto" w:fill="auto"/>
        <w:spacing w:before="0" w:after="0" w:line="320" w:lineRule="exact"/>
        <w:ind w:left="862" w:right="284" w:firstLineChars="200" w:firstLine="480"/>
        <w:jc w:val="left"/>
        <w:rPr>
          <w:rFonts w:asciiTheme="minorEastAsia" w:hAnsiTheme="minorEastAsia"/>
          <w:sz w:val="24"/>
          <w:szCs w:val="24"/>
        </w:rPr>
      </w:pPr>
      <w:r w:rsidRPr="00B1369D">
        <w:rPr>
          <w:rFonts w:asciiTheme="minorEastAsia" w:hAnsiTheme="minorEastAsia" w:cs="MS-Gothic" w:hint="eastAsia"/>
          <w:kern w:val="0"/>
          <w:sz w:val="24"/>
          <w:szCs w:val="24"/>
        </w:rPr>
        <w:t>対応言語数</w:t>
      </w:r>
    </w:p>
    <w:p w14:paraId="6A2FEFDF" w14:textId="77777777" w:rsidR="006A39F2" w:rsidRPr="00B1369D" w:rsidRDefault="006A39F2" w:rsidP="007A3468">
      <w:pPr>
        <w:pStyle w:val="afa"/>
        <w:shd w:val="pct10" w:color="auto" w:fill="auto"/>
        <w:spacing w:beforeLines="50" w:before="180" w:after="0" w:line="320" w:lineRule="exact"/>
        <w:ind w:left="862" w:right="284" w:firstLineChars="100" w:firstLine="240"/>
        <w:jc w:val="both"/>
        <w:rPr>
          <w:rFonts w:asciiTheme="minorEastAsia" w:hAnsiTheme="minorEastAsia"/>
          <w:sz w:val="24"/>
          <w:szCs w:val="24"/>
        </w:rPr>
      </w:pPr>
      <w:r w:rsidRPr="00B1369D">
        <w:rPr>
          <w:rFonts w:asciiTheme="minorEastAsia" w:hAnsiTheme="minorEastAsia" w:hint="eastAsia"/>
          <w:sz w:val="24"/>
          <w:szCs w:val="24"/>
        </w:rPr>
        <w:t>＜スケジュール＞</w:t>
      </w:r>
    </w:p>
    <w:p w14:paraId="4C12209E" w14:textId="6FB3D05B" w:rsidR="006A39F2" w:rsidRPr="007A3468" w:rsidRDefault="006A39F2" w:rsidP="006A39F2">
      <w:pPr>
        <w:pStyle w:val="afa"/>
        <w:shd w:val="pct10" w:color="auto" w:fill="auto"/>
        <w:spacing w:before="0" w:after="0" w:line="320" w:lineRule="exact"/>
        <w:ind w:left="862" w:right="284" w:firstLineChars="200" w:firstLine="480"/>
        <w:jc w:val="both"/>
        <w:rPr>
          <w:rFonts w:asciiTheme="minorEastAsia" w:hAnsiTheme="minorEastAsia"/>
          <w:sz w:val="24"/>
          <w:szCs w:val="24"/>
        </w:rPr>
      </w:pPr>
      <w:r w:rsidRPr="007A3468">
        <w:rPr>
          <w:rFonts w:asciiTheme="minorEastAsia" w:hAnsiTheme="minorEastAsia" w:hint="eastAsia"/>
          <w:sz w:val="24"/>
          <w:szCs w:val="24"/>
        </w:rPr>
        <w:t>平成〇年までにごみの収集日及びごみの分別情報をオープンデータ化</w:t>
      </w:r>
    </w:p>
    <w:p w14:paraId="604D23E6" w14:textId="21184401" w:rsidR="006A39F2" w:rsidRPr="007A3468" w:rsidRDefault="006A39F2" w:rsidP="006A39F2">
      <w:pPr>
        <w:pStyle w:val="afa"/>
        <w:shd w:val="pct10" w:color="auto" w:fill="auto"/>
        <w:spacing w:before="0" w:after="0" w:line="320" w:lineRule="exact"/>
        <w:ind w:left="862" w:right="284" w:firstLineChars="200" w:firstLine="480"/>
        <w:jc w:val="both"/>
        <w:rPr>
          <w:rFonts w:asciiTheme="minorEastAsia" w:hAnsiTheme="minorEastAsia"/>
          <w:sz w:val="24"/>
          <w:szCs w:val="24"/>
        </w:rPr>
      </w:pPr>
      <w:r w:rsidRPr="007A3468">
        <w:rPr>
          <w:rFonts w:asciiTheme="minorEastAsia" w:hAnsiTheme="minorEastAsia" w:hint="eastAsia"/>
          <w:sz w:val="24"/>
          <w:szCs w:val="24"/>
        </w:rPr>
        <w:t>平成〇年までにスマートフォン向けごみ分別アプリを提供</w:t>
      </w:r>
    </w:p>
    <w:p w14:paraId="6E7A28BC" w14:textId="0466F902" w:rsidR="006A39F2" w:rsidRPr="00DD26B6" w:rsidRDefault="006A39F2" w:rsidP="006A39F2">
      <w:pPr>
        <w:pStyle w:val="afa"/>
        <w:shd w:val="pct10" w:color="auto" w:fill="auto"/>
        <w:spacing w:before="0" w:after="0" w:line="320" w:lineRule="exact"/>
        <w:ind w:left="862" w:right="284" w:firstLineChars="200" w:firstLine="480"/>
        <w:jc w:val="both"/>
        <w:rPr>
          <w:rFonts w:asciiTheme="majorEastAsia" w:eastAsiaTheme="majorEastAsia" w:hAnsiTheme="majorEastAsia"/>
          <w:sz w:val="24"/>
          <w:szCs w:val="24"/>
        </w:rPr>
      </w:pPr>
      <w:r w:rsidRPr="007A3468">
        <w:rPr>
          <w:rFonts w:asciiTheme="minorEastAsia" w:hAnsiTheme="minorEastAsia" w:hint="eastAsia"/>
          <w:sz w:val="24"/>
          <w:szCs w:val="24"/>
        </w:rPr>
        <w:t>平成〇年までに対応言語数〇</w:t>
      </w:r>
      <w:r w:rsidR="00713A31" w:rsidRPr="007A3468">
        <w:rPr>
          <w:rFonts w:asciiTheme="minorEastAsia" w:hAnsiTheme="minorEastAsia" w:hint="eastAsia"/>
          <w:sz w:val="24"/>
          <w:szCs w:val="24"/>
        </w:rPr>
        <w:t>言語</w:t>
      </w:r>
      <w:r w:rsidRPr="007A3468">
        <w:rPr>
          <w:rFonts w:asciiTheme="minorEastAsia" w:hAnsiTheme="minorEastAsia" w:hint="eastAsia"/>
          <w:sz w:val="24"/>
          <w:szCs w:val="24"/>
        </w:rPr>
        <w:t>を達成</w:t>
      </w:r>
    </w:p>
    <w:p w14:paraId="5F799E3E" w14:textId="77777777" w:rsidR="006A39F2" w:rsidRPr="0057639B" w:rsidRDefault="006A39F2" w:rsidP="006A39F2">
      <w:pPr>
        <w:spacing w:beforeLines="50" w:before="180" w:line="280" w:lineRule="exact"/>
        <w:ind w:leftChars="202" w:left="424" w:firstLineChars="200" w:firstLine="420"/>
        <w:rPr>
          <w:rFonts w:asciiTheme="minorEastAsia" w:hAnsiTheme="minorEastAsia"/>
          <w:szCs w:val="24"/>
        </w:rPr>
      </w:pPr>
      <w:r w:rsidRPr="0057639B">
        <w:rPr>
          <w:rFonts w:asciiTheme="minorEastAsia" w:hAnsiTheme="minorEastAsia" w:hint="eastAsia"/>
          <w:szCs w:val="24"/>
        </w:rPr>
        <w:t>【対応する事例集の施策】</w:t>
      </w:r>
    </w:p>
    <w:p w14:paraId="7C108F03" w14:textId="1D4B6B46" w:rsidR="007F7EEB" w:rsidRPr="0057639B" w:rsidRDefault="006A39F2" w:rsidP="007F7EEB">
      <w:pPr>
        <w:spacing w:line="280" w:lineRule="exact"/>
        <w:ind w:leftChars="270" w:left="567" w:firstLineChars="200" w:firstLine="420"/>
        <w:rPr>
          <w:rFonts w:asciiTheme="majorEastAsia" w:eastAsiaTheme="majorEastAsia" w:hAnsiTheme="majorEastAsia"/>
          <w:szCs w:val="24"/>
        </w:rPr>
      </w:pPr>
      <w:r w:rsidRPr="0057639B">
        <w:rPr>
          <w:rFonts w:asciiTheme="minorEastAsia" w:hAnsiTheme="minorEastAsia" w:hint="eastAsia"/>
          <w:szCs w:val="24"/>
        </w:rPr>
        <w:t>・</w:t>
      </w:r>
      <w:r w:rsidRPr="0057639B">
        <w:rPr>
          <w:rFonts w:asciiTheme="majorEastAsia" w:eastAsiaTheme="majorEastAsia" w:hAnsiTheme="majorEastAsia" w:hint="eastAsia"/>
          <w:szCs w:val="24"/>
        </w:rPr>
        <w:t>「</w:t>
      </w:r>
      <w:r w:rsidR="007F7EEB" w:rsidRPr="0057639B">
        <w:rPr>
          <w:rFonts w:asciiTheme="majorEastAsia" w:eastAsiaTheme="majorEastAsia" w:hAnsiTheme="majorEastAsia" w:hint="eastAsia"/>
          <w:szCs w:val="24"/>
        </w:rPr>
        <w:t>ごみ分別情報のオープンデータ化による市民利便性の向上</w:t>
      </w:r>
      <w:r w:rsidRPr="0057639B">
        <w:rPr>
          <w:rFonts w:asciiTheme="majorEastAsia" w:eastAsiaTheme="majorEastAsia" w:hAnsiTheme="majorEastAsia" w:hint="eastAsia"/>
          <w:szCs w:val="24"/>
        </w:rPr>
        <w:t>（</w:t>
      </w:r>
      <w:r w:rsidR="007F7EEB" w:rsidRPr="0057639B">
        <w:rPr>
          <w:rFonts w:asciiTheme="majorEastAsia" w:eastAsiaTheme="majorEastAsia" w:hAnsiTheme="majorEastAsia" w:hint="eastAsia"/>
          <w:szCs w:val="24"/>
        </w:rPr>
        <w:t>神戸</w:t>
      </w:r>
      <w:r w:rsidRPr="0057639B">
        <w:rPr>
          <w:rFonts w:asciiTheme="majorEastAsia" w:eastAsiaTheme="majorEastAsia" w:hAnsiTheme="majorEastAsia" w:hint="eastAsia"/>
          <w:szCs w:val="24"/>
        </w:rPr>
        <w:t>市）」（事例集</w:t>
      </w:r>
      <w:r w:rsidR="0042003B" w:rsidRPr="0057639B">
        <w:rPr>
          <w:rFonts w:asciiTheme="majorEastAsia" w:eastAsiaTheme="majorEastAsia" w:hAnsiTheme="majorEastAsia"/>
          <w:szCs w:val="24"/>
        </w:rPr>
        <w:t>2-2</w:t>
      </w:r>
      <w:r w:rsidRPr="0057639B">
        <w:rPr>
          <w:rFonts w:asciiTheme="majorEastAsia" w:eastAsiaTheme="majorEastAsia" w:hAnsiTheme="majorEastAsia" w:hint="eastAsia"/>
          <w:szCs w:val="24"/>
        </w:rPr>
        <w:t>）</w:t>
      </w:r>
    </w:p>
    <w:p w14:paraId="1A96AD5D" w14:textId="1B010D7E" w:rsidR="00A14D83" w:rsidRPr="0057639B" w:rsidRDefault="00A14D83" w:rsidP="005C5B2E">
      <w:pPr>
        <w:spacing w:line="280" w:lineRule="exact"/>
        <w:rPr>
          <w:rFonts w:asciiTheme="minorEastAsia" w:hAnsiTheme="minorEastAsia"/>
          <w:szCs w:val="24"/>
        </w:rPr>
      </w:pPr>
      <w:r w:rsidRPr="0057639B">
        <w:rPr>
          <w:rFonts w:asciiTheme="minorEastAsia" w:hAnsiTheme="minorEastAsia"/>
          <w:szCs w:val="24"/>
        </w:rPr>
        <w:br w:type="page"/>
      </w:r>
    </w:p>
    <w:p w14:paraId="1E0F6F8E" w14:textId="77777777" w:rsidR="00A14D83" w:rsidRPr="00DD26B6" w:rsidRDefault="00A14D83" w:rsidP="00A14D83">
      <w:pPr>
        <w:spacing w:beforeLines="50" w:before="180"/>
        <w:ind w:firstLineChars="200" w:firstLine="480"/>
        <w:rPr>
          <w:rFonts w:asciiTheme="minorEastAsia" w:hAnsiTheme="minorEastAsia"/>
          <w:color w:val="FFFFFF" w:themeColor="background1"/>
          <w:sz w:val="24"/>
          <w:szCs w:val="24"/>
        </w:rPr>
      </w:pPr>
      <w:r>
        <w:rPr>
          <w:rFonts w:asciiTheme="minorEastAsia" w:hAnsiTheme="minorEastAsia" w:hint="eastAsia"/>
          <w:color w:val="FFFFFF" w:themeColor="background1"/>
          <w:sz w:val="24"/>
          <w:szCs w:val="24"/>
          <w:highlight w:val="black"/>
          <w:bdr w:val="single" w:sz="4" w:space="0" w:color="auto"/>
        </w:rPr>
        <w:lastRenderedPageBreak/>
        <w:t>【市町村</w:t>
      </w:r>
      <w:r w:rsidRPr="00DD26B6">
        <w:rPr>
          <w:rFonts w:asciiTheme="minorEastAsia" w:hAnsiTheme="minorEastAsia" w:hint="eastAsia"/>
          <w:color w:val="FFFFFF" w:themeColor="background1"/>
          <w:sz w:val="24"/>
          <w:szCs w:val="24"/>
          <w:highlight w:val="black"/>
          <w:bdr w:val="single" w:sz="4" w:space="0" w:color="auto"/>
        </w:rPr>
        <w:t>の施策（記載例）】</w:t>
      </w:r>
    </w:p>
    <w:p w14:paraId="51376F8E" w14:textId="77777777" w:rsidR="00A14D83" w:rsidRDefault="00A14D83" w:rsidP="00A14D83">
      <w:pPr>
        <w:pStyle w:val="afa"/>
        <w:shd w:val="pct10" w:color="auto" w:fill="auto"/>
        <w:spacing w:beforeLines="50" w:before="180" w:after="0"/>
        <w:ind w:left="862" w:right="284"/>
        <w:jc w:val="both"/>
        <w:rPr>
          <w:rFonts w:asciiTheme="majorEastAsia" w:eastAsiaTheme="majorEastAsia" w:hAnsiTheme="majorEastAsia"/>
          <w:sz w:val="24"/>
          <w:szCs w:val="24"/>
        </w:rPr>
      </w:pPr>
      <w:r w:rsidRPr="00DD26B6">
        <w:rPr>
          <w:rFonts w:asciiTheme="majorEastAsia" w:eastAsiaTheme="majorEastAsia" w:hAnsiTheme="majorEastAsia" w:hint="eastAsia"/>
          <w:noProof/>
          <w:sz w:val="24"/>
          <w:szCs w:val="24"/>
        </w:rPr>
        <mc:AlternateContent>
          <mc:Choice Requires="wps">
            <w:drawing>
              <wp:anchor distT="0" distB="0" distL="114300" distR="114300" simplePos="0" relativeHeight="251802624" behindDoc="0" locked="0" layoutInCell="1" allowOverlap="1" wp14:anchorId="268D88CB" wp14:editId="1EC59ADB">
                <wp:simplePos x="0" y="0"/>
                <wp:positionH relativeFrom="column">
                  <wp:posOffset>4940110</wp:posOffset>
                </wp:positionH>
                <wp:positionV relativeFrom="paragraph">
                  <wp:posOffset>140121</wp:posOffset>
                </wp:positionV>
                <wp:extent cx="694690" cy="225218"/>
                <wp:effectExtent l="0" t="0" r="10160" b="22860"/>
                <wp:wrapNone/>
                <wp:docPr id="288" name="角丸四角形 288"/>
                <wp:cNvGraphicFramePr/>
                <a:graphic xmlns:a="http://schemas.openxmlformats.org/drawingml/2006/main">
                  <a:graphicData uri="http://schemas.microsoft.com/office/word/2010/wordprocessingShape">
                    <wps:wsp>
                      <wps:cNvSpPr/>
                      <wps:spPr>
                        <a:xfrm>
                          <a:off x="0" y="0"/>
                          <a:ext cx="694690" cy="225218"/>
                        </a:xfrm>
                        <a:prstGeom prst="roundRect">
                          <a:avLst/>
                        </a:prstGeom>
                        <a:ln w="12700">
                          <a:solidFill>
                            <a:schemeClr val="tx1"/>
                          </a:solidFill>
                        </a:ln>
                      </wps:spPr>
                      <wps:style>
                        <a:lnRef idx="2">
                          <a:schemeClr val="accent1"/>
                        </a:lnRef>
                        <a:fillRef idx="1">
                          <a:schemeClr val="lt1"/>
                        </a:fillRef>
                        <a:effectRef idx="0">
                          <a:schemeClr val="accent1"/>
                        </a:effectRef>
                        <a:fontRef idx="minor">
                          <a:schemeClr val="dk1"/>
                        </a:fontRef>
                      </wps:style>
                      <wps:txbx>
                        <w:txbxContent>
                          <w:p w14:paraId="477947CF" w14:textId="77777777" w:rsidR="005F2C27" w:rsidRPr="00DD26B6" w:rsidRDefault="005F2C27" w:rsidP="00A14D83">
                            <w:pPr>
                              <w:spacing w:line="240" w:lineRule="exact"/>
                              <w:jc w:val="center"/>
                              <w:rPr>
                                <w:rFonts w:asciiTheme="majorEastAsia" w:eastAsiaTheme="majorEastAsia" w:hAnsiTheme="majorEastAsia"/>
                                <w:b/>
                                <w:color w:val="000000" w:themeColor="text1"/>
                                <w:sz w:val="18"/>
                              </w:rPr>
                            </w:pPr>
                            <w:r>
                              <w:rPr>
                                <w:rFonts w:asciiTheme="majorEastAsia" w:eastAsiaTheme="majorEastAsia" w:hAnsiTheme="majorEastAsia" w:hint="eastAsia"/>
                                <w:b/>
                                <w:color w:val="000000" w:themeColor="text1"/>
                                <w:sz w:val="18"/>
                              </w:rPr>
                              <w:t>分野横断</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268D88CB" id="角丸四角形 288" o:spid="_x0000_s1040" style="position:absolute;left:0;text-align:left;margin-left:389pt;margin-top:11.05pt;width:54.7pt;height:17.75pt;z-index:251802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" fillcolor="white [3201]" strokecolor="black [3213]" strokeweight="1pt">
                <v:textbox inset="0,0,0,0">
                  <w:txbxContent>
                    <w:p w14:paraId="477947CF" w14:textId="77777777" w:rsidR="005F2C27" w:rsidRPr="00DD26B6" w:rsidRDefault="005F2C27" w:rsidP="00A14D83">
                      <w:pPr>
                        <w:spacing w:line="240" w:lineRule="exact"/>
                        <w:jc w:val="center"/>
                        <w:rPr>
                          <w:rFonts w:asciiTheme="majorEastAsia" w:eastAsiaTheme="majorEastAsia" w:hAnsiTheme="majorEastAsia"/>
                          <w:b/>
                          <w:color w:val="000000" w:themeColor="text1"/>
                          <w:sz w:val="18"/>
                        </w:rPr>
                      </w:pPr>
                      <w:r>
                        <w:rPr>
                          <w:rFonts w:asciiTheme="majorEastAsia" w:eastAsiaTheme="majorEastAsia" w:hAnsiTheme="majorEastAsia" w:hint="eastAsia"/>
                          <w:b/>
                          <w:color w:val="000000" w:themeColor="text1"/>
                          <w:sz w:val="18"/>
                        </w:rPr>
                        <w:t>分野横断</w:t>
                      </w:r>
                    </w:p>
                  </w:txbxContent>
                </v:textbox>
              </v:roundrect>
            </w:pict>
          </mc:Fallback>
        </mc:AlternateContent>
      </w:r>
      <w:r w:rsidRPr="00183BF7">
        <w:rPr>
          <w:rFonts w:asciiTheme="majorEastAsia" w:eastAsiaTheme="majorEastAsia" w:hAnsiTheme="majorEastAsia" w:hint="eastAsia"/>
          <w:noProof/>
          <w:sz w:val="24"/>
          <w:szCs w:val="24"/>
        </w:rPr>
        <w:t>◎</w:t>
      </w:r>
      <w:r>
        <w:rPr>
          <w:rFonts w:asciiTheme="majorEastAsia" w:eastAsiaTheme="majorEastAsia" w:hAnsiTheme="majorEastAsia" w:hint="eastAsia"/>
          <w:noProof/>
          <w:sz w:val="24"/>
          <w:szCs w:val="24"/>
        </w:rPr>
        <w:t>都市計画に関するデータの</w:t>
      </w:r>
      <w:r>
        <w:rPr>
          <w:rFonts w:asciiTheme="majorEastAsia" w:eastAsiaTheme="majorEastAsia" w:hAnsiTheme="majorEastAsia"/>
          <w:noProof/>
          <w:sz w:val="24"/>
          <w:szCs w:val="24"/>
        </w:rPr>
        <w:t>利用環境の充実</w:t>
      </w:r>
    </w:p>
    <w:p w14:paraId="09C58C91" w14:textId="6C44EA5E" w:rsidR="00A14D83" w:rsidRDefault="00A14D83" w:rsidP="00F66F48">
      <w:pPr>
        <w:pStyle w:val="afa"/>
        <w:shd w:val="pct10" w:color="auto" w:fill="auto"/>
        <w:spacing w:before="0" w:after="0" w:line="320" w:lineRule="exact"/>
        <w:ind w:left="862" w:right="284" w:firstLineChars="100" w:firstLine="240"/>
        <w:jc w:val="both"/>
        <w:rPr>
          <w:rFonts w:asciiTheme="minorEastAsia" w:hAnsiTheme="minorEastAsia"/>
          <w:sz w:val="24"/>
          <w:szCs w:val="24"/>
        </w:rPr>
      </w:pPr>
      <w:r>
        <w:rPr>
          <w:rFonts w:hint="eastAsia"/>
          <w:color w:val="000000" w:themeColor="text1"/>
          <w:sz w:val="24"/>
          <w:szCs w:val="21"/>
        </w:rPr>
        <w:t>国の</w:t>
      </w:r>
      <w:r>
        <w:rPr>
          <w:rFonts w:asciiTheme="minorEastAsia" w:hAnsiTheme="minorEastAsia" w:cs="MS-Gothic"/>
          <w:kern w:val="0"/>
          <w:sz w:val="24"/>
          <w:szCs w:val="24"/>
        </w:rPr>
        <w:t>「</w:t>
      </w:r>
      <w:r>
        <w:rPr>
          <w:rFonts w:asciiTheme="minorEastAsia" w:hAnsiTheme="minorEastAsia" w:cs="MS-Gothic" w:hint="eastAsia"/>
          <w:kern w:val="0"/>
          <w:sz w:val="24"/>
          <w:szCs w:val="24"/>
        </w:rPr>
        <w:t>都市計画</w:t>
      </w:r>
      <w:r>
        <w:rPr>
          <w:rFonts w:asciiTheme="minorEastAsia" w:hAnsiTheme="minorEastAsia" w:cs="MS-Gothic"/>
          <w:kern w:val="0"/>
          <w:sz w:val="24"/>
          <w:szCs w:val="24"/>
        </w:rPr>
        <w:t>基礎調査情報の利用</w:t>
      </w:r>
      <w:r>
        <w:rPr>
          <w:rFonts w:asciiTheme="minorEastAsia" w:hAnsiTheme="minorEastAsia" w:cs="MS-Gothic" w:hint="eastAsia"/>
          <w:kern w:val="0"/>
          <w:sz w:val="24"/>
          <w:szCs w:val="24"/>
        </w:rPr>
        <w:t>・</w:t>
      </w:r>
      <w:r>
        <w:rPr>
          <w:rFonts w:asciiTheme="minorEastAsia" w:hAnsiTheme="minorEastAsia" w:cs="MS-Gothic"/>
          <w:kern w:val="0"/>
          <w:sz w:val="24"/>
          <w:szCs w:val="24"/>
        </w:rPr>
        <w:t>提供に関するガイドライン（</w:t>
      </w:r>
      <w:r>
        <w:rPr>
          <w:rFonts w:asciiTheme="minorEastAsia" w:hAnsiTheme="minorEastAsia" w:cs="MS-Gothic" w:hint="eastAsia"/>
          <w:kern w:val="0"/>
          <w:sz w:val="24"/>
          <w:szCs w:val="24"/>
        </w:rPr>
        <w:t>仮称</w:t>
      </w:r>
      <w:r>
        <w:rPr>
          <w:rFonts w:asciiTheme="minorEastAsia" w:hAnsiTheme="minorEastAsia" w:cs="MS-Gothic"/>
          <w:kern w:val="0"/>
          <w:sz w:val="24"/>
          <w:szCs w:val="24"/>
        </w:rPr>
        <w:t>）」</w:t>
      </w:r>
      <w:r>
        <w:rPr>
          <w:rFonts w:asciiTheme="minorEastAsia" w:hAnsiTheme="minorEastAsia" w:cs="MS-Gothic" w:hint="eastAsia"/>
          <w:kern w:val="0"/>
          <w:sz w:val="24"/>
          <w:szCs w:val="24"/>
        </w:rPr>
        <w:t>＜個人情報保護等の観点</w:t>
      </w:r>
      <w:r>
        <w:rPr>
          <w:rFonts w:asciiTheme="minorEastAsia" w:hAnsiTheme="minorEastAsia" w:cs="MS-Gothic"/>
          <w:kern w:val="0"/>
          <w:sz w:val="24"/>
          <w:szCs w:val="24"/>
        </w:rPr>
        <w:t>も踏まえた都市計画基礎調査情報の利用・提供に</w:t>
      </w:r>
      <w:r w:rsidRPr="000D3F62">
        <w:rPr>
          <w:rFonts w:asciiTheme="minorEastAsia" w:hAnsiTheme="minorEastAsia" w:cs="MS-Gothic"/>
          <w:kern w:val="0"/>
          <w:sz w:val="24"/>
          <w:szCs w:val="24"/>
        </w:rPr>
        <w:t>関する技術的助言</w:t>
      </w:r>
      <w:r>
        <w:rPr>
          <w:rFonts w:asciiTheme="minorEastAsia" w:hAnsiTheme="minorEastAsia" w:cs="MS-Gothic" w:hint="eastAsia"/>
          <w:kern w:val="0"/>
          <w:sz w:val="24"/>
          <w:szCs w:val="24"/>
        </w:rPr>
        <w:t>。</w:t>
      </w:r>
      <w:r>
        <w:rPr>
          <w:rFonts w:asciiTheme="minorEastAsia" w:hAnsiTheme="minorEastAsia" w:cs="MS-Gothic"/>
          <w:kern w:val="0"/>
          <w:sz w:val="24"/>
          <w:szCs w:val="24"/>
        </w:rPr>
        <w:t>平成30年度中に策定予定。</w:t>
      </w:r>
      <w:r>
        <w:rPr>
          <w:rFonts w:asciiTheme="minorEastAsia" w:hAnsiTheme="minorEastAsia" w:cs="MS-Gothic" w:hint="eastAsia"/>
          <w:kern w:val="0"/>
          <w:sz w:val="24"/>
          <w:szCs w:val="24"/>
        </w:rPr>
        <w:t>＞（以下</w:t>
      </w:r>
      <w:r>
        <w:rPr>
          <w:rFonts w:asciiTheme="minorEastAsia" w:hAnsiTheme="minorEastAsia" w:cs="MS-Gothic"/>
          <w:kern w:val="0"/>
          <w:sz w:val="24"/>
          <w:szCs w:val="24"/>
        </w:rPr>
        <w:t>「</w:t>
      </w:r>
      <w:r>
        <w:rPr>
          <w:rFonts w:asciiTheme="minorEastAsia" w:hAnsiTheme="minorEastAsia" w:cs="MS-Gothic" w:hint="eastAsia"/>
          <w:kern w:val="0"/>
          <w:sz w:val="24"/>
          <w:szCs w:val="24"/>
        </w:rPr>
        <w:t>ガイドライン</w:t>
      </w:r>
      <w:r>
        <w:rPr>
          <w:rFonts w:asciiTheme="minorEastAsia" w:hAnsiTheme="minorEastAsia" w:cs="MS-Gothic"/>
          <w:kern w:val="0"/>
          <w:sz w:val="24"/>
          <w:szCs w:val="24"/>
        </w:rPr>
        <w:t>」</w:t>
      </w:r>
      <w:r>
        <w:rPr>
          <w:rFonts w:asciiTheme="minorEastAsia" w:hAnsiTheme="minorEastAsia" w:cs="MS-Gothic" w:hint="eastAsia"/>
          <w:kern w:val="0"/>
          <w:sz w:val="24"/>
          <w:szCs w:val="24"/>
        </w:rPr>
        <w:t>という。）</w:t>
      </w:r>
      <w:r w:rsidRPr="000D3F62">
        <w:rPr>
          <w:rFonts w:asciiTheme="minorEastAsia" w:hAnsiTheme="minorEastAsia" w:cs="MS-Gothic" w:hint="eastAsia"/>
          <w:kern w:val="0"/>
          <w:sz w:val="24"/>
          <w:szCs w:val="24"/>
        </w:rPr>
        <w:t>を</w:t>
      </w:r>
      <w:r w:rsidRPr="000D3F62">
        <w:rPr>
          <w:rFonts w:asciiTheme="minorEastAsia" w:hAnsiTheme="minorEastAsia" w:cs="MS-Gothic"/>
          <w:kern w:val="0"/>
          <w:sz w:val="24"/>
          <w:szCs w:val="24"/>
        </w:rPr>
        <w:t>参考として</w:t>
      </w:r>
      <w:r w:rsidRPr="000D3F62">
        <w:rPr>
          <w:rFonts w:asciiTheme="minorEastAsia" w:hAnsiTheme="minorEastAsia" w:cs="MS-Gothic" w:hint="eastAsia"/>
          <w:kern w:val="0"/>
          <w:sz w:val="24"/>
          <w:szCs w:val="24"/>
        </w:rPr>
        <w:t>、</w:t>
      </w:r>
      <w:r w:rsidRPr="000D3F62">
        <w:rPr>
          <w:rFonts w:asciiTheme="minorEastAsia" w:hAnsiTheme="minorEastAsia" w:cs="MS-Gothic"/>
          <w:kern w:val="0"/>
          <w:sz w:val="24"/>
          <w:szCs w:val="24"/>
        </w:rPr>
        <w:t>○○</w:t>
      </w:r>
      <w:r>
        <w:rPr>
          <w:rFonts w:asciiTheme="minorEastAsia" w:hAnsiTheme="minorEastAsia" w:cs="MS-Gothic" w:hint="eastAsia"/>
          <w:kern w:val="0"/>
          <w:sz w:val="24"/>
          <w:szCs w:val="24"/>
        </w:rPr>
        <w:t>市</w:t>
      </w:r>
      <w:r w:rsidRPr="000D3F62">
        <w:rPr>
          <w:rFonts w:asciiTheme="minorEastAsia" w:hAnsiTheme="minorEastAsia" w:cs="MS-Gothic"/>
          <w:kern w:val="0"/>
          <w:sz w:val="24"/>
          <w:szCs w:val="24"/>
        </w:rPr>
        <w:t>が保有する都市計画基礎調査</w:t>
      </w:r>
      <w:r w:rsidRPr="000D3F62">
        <w:rPr>
          <w:rFonts w:asciiTheme="minorEastAsia" w:hAnsiTheme="minorEastAsia" w:cs="MS-Gothic" w:hint="eastAsia"/>
          <w:kern w:val="0"/>
          <w:sz w:val="24"/>
          <w:szCs w:val="24"/>
        </w:rPr>
        <w:t>情報</w:t>
      </w:r>
      <w:r>
        <w:rPr>
          <w:rFonts w:asciiTheme="minorEastAsia" w:hAnsiTheme="minorEastAsia" w:cs="MS-Gothic" w:hint="eastAsia"/>
          <w:kern w:val="0"/>
          <w:sz w:val="24"/>
          <w:szCs w:val="24"/>
        </w:rPr>
        <w:t>を</w:t>
      </w:r>
      <w:r>
        <w:rPr>
          <w:rFonts w:asciiTheme="minorEastAsia" w:hAnsiTheme="minorEastAsia" w:cs="MS-Gothic"/>
          <w:kern w:val="0"/>
          <w:sz w:val="24"/>
          <w:szCs w:val="24"/>
        </w:rPr>
        <w:t>全国横並び比較しやすい形でオープンデータ化を</w:t>
      </w:r>
      <w:r>
        <w:rPr>
          <w:rFonts w:asciiTheme="minorEastAsia" w:hAnsiTheme="minorEastAsia" w:cs="MS-Gothic" w:hint="eastAsia"/>
          <w:kern w:val="0"/>
          <w:sz w:val="24"/>
          <w:szCs w:val="24"/>
        </w:rPr>
        <w:t>行う。</w:t>
      </w:r>
    </w:p>
    <w:p w14:paraId="7AAE4C8C" w14:textId="77777777" w:rsidR="00A14D83" w:rsidRPr="0085181B" w:rsidRDefault="00A14D83" w:rsidP="00A14D83">
      <w:pPr>
        <w:pStyle w:val="afa"/>
        <w:shd w:val="pct10" w:color="auto" w:fill="auto"/>
        <w:spacing w:beforeLines="50" w:before="180" w:after="0" w:line="320" w:lineRule="exact"/>
        <w:ind w:left="862" w:right="284" w:firstLineChars="100" w:firstLine="240"/>
        <w:jc w:val="both"/>
        <w:rPr>
          <w:rFonts w:asciiTheme="minorEastAsia" w:hAnsiTheme="minorEastAsia"/>
          <w:sz w:val="24"/>
          <w:szCs w:val="24"/>
        </w:rPr>
      </w:pPr>
      <w:r>
        <w:rPr>
          <w:rFonts w:asciiTheme="minorEastAsia" w:hAnsiTheme="minorEastAsia"/>
          <w:sz w:val="24"/>
          <w:szCs w:val="24"/>
        </w:rPr>
        <w:t>＜KPI＞</w:t>
      </w:r>
    </w:p>
    <w:p w14:paraId="0BBB87B4" w14:textId="77777777" w:rsidR="00A14D83" w:rsidRPr="00DA64D1" w:rsidRDefault="00A14D83" w:rsidP="00A14D83">
      <w:pPr>
        <w:pStyle w:val="afa"/>
        <w:shd w:val="pct10" w:color="auto" w:fill="auto"/>
        <w:spacing w:before="0" w:after="0" w:line="320" w:lineRule="exact"/>
        <w:ind w:left="862" w:right="284" w:firstLineChars="200" w:firstLine="480"/>
        <w:jc w:val="left"/>
        <w:rPr>
          <w:rFonts w:asciiTheme="minorEastAsia" w:hAnsiTheme="minorEastAsia"/>
          <w:sz w:val="24"/>
          <w:szCs w:val="24"/>
        </w:rPr>
      </w:pPr>
      <w:r w:rsidRPr="00DA64D1">
        <w:rPr>
          <w:rFonts w:asciiTheme="minorEastAsia" w:hAnsiTheme="minorEastAsia" w:hint="eastAsia"/>
          <w:sz w:val="24"/>
          <w:szCs w:val="24"/>
        </w:rPr>
        <w:t>オープンデータ</w:t>
      </w:r>
      <w:r>
        <w:rPr>
          <w:rFonts w:asciiTheme="minorEastAsia" w:hAnsiTheme="minorEastAsia" w:hint="eastAsia"/>
          <w:sz w:val="24"/>
          <w:szCs w:val="24"/>
        </w:rPr>
        <w:t>化</w:t>
      </w:r>
      <w:r>
        <w:rPr>
          <w:rFonts w:asciiTheme="minorEastAsia" w:hAnsiTheme="minorEastAsia"/>
          <w:sz w:val="24"/>
          <w:szCs w:val="24"/>
        </w:rPr>
        <w:t>されたデータ</w:t>
      </w:r>
      <w:r>
        <w:rPr>
          <w:rFonts w:asciiTheme="minorEastAsia" w:hAnsiTheme="minorEastAsia" w:hint="eastAsia"/>
          <w:sz w:val="24"/>
          <w:szCs w:val="24"/>
        </w:rPr>
        <w:t>項目</w:t>
      </w:r>
      <w:r>
        <w:rPr>
          <w:rFonts w:asciiTheme="minorEastAsia" w:hAnsiTheme="minorEastAsia"/>
          <w:sz w:val="24"/>
          <w:szCs w:val="24"/>
        </w:rPr>
        <w:t>数</w:t>
      </w:r>
    </w:p>
    <w:p w14:paraId="3451CD26" w14:textId="77777777" w:rsidR="00A14D83" w:rsidRPr="00DA64D1" w:rsidRDefault="00A14D83" w:rsidP="00A14D83">
      <w:pPr>
        <w:pStyle w:val="afa"/>
        <w:shd w:val="pct10" w:color="auto" w:fill="auto"/>
        <w:spacing w:beforeLines="50" w:before="180" w:after="0" w:line="320" w:lineRule="exact"/>
        <w:ind w:left="862" w:right="284" w:firstLineChars="100" w:firstLine="240"/>
        <w:jc w:val="both"/>
        <w:rPr>
          <w:rFonts w:asciiTheme="minorEastAsia" w:hAnsiTheme="minorEastAsia"/>
          <w:sz w:val="24"/>
          <w:szCs w:val="24"/>
        </w:rPr>
      </w:pPr>
      <w:r w:rsidRPr="00DA64D1">
        <w:rPr>
          <w:rFonts w:asciiTheme="minorEastAsia" w:hAnsiTheme="minorEastAsia" w:hint="eastAsia"/>
          <w:sz w:val="24"/>
          <w:szCs w:val="24"/>
        </w:rPr>
        <w:t>＜スケジュール＞</w:t>
      </w:r>
    </w:p>
    <w:p w14:paraId="27B62DFA" w14:textId="77777777" w:rsidR="009C4990" w:rsidRDefault="00A14D83" w:rsidP="009C4990">
      <w:pPr>
        <w:pStyle w:val="afa"/>
        <w:shd w:val="pct10" w:color="auto" w:fill="auto"/>
        <w:spacing w:before="0" w:after="0" w:line="320" w:lineRule="exact"/>
        <w:ind w:left="862" w:right="284" w:firstLineChars="200" w:firstLine="480"/>
        <w:jc w:val="both"/>
        <w:rPr>
          <w:rFonts w:asciiTheme="minorEastAsia" w:hAnsiTheme="minorEastAsia" w:cs="MS-Gothic"/>
          <w:kern w:val="0"/>
          <w:sz w:val="24"/>
          <w:szCs w:val="24"/>
        </w:rPr>
      </w:pPr>
      <w:r>
        <w:rPr>
          <w:rFonts w:asciiTheme="minorEastAsia" w:hAnsiTheme="minorEastAsia" w:cs="MS-Gothic" w:hint="eastAsia"/>
          <w:kern w:val="0"/>
          <w:sz w:val="24"/>
          <w:szCs w:val="24"/>
        </w:rPr>
        <w:t>調査項目のうち</w:t>
      </w:r>
      <w:r>
        <w:rPr>
          <w:rFonts w:asciiTheme="minorEastAsia" w:hAnsiTheme="minorEastAsia" w:cs="MS-Gothic"/>
          <w:kern w:val="0"/>
          <w:sz w:val="24"/>
          <w:szCs w:val="24"/>
        </w:rPr>
        <w:t>○○</w:t>
      </w:r>
      <w:r>
        <w:rPr>
          <w:rFonts w:asciiTheme="minorEastAsia" w:hAnsiTheme="minorEastAsia" w:cs="MS-Gothic" w:hint="eastAsia"/>
          <w:kern w:val="0"/>
          <w:sz w:val="24"/>
          <w:szCs w:val="24"/>
        </w:rPr>
        <w:t>と</w:t>
      </w:r>
      <w:r>
        <w:rPr>
          <w:rFonts w:asciiTheme="minorEastAsia" w:hAnsiTheme="minorEastAsia" w:cs="MS-Gothic"/>
          <w:kern w:val="0"/>
          <w:sz w:val="24"/>
          <w:szCs w:val="24"/>
        </w:rPr>
        <w:t>○○</w:t>
      </w:r>
      <w:r>
        <w:rPr>
          <w:rFonts w:asciiTheme="minorEastAsia" w:hAnsiTheme="minorEastAsia" w:cs="MS-Gothic" w:hint="eastAsia"/>
          <w:kern w:val="0"/>
          <w:sz w:val="24"/>
          <w:szCs w:val="24"/>
        </w:rPr>
        <w:t>について、現在行って</w:t>
      </w:r>
      <w:r>
        <w:rPr>
          <w:rFonts w:asciiTheme="minorEastAsia" w:hAnsiTheme="minorEastAsia" w:cs="MS-Gothic"/>
          <w:kern w:val="0"/>
          <w:sz w:val="24"/>
          <w:szCs w:val="24"/>
        </w:rPr>
        <w:t>いる</w:t>
      </w:r>
      <w:r>
        <w:rPr>
          <w:rFonts w:asciiTheme="minorEastAsia" w:hAnsiTheme="minorEastAsia" w:cs="MS-Gothic" w:hint="eastAsia"/>
          <w:kern w:val="0"/>
          <w:sz w:val="24"/>
          <w:szCs w:val="24"/>
        </w:rPr>
        <w:t>調査に併せ平成</w:t>
      </w:r>
    </w:p>
    <w:p w14:paraId="197C4921" w14:textId="130E901D" w:rsidR="00A14D83" w:rsidRDefault="00A14D83" w:rsidP="009C4990">
      <w:pPr>
        <w:pStyle w:val="afa"/>
        <w:shd w:val="pct10" w:color="auto" w:fill="auto"/>
        <w:spacing w:before="0" w:after="0" w:line="320" w:lineRule="exact"/>
        <w:ind w:left="862" w:right="284" w:firstLineChars="200" w:firstLine="480"/>
        <w:jc w:val="both"/>
        <w:rPr>
          <w:rFonts w:asciiTheme="minorEastAsia" w:hAnsiTheme="minorEastAsia" w:cs="MS-Gothic"/>
          <w:kern w:val="0"/>
          <w:sz w:val="24"/>
          <w:szCs w:val="24"/>
        </w:rPr>
      </w:pPr>
      <w:r>
        <w:rPr>
          <w:rFonts w:asciiTheme="minorEastAsia" w:hAnsiTheme="minorEastAsia" w:cs="MS-Gothic"/>
          <w:kern w:val="0"/>
          <w:sz w:val="24"/>
          <w:szCs w:val="24"/>
        </w:rPr>
        <w:t>○年</w:t>
      </w:r>
      <w:r>
        <w:rPr>
          <w:rFonts w:asciiTheme="minorEastAsia" w:hAnsiTheme="minorEastAsia" w:cs="MS-Gothic" w:hint="eastAsia"/>
          <w:kern w:val="0"/>
          <w:sz w:val="24"/>
          <w:szCs w:val="24"/>
        </w:rPr>
        <w:t>度</w:t>
      </w:r>
      <w:r>
        <w:rPr>
          <w:rFonts w:asciiTheme="minorEastAsia" w:hAnsiTheme="minorEastAsia" w:cs="MS-Gothic"/>
          <w:kern w:val="0"/>
          <w:sz w:val="24"/>
          <w:szCs w:val="24"/>
        </w:rPr>
        <w:t>に</w:t>
      </w:r>
      <w:r>
        <w:rPr>
          <w:rFonts w:asciiTheme="minorEastAsia" w:hAnsiTheme="minorEastAsia" w:cs="MS-Gothic" w:hint="eastAsia"/>
          <w:kern w:val="0"/>
          <w:sz w:val="24"/>
          <w:szCs w:val="24"/>
        </w:rPr>
        <w:t>、</w:t>
      </w:r>
      <w:r>
        <w:rPr>
          <w:rFonts w:asciiTheme="minorEastAsia" w:hAnsiTheme="minorEastAsia" w:cs="MS-Gothic"/>
          <w:kern w:val="0"/>
          <w:sz w:val="24"/>
          <w:szCs w:val="24"/>
        </w:rPr>
        <w:t>ガイドライン</w:t>
      </w:r>
      <w:r>
        <w:rPr>
          <w:rFonts w:asciiTheme="minorEastAsia" w:hAnsiTheme="minorEastAsia" w:cs="MS-Gothic" w:hint="eastAsia"/>
          <w:kern w:val="0"/>
          <w:sz w:val="24"/>
          <w:szCs w:val="24"/>
        </w:rPr>
        <w:t>を</w:t>
      </w:r>
      <w:r>
        <w:rPr>
          <w:rFonts w:asciiTheme="minorEastAsia" w:hAnsiTheme="minorEastAsia" w:cs="MS-Gothic"/>
          <w:kern w:val="0"/>
          <w:sz w:val="24"/>
          <w:szCs w:val="24"/>
        </w:rPr>
        <w:t>踏まえ</w:t>
      </w:r>
      <w:r>
        <w:rPr>
          <w:rFonts w:asciiTheme="minorEastAsia" w:hAnsiTheme="minorEastAsia" w:cs="MS-Gothic" w:hint="eastAsia"/>
          <w:kern w:val="0"/>
          <w:sz w:val="24"/>
          <w:szCs w:val="24"/>
        </w:rPr>
        <w:t>オープンデータ化</w:t>
      </w:r>
    </w:p>
    <w:p w14:paraId="63C59040" w14:textId="77777777" w:rsidR="009C4990" w:rsidRDefault="00A14D83" w:rsidP="009C4990">
      <w:pPr>
        <w:pStyle w:val="afa"/>
        <w:shd w:val="pct10" w:color="auto" w:fill="auto"/>
        <w:spacing w:before="0" w:after="0" w:line="320" w:lineRule="exact"/>
        <w:ind w:left="862" w:right="284" w:firstLineChars="200" w:firstLine="480"/>
        <w:jc w:val="both"/>
        <w:rPr>
          <w:rFonts w:asciiTheme="minorEastAsia" w:hAnsiTheme="minorEastAsia" w:cs="MS-Gothic"/>
          <w:kern w:val="0"/>
          <w:sz w:val="24"/>
          <w:szCs w:val="24"/>
        </w:rPr>
      </w:pPr>
      <w:r>
        <w:rPr>
          <w:rFonts w:asciiTheme="minorEastAsia" w:hAnsiTheme="minorEastAsia" w:cs="MS-Gothic" w:hint="eastAsia"/>
          <w:kern w:val="0"/>
          <w:sz w:val="24"/>
          <w:szCs w:val="24"/>
        </w:rPr>
        <w:t>上記にかかわらず</w:t>
      </w:r>
      <w:r>
        <w:rPr>
          <w:rFonts w:asciiTheme="minorEastAsia" w:hAnsiTheme="minorEastAsia" w:cs="MS-Gothic"/>
          <w:kern w:val="0"/>
          <w:sz w:val="24"/>
          <w:szCs w:val="24"/>
        </w:rPr>
        <w:t>、</w:t>
      </w:r>
      <w:r>
        <w:rPr>
          <w:rFonts w:asciiTheme="minorEastAsia" w:hAnsiTheme="minorEastAsia" w:cs="MS-Gothic" w:hint="eastAsia"/>
          <w:kern w:val="0"/>
          <w:sz w:val="24"/>
          <w:szCs w:val="24"/>
        </w:rPr>
        <w:t>現在</w:t>
      </w:r>
      <w:r>
        <w:rPr>
          <w:rFonts w:asciiTheme="minorEastAsia" w:hAnsiTheme="minorEastAsia" w:cs="MS-Gothic"/>
          <w:kern w:val="0"/>
          <w:sz w:val="24"/>
          <w:szCs w:val="24"/>
        </w:rPr>
        <w:t>保有している都市計画基礎調査情報について</w:t>
      </w:r>
      <w:r>
        <w:rPr>
          <w:rFonts w:asciiTheme="minorEastAsia" w:hAnsiTheme="minorEastAsia" w:cs="MS-Gothic" w:hint="eastAsia"/>
          <w:kern w:val="0"/>
          <w:sz w:val="24"/>
          <w:szCs w:val="24"/>
        </w:rPr>
        <w:t>、</w:t>
      </w:r>
    </w:p>
    <w:p w14:paraId="4D34A9BC" w14:textId="2D3BC510" w:rsidR="00A14D83" w:rsidRDefault="00A14D83" w:rsidP="009C4990">
      <w:pPr>
        <w:pStyle w:val="afa"/>
        <w:shd w:val="pct10" w:color="auto" w:fill="auto"/>
        <w:spacing w:before="0" w:after="0" w:line="320" w:lineRule="exact"/>
        <w:ind w:left="862" w:right="284" w:firstLineChars="200" w:firstLine="480"/>
        <w:jc w:val="both"/>
        <w:rPr>
          <w:rFonts w:asciiTheme="minorEastAsia" w:hAnsiTheme="minorEastAsia" w:cs="MS-Gothic"/>
          <w:kern w:val="0"/>
          <w:sz w:val="24"/>
          <w:szCs w:val="24"/>
        </w:rPr>
      </w:pPr>
      <w:r>
        <w:rPr>
          <w:rFonts w:asciiTheme="minorEastAsia" w:hAnsiTheme="minorEastAsia" w:cs="MS-Gothic" w:hint="eastAsia"/>
          <w:kern w:val="0"/>
          <w:sz w:val="24"/>
          <w:szCs w:val="24"/>
        </w:rPr>
        <w:t>可能なものから</w:t>
      </w:r>
      <w:r>
        <w:rPr>
          <w:rFonts w:asciiTheme="minorEastAsia" w:hAnsiTheme="minorEastAsia" w:cs="MS-Gothic"/>
          <w:kern w:val="0"/>
          <w:sz w:val="24"/>
          <w:szCs w:val="24"/>
        </w:rPr>
        <w:t>平成○年</w:t>
      </w:r>
      <w:r>
        <w:rPr>
          <w:rFonts w:asciiTheme="minorEastAsia" w:hAnsiTheme="minorEastAsia" w:cs="MS-Gothic" w:hint="eastAsia"/>
          <w:kern w:val="0"/>
          <w:sz w:val="24"/>
          <w:szCs w:val="24"/>
        </w:rPr>
        <w:t>より</w:t>
      </w:r>
      <w:r>
        <w:rPr>
          <w:rFonts w:asciiTheme="minorEastAsia" w:hAnsiTheme="minorEastAsia" w:cs="MS-Gothic"/>
          <w:kern w:val="0"/>
          <w:sz w:val="24"/>
          <w:szCs w:val="24"/>
        </w:rPr>
        <w:t>オープンデータ化</w:t>
      </w:r>
    </w:p>
    <w:p w14:paraId="2267F3D4" w14:textId="77777777" w:rsidR="00A14D83" w:rsidRPr="0057639B" w:rsidRDefault="00A14D83" w:rsidP="00A14D83">
      <w:pPr>
        <w:spacing w:beforeLines="50" w:before="180" w:line="280" w:lineRule="exact"/>
        <w:ind w:leftChars="202" w:left="424" w:firstLineChars="200" w:firstLine="420"/>
        <w:rPr>
          <w:rFonts w:asciiTheme="minorEastAsia" w:hAnsiTheme="minorEastAsia"/>
          <w:szCs w:val="24"/>
        </w:rPr>
      </w:pPr>
      <w:r w:rsidRPr="0057639B">
        <w:rPr>
          <w:rFonts w:asciiTheme="minorEastAsia" w:hAnsiTheme="minorEastAsia" w:hint="eastAsia"/>
          <w:szCs w:val="24"/>
        </w:rPr>
        <w:t>【対応する国の施策】</w:t>
      </w:r>
    </w:p>
    <w:p w14:paraId="0901C2B8" w14:textId="2976CEED" w:rsidR="00A14D83" w:rsidRPr="0057639B" w:rsidRDefault="00A14D83" w:rsidP="00A14D83">
      <w:pPr>
        <w:spacing w:line="280" w:lineRule="exact"/>
        <w:ind w:leftChars="270" w:left="567" w:firstLineChars="200" w:firstLine="420"/>
        <w:rPr>
          <w:rFonts w:ascii="ＭＳ ゴシック" w:eastAsia="ＭＳ ゴシック" w:hAnsi="ＭＳ ゴシック"/>
          <w:szCs w:val="24"/>
        </w:rPr>
      </w:pPr>
      <w:r w:rsidRPr="0057639B">
        <w:rPr>
          <w:rFonts w:ascii="ＭＳ ゴシック" w:eastAsia="ＭＳ ゴシック" w:hAnsi="ＭＳ ゴシック" w:hint="eastAsia"/>
          <w:szCs w:val="24"/>
        </w:rPr>
        <w:t>・都市計画に関するデータの利用環境の充実</w:t>
      </w:r>
    </w:p>
    <w:p w14:paraId="0EDA4F8B" w14:textId="77777777" w:rsidR="00A14D83" w:rsidRPr="0057639B" w:rsidRDefault="00A14D83" w:rsidP="00FD63BC">
      <w:pPr>
        <w:pStyle w:val="a7"/>
        <w:numPr>
          <w:ilvl w:val="1"/>
          <w:numId w:val="22"/>
        </w:numPr>
        <w:spacing w:line="280" w:lineRule="exact"/>
        <w:ind w:leftChars="0" w:left="1276" w:hanging="136"/>
        <w:rPr>
          <w:rFonts w:asciiTheme="minorEastAsia" w:hAnsiTheme="minorEastAsia"/>
          <w:szCs w:val="24"/>
        </w:rPr>
      </w:pPr>
      <w:r w:rsidRPr="0057639B">
        <w:rPr>
          <w:rFonts w:asciiTheme="minorEastAsia" w:hAnsiTheme="minorEastAsia" w:hint="eastAsia"/>
          <w:szCs w:val="24"/>
        </w:rPr>
        <w:t>個人情報の処理方法が確立されていないなどの理由により、地方公共団体が保有する都市計画基礎調査情報のオープンデータ化が進展していない。</w:t>
      </w:r>
    </w:p>
    <w:p w14:paraId="4D4A2FFE" w14:textId="77777777" w:rsidR="00A14D83" w:rsidRPr="0057639B" w:rsidRDefault="00A14D83" w:rsidP="00FD63BC">
      <w:pPr>
        <w:pStyle w:val="a7"/>
        <w:numPr>
          <w:ilvl w:val="1"/>
          <w:numId w:val="22"/>
        </w:numPr>
        <w:spacing w:line="280" w:lineRule="exact"/>
        <w:ind w:leftChars="0" w:left="1276" w:hanging="136"/>
        <w:rPr>
          <w:rFonts w:asciiTheme="minorEastAsia" w:hAnsiTheme="minorEastAsia"/>
          <w:szCs w:val="24"/>
          <w:u w:val="single"/>
        </w:rPr>
      </w:pPr>
      <w:r w:rsidRPr="0057639B">
        <w:rPr>
          <w:rFonts w:asciiTheme="minorEastAsia" w:hAnsiTheme="minorEastAsia" w:hint="eastAsia"/>
          <w:szCs w:val="24"/>
        </w:rPr>
        <w:t>そのため、平成</w:t>
      </w:r>
      <w:r w:rsidRPr="0057639B">
        <w:rPr>
          <w:rFonts w:asciiTheme="minorEastAsia" w:hAnsiTheme="minorEastAsia"/>
          <w:szCs w:val="24"/>
        </w:rPr>
        <w:t>29年度に設置した検討委員会での個人情報保護との関係に係る課題の整理等を踏まえつつ、利用・提供の基本的考え方等について検討し、平成30年度中にデータの共通フォーマットを作成するなど、都市計画に係るデータを利活用しやすくする具体的方策を整理し、ガイドラインを作成。</w:t>
      </w:r>
    </w:p>
    <w:p w14:paraId="126F53DF" w14:textId="32200CEC" w:rsidR="005C5B2E" w:rsidRPr="0057639B" w:rsidRDefault="00A14D83" w:rsidP="00FD63BC">
      <w:pPr>
        <w:pStyle w:val="a7"/>
        <w:numPr>
          <w:ilvl w:val="1"/>
          <w:numId w:val="22"/>
        </w:numPr>
        <w:spacing w:line="280" w:lineRule="exact"/>
        <w:ind w:leftChars="0" w:left="1276" w:hanging="136"/>
        <w:rPr>
          <w:rFonts w:asciiTheme="minorEastAsia" w:hAnsiTheme="minorEastAsia"/>
          <w:szCs w:val="24"/>
          <w:u w:val="single"/>
        </w:rPr>
      </w:pPr>
      <w:r w:rsidRPr="0057639B">
        <w:rPr>
          <w:rFonts w:asciiTheme="minorEastAsia" w:hAnsiTheme="minorEastAsia" w:hint="eastAsia"/>
          <w:szCs w:val="24"/>
        </w:rPr>
        <w:t>これにより、都市計画基礎調査情報（建物利用現況、土地利用現況等）のオープンデータ化を促進。</w:t>
      </w:r>
    </w:p>
    <w:p w14:paraId="2399BF64" w14:textId="77777777" w:rsidR="00A14D83" w:rsidRPr="00F852F9" w:rsidRDefault="00A14D83" w:rsidP="005C5B2E">
      <w:pPr>
        <w:spacing w:line="280" w:lineRule="exact"/>
        <w:rPr>
          <w:rFonts w:asciiTheme="minorEastAsia" w:hAnsiTheme="minorEastAsia"/>
          <w:i/>
          <w:szCs w:val="24"/>
          <w:u w:val="single"/>
        </w:rPr>
      </w:pPr>
    </w:p>
    <w:p w14:paraId="5C501DE4" w14:textId="77777777" w:rsidR="00A14D83" w:rsidRDefault="00A14D83" w:rsidP="005C5B2E">
      <w:pPr>
        <w:spacing w:line="280" w:lineRule="exact"/>
        <w:rPr>
          <w:rFonts w:asciiTheme="minorEastAsia" w:hAnsiTheme="minorEastAsia"/>
          <w:i/>
          <w:szCs w:val="24"/>
          <w:u w:val="single"/>
        </w:rPr>
      </w:pPr>
    </w:p>
    <w:p w14:paraId="0897A75F" w14:textId="77777777" w:rsidR="00A14D83" w:rsidRDefault="00A14D83" w:rsidP="005C5B2E">
      <w:pPr>
        <w:spacing w:line="280" w:lineRule="exact"/>
        <w:rPr>
          <w:rFonts w:asciiTheme="minorEastAsia" w:hAnsiTheme="minorEastAsia"/>
          <w:i/>
          <w:szCs w:val="24"/>
          <w:u w:val="single"/>
        </w:rPr>
      </w:pPr>
    </w:p>
    <w:p w14:paraId="3CFC9E6F" w14:textId="77777777" w:rsidR="00A14D83" w:rsidRPr="006A39F2" w:rsidRDefault="00A14D83" w:rsidP="005C5B2E">
      <w:pPr>
        <w:spacing w:line="280" w:lineRule="exact"/>
        <w:rPr>
          <w:rFonts w:asciiTheme="minorEastAsia" w:hAnsiTheme="minorEastAsia"/>
          <w:i/>
          <w:szCs w:val="24"/>
          <w:u w:val="single"/>
        </w:rPr>
      </w:pPr>
    </w:p>
    <w:p w14:paraId="5D311AB9" w14:textId="763DEEA2" w:rsidR="005539A4" w:rsidRDefault="007F7012" w:rsidP="005539A4">
      <w:pPr>
        <w:pStyle w:val="a7"/>
        <w:spacing w:line="280" w:lineRule="exact"/>
        <w:ind w:leftChars="0" w:left="1411" w:right="-2"/>
        <w:jc w:val="right"/>
        <w:rPr>
          <w:b/>
          <w:sz w:val="24"/>
          <w:szCs w:val="24"/>
          <w:u w:val="single"/>
        </w:rPr>
      </w:pPr>
      <w:r w:rsidRPr="007F7012">
        <w:rPr>
          <w:rFonts w:hint="eastAsia"/>
          <w:b/>
          <w:sz w:val="24"/>
          <w:szCs w:val="24"/>
          <w:u w:val="single"/>
        </w:rPr>
        <w:t>等々</w:t>
      </w:r>
      <w:r w:rsidR="005539A4">
        <w:rPr>
          <w:b/>
          <w:sz w:val="24"/>
          <w:szCs w:val="24"/>
          <w:u w:val="single"/>
        </w:rPr>
        <w:br w:type="page"/>
      </w:r>
    </w:p>
    <w:p w14:paraId="45BBAD9F" w14:textId="3D852B1B" w:rsidR="001957DC" w:rsidRPr="00DD26B6" w:rsidRDefault="007F7012">
      <w:pPr>
        <w:pStyle w:val="6"/>
        <w:numPr>
          <w:ilvl w:val="0"/>
          <w:numId w:val="42"/>
        </w:numPr>
        <w:spacing w:beforeLines="50" w:before="180"/>
        <w:ind w:leftChars="0"/>
      </w:pPr>
      <w:r w:rsidRPr="007F7012">
        <w:rPr>
          <w:rFonts w:hint="eastAsia"/>
        </w:rPr>
        <w:lastRenderedPageBreak/>
        <w:t>個人番号カードの普及及び活用に係る取組（マイナンバーカードの普及・活用）</w:t>
      </w:r>
    </w:p>
    <w:p w14:paraId="0D699199" w14:textId="40B29F9B" w:rsidR="003002C5" w:rsidRPr="00DD26B6" w:rsidRDefault="003002C5" w:rsidP="003002C5">
      <w:pPr>
        <w:spacing w:beforeLines="50" w:before="180"/>
        <w:ind w:firstLineChars="200" w:firstLine="480"/>
        <w:rPr>
          <w:rFonts w:asciiTheme="minorEastAsia" w:hAnsiTheme="minorEastAsia"/>
          <w:color w:val="FFFFFF" w:themeColor="background1"/>
          <w:sz w:val="24"/>
          <w:szCs w:val="24"/>
        </w:rPr>
      </w:pPr>
      <w:r>
        <w:rPr>
          <w:rFonts w:asciiTheme="minorEastAsia" w:hAnsiTheme="minorEastAsia" w:hint="eastAsia"/>
          <w:color w:val="FFFFFF" w:themeColor="background1"/>
          <w:sz w:val="24"/>
          <w:szCs w:val="24"/>
          <w:highlight w:val="black"/>
          <w:bdr w:val="single" w:sz="4" w:space="0" w:color="auto"/>
        </w:rPr>
        <w:t>【市町村</w:t>
      </w:r>
      <w:r w:rsidRPr="00DD26B6">
        <w:rPr>
          <w:rFonts w:asciiTheme="minorEastAsia" w:hAnsiTheme="minorEastAsia" w:hint="eastAsia"/>
          <w:color w:val="FFFFFF" w:themeColor="background1"/>
          <w:sz w:val="24"/>
          <w:szCs w:val="24"/>
          <w:highlight w:val="black"/>
          <w:bdr w:val="single" w:sz="4" w:space="0" w:color="auto"/>
        </w:rPr>
        <w:t>の施策（記載例）】</w:t>
      </w:r>
    </w:p>
    <w:p w14:paraId="26034CB6" w14:textId="77777777" w:rsidR="003002C5" w:rsidRDefault="003002C5" w:rsidP="003002C5">
      <w:pPr>
        <w:pStyle w:val="afa"/>
        <w:shd w:val="pct10" w:color="auto" w:fill="auto"/>
        <w:spacing w:beforeLines="50" w:before="180" w:after="0"/>
        <w:ind w:left="862" w:right="284"/>
        <w:jc w:val="both"/>
        <w:rPr>
          <w:rFonts w:asciiTheme="majorEastAsia" w:eastAsiaTheme="majorEastAsia" w:hAnsiTheme="majorEastAsia"/>
          <w:sz w:val="24"/>
          <w:szCs w:val="24"/>
        </w:rPr>
      </w:pPr>
      <w:r w:rsidRPr="00DD26B6">
        <w:rPr>
          <w:rFonts w:asciiTheme="majorEastAsia" w:eastAsiaTheme="majorEastAsia" w:hAnsiTheme="majorEastAsia" w:hint="eastAsia"/>
          <w:noProof/>
          <w:sz w:val="24"/>
          <w:szCs w:val="24"/>
        </w:rPr>
        <mc:AlternateContent>
          <mc:Choice Requires="wps">
            <w:drawing>
              <wp:anchor distT="0" distB="0" distL="114300" distR="114300" simplePos="0" relativeHeight="251744256" behindDoc="0" locked="0" layoutInCell="1" allowOverlap="1" wp14:anchorId="687A0B8E" wp14:editId="25F717FF">
                <wp:simplePos x="0" y="0"/>
                <wp:positionH relativeFrom="column">
                  <wp:posOffset>4939665</wp:posOffset>
                </wp:positionH>
                <wp:positionV relativeFrom="paragraph">
                  <wp:posOffset>130175</wp:posOffset>
                </wp:positionV>
                <wp:extent cx="694690" cy="225218"/>
                <wp:effectExtent l="0" t="0" r="10160" b="22860"/>
                <wp:wrapNone/>
                <wp:docPr id="14" name="角丸四角形 14"/>
                <wp:cNvGraphicFramePr/>
                <a:graphic xmlns:a="http://schemas.openxmlformats.org/drawingml/2006/main">
                  <a:graphicData uri="http://schemas.microsoft.com/office/word/2010/wordprocessingShape">
                    <wps:wsp>
                      <wps:cNvSpPr/>
                      <wps:spPr>
                        <a:xfrm>
                          <a:off x="0" y="0"/>
                          <a:ext cx="694690" cy="225218"/>
                        </a:xfrm>
                        <a:prstGeom prst="roundRect">
                          <a:avLst/>
                        </a:prstGeom>
                        <a:ln w="12700">
                          <a:solidFill>
                            <a:schemeClr val="tx1"/>
                          </a:solidFill>
                        </a:ln>
                      </wps:spPr>
                      <wps:style>
                        <a:lnRef idx="2">
                          <a:schemeClr val="accent1"/>
                        </a:lnRef>
                        <a:fillRef idx="1">
                          <a:schemeClr val="lt1"/>
                        </a:fillRef>
                        <a:effectRef idx="0">
                          <a:schemeClr val="accent1"/>
                        </a:effectRef>
                        <a:fontRef idx="minor">
                          <a:schemeClr val="dk1"/>
                        </a:fontRef>
                      </wps:style>
                      <wps:txbx>
                        <w:txbxContent>
                          <w:p w14:paraId="6DBD2CB8" w14:textId="77777777" w:rsidR="005F2C27" w:rsidRPr="00DD26B6" w:rsidRDefault="005F2C27" w:rsidP="003002C5">
                            <w:pPr>
                              <w:spacing w:line="240" w:lineRule="exact"/>
                              <w:jc w:val="center"/>
                              <w:rPr>
                                <w:rFonts w:asciiTheme="majorEastAsia" w:eastAsiaTheme="majorEastAsia" w:hAnsiTheme="majorEastAsia"/>
                                <w:b/>
                                <w:color w:val="000000" w:themeColor="text1"/>
                                <w:sz w:val="18"/>
                              </w:rPr>
                            </w:pPr>
                            <w:r w:rsidRPr="00DD26B6">
                              <w:rPr>
                                <w:rFonts w:asciiTheme="majorEastAsia" w:eastAsiaTheme="majorEastAsia" w:hAnsiTheme="majorEastAsia" w:hint="eastAsia"/>
                                <w:b/>
                                <w:color w:val="000000" w:themeColor="text1"/>
                                <w:sz w:val="18"/>
                              </w:rPr>
                              <w:t>電子</w:t>
                            </w:r>
                            <w:r w:rsidRPr="00DD26B6">
                              <w:rPr>
                                <w:rFonts w:asciiTheme="majorEastAsia" w:eastAsiaTheme="majorEastAsia" w:hAnsiTheme="majorEastAsia"/>
                                <w:b/>
                                <w:color w:val="000000" w:themeColor="text1"/>
                                <w:sz w:val="18"/>
                              </w:rPr>
                              <w:t>行政</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87A0B8E" id="角丸四角形 14" o:spid="_x0000_s1041" style="position:absolute;left:0;text-align:left;margin-left:388.95pt;margin-top:10.25pt;width:54.7pt;height:17.75pt;z-index:2517442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" fillcolor="white [3201]" strokecolor="black [3213]" strokeweight="1pt">
                <v:textbox inset="0,0,0,0">
                  <w:txbxContent>
                    <w:p w14:paraId="6DBD2CB8" w14:textId="77777777" w:rsidR="005F2C27" w:rsidRPr="00DD26B6" w:rsidRDefault="005F2C27" w:rsidP="003002C5">
                      <w:pPr>
                        <w:spacing w:line="240" w:lineRule="exact"/>
                        <w:jc w:val="center"/>
                        <w:rPr>
                          <w:rFonts w:asciiTheme="majorEastAsia" w:eastAsiaTheme="majorEastAsia" w:hAnsiTheme="majorEastAsia"/>
                          <w:b/>
                          <w:color w:val="000000" w:themeColor="text1"/>
                          <w:sz w:val="18"/>
                        </w:rPr>
                      </w:pPr>
                      <w:r w:rsidRPr="00DD26B6">
                        <w:rPr>
                          <w:rFonts w:asciiTheme="majorEastAsia" w:eastAsiaTheme="majorEastAsia" w:hAnsiTheme="majorEastAsia" w:hint="eastAsia"/>
                          <w:b/>
                          <w:color w:val="000000" w:themeColor="text1"/>
                          <w:sz w:val="18"/>
                        </w:rPr>
                        <w:t>電子</w:t>
                      </w:r>
                      <w:r w:rsidRPr="00DD26B6">
                        <w:rPr>
                          <w:rFonts w:asciiTheme="majorEastAsia" w:eastAsiaTheme="majorEastAsia" w:hAnsiTheme="majorEastAsia"/>
                          <w:b/>
                          <w:color w:val="000000" w:themeColor="text1"/>
                          <w:sz w:val="18"/>
                        </w:rPr>
                        <w:t>行政</w:t>
                      </w:r>
                    </w:p>
                  </w:txbxContent>
                </v:textbox>
              </v:roundrect>
            </w:pict>
          </mc:Fallback>
        </mc:AlternateContent>
      </w:r>
      <w:r w:rsidRPr="00183BF7">
        <w:rPr>
          <w:rFonts w:asciiTheme="majorEastAsia" w:eastAsiaTheme="majorEastAsia" w:hAnsiTheme="majorEastAsia" w:hint="eastAsia"/>
          <w:noProof/>
          <w:sz w:val="24"/>
          <w:szCs w:val="24"/>
        </w:rPr>
        <w:t>◎</w:t>
      </w:r>
      <w:r>
        <w:rPr>
          <w:rFonts w:asciiTheme="majorEastAsia" w:eastAsiaTheme="majorEastAsia" w:hAnsiTheme="majorEastAsia" w:hint="eastAsia"/>
          <w:sz w:val="24"/>
          <w:szCs w:val="24"/>
        </w:rPr>
        <w:t>コンビニ交付サービスの導入及び発行証明書類の拡大</w:t>
      </w:r>
    </w:p>
    <w:p w14:paraId="67A2A972" w14:textId="4805221F" w:rsidR="003002C5" w:rsidRPr="00B1369D" w:rsidRDefault="003002C5" w:rsidP="003002C5">
      <w:pPr>
        <w:pStyle w:val="afa"/>
        <w:shd w:val="pct10" w:color="auto" w:fill="auto"/>
        <w:spacing w:before="0" w:after="0" w:line="320" w:lineRule="exact"/>
        <w:ind w:left="862" w:right="284" w:firstLineChars="100" w:firstLine="240"/>
        <w:jc w:val="both"/>
        <w:rPr>
          <w:rFonts w:asciiTheme="minorEastAsia" w:hAnsiTheme="minorEastAsia" w:cs="MS-Gothic"/>
          <w:kern w:val="0"/>
          <w:sz w:val="24"/>
          <w:szCs w:val="24"/>
        </w:rPr>
      </w:pPr>
      <w:r w:rsidRPr="00B1369D">
        <w:rPr>
          <w:rFonts w:asciiTheme="minorEastAsia" w:hAnsiTheme="minorEastAsia" w:cs="MS-Gothic" w:hint="eastAsia"/>
          <w:kern w:val="0"/>
          <w:sz w:val="24"/>
          <w:szCs w:val="24"/>
        </w:rPr>
        <w:t>○</w:t>
      </w:r>
      <w:r w:rsidR="003E1601" w:rsidRPr="00B1369D">
        <w:rPr>
          <w:rFonts w:asciiTheme="minorEastAsia" w:hAnsiTheme="minorEastAsia" w:cs="MS-Gothic" w:hint="eastAsia"/>
          <w:kern w:val="0"/>
          <w:sz w:val="24"/>
          <w:szCs w:val="24"/>
        </w:rPr>
        <w:t>○</w:t>
      </w:r>
      <w:r w:rsidRPr="00B1369D">
        <w:rPr>
          <w:rFonts w:asciiTheme="minorEastAsia" w:hAnsiTheme="minorEastAsia" w:cs="MS-Gothic" w:hint="eastAsia"/>
          <w:kern w:val="0"/>
          <w:sz w:val="24"/>
          <w:szCs w:val="24"/>
        </w:rPr>
        <w:t>市では、市役所のほか、出張所等でも住民票の写しや印鑑登録証明書等の発行サービスを提供しているが、開庁時間以外では業務を行っておらず、平日仕事</w:t>
      </w:r>
      <w:r w:rsidR="003E1601" w:rsidRPr="00B1369D">
        <w:rPr>
          <w:rFonts w:asciiTheme="minorEastAsia" w:hAnsiTheme="minorEastAsia" w:cs="MS-Gothic" w:hint="eastAsia"/>
          <w:kern w:val="0"/>
          <w:sz w:val="24"/>
          <w:szCs w:val="24"/>
        </w:rPr>
        <w:t>をしている方が利用する場合には、休暇を取得してもらうなど、市民</w:t>
      </w:r>
      <w:r w:rsidRPr="00B1369D">
        <w:rPr>
          <w:rFonts w:asciiTheme="minorEastAsia" w:hAnsiTheme="minorEastAsia" w:cs="MS-Gothic" w:hint="eastAsia"/>
          <w:kern w:val="0"/>
          <w:sz w:val="24"/>
          <w:szCs w:val="24"/>
        </w:rPr>
        <w:t>の負担となってきた。</w:t>
      </w:r>
    </w:p>
    <w:p w14:paraId="664B779E" w14:textId="77777777" w:rsidR="003002C5" w:rsidRPr="00B1369D" w:rsidRDefault="003002C5" w:rsidP="003002C5">
      <w:pPr>
        <w:pStyle w:val="afa"/>
        <w:shd w:val="pct10" w:color="auto" w:fill="auto"/>
        <w:spacing w:before="0" w:after="0" w:line="320" w:lineRule="exact"/>
        <w:ind w:left="862" w:right="284" w:firstLineChars="100" w:firstLine="240"/>
        <w:jc w:val="both"/>
        <w:rPr>
          <w:rFonts w:asciiTheme="minorEastAsia" w:hAnsiTheme="minorEastAsia" w:cs="MS-Gothic"/>
          <w:kern w:val="0"/>
          <w:sz w:val="24"/>
          <w:szCs w:val="24"/>
        </w:rPr>
      </w:pPr>
      <w:r w:rsidRPr="00B1369D">
        <w:rPr>
          <w:rFonts w:asciiTheme="minorEastAsia" w:hAnsiTheme="minorEastAsia" w:cs="MS-Gothic" w:hint="eastAsia"/>
          <w:kern w:val="0"/>
          <w:sz w:val="24"/>
          <w:szCs w:val="24"/>
        </w:rPr>
        <w:t>上記の課題を解消するため、マイナンバーカードを利用した各種証明書類のコンビニ交付サービスの導入に取り組み、市民の利便性向上を図る。導入初年度は住民票の写し、住民票記載事項証明書、印鑑登録証明書についてコンビニ交付を開始するが、次年度までには、市民税・県民税課税額（非課税、免除）証明書、戸籍の附票の写し、戸籍全部（個人）事項証明についてもコンビニ交付を開始する。</w:t>
      </w:r>
    </w:p>
    <w:p w14:paraId="7838D63D" w14:textId="715F1E4A" w:rsidR="003002C5" w:rsidRPr="007A3468" w:rsidRDefault="00037ED5" w:rsidP="007A3468">
      <w:pPr>
        <w:pStyle w:val="afa"/>
        <w:shd w:val="pct10" w:color="auto" w:fill="auto"/>
        <w:spacing w:beforeLines="50" w:before="180" w:after="0" w:line="320" w:lineRule="exact"/>
        <w:ind w:left="862" w:right="284" w:firstLineChars="100" w:firstLine="240"/>
        <w:jc w:val="both"/>
        <w:rPr>
          <w:rFonts w:asciiTheme="minorEastAsia" w:hAnsiTheme="minorEastAsia"/>
          <w:sz w:val="24"/>
          <w:szCs w:val="24"/>
        </w:rPr>
      </w:pPr>
      <w:r w:rsidRPr="007A3468">
        <w:rPr>
          <w:rFonts w:asciiTheme="minorEastAsia" w:hAnsiTheme="minorEastAsia" w:hint="eastAsia"/>
          <w:sz w:val="24"/>
          <w:szCs w:val="24"/>
        </w:rPr>
        <w:t>＜</w:t>
      </w:r>
      <w:r w:rsidRPr="007A3468">
        <w:rPr>
          <w:rFonts w:asciiTheme="minorEastAsia" w:hAnsiTheme="minorEastAsia"/>
          <w:sz w:val="24"/>
          <w:szCs w:val="24"/>
        </w:rPr>
        <w:t>KPI</w:t>
      </w:r>
      <w:r w:rsidRPr="007A3468">
        <w:rPr>
          <w:rFonts w:asciiTheme="minorEastAsia" w:hAnsiTheme="minorEastAsia" w:hint="eastAsia"/>
          <w:sz w:val="24"/>
          <w:szCs w:val="24"/>
        </w:rPr>
        <w:t>＞</w:t>
      </w:r>
    </w:p>
    <w:p w14:paraId="377FED4E" w14:textId="77777777" w:rsidR="003002C5" w:rsidRPr="007A3468" w:rsidRDefault="003002C5" w:rsidP="003002C5">
      <w:pPr>
        <w:pStyle w:val="afa"/>
        <w:shd w:val="pct10" w:color="auto" w:fill="auto"/>
        <w:spacing w:before="0" w:after="0" w:line="320" w:lineRule="exact"/>
        <w:ind w:left="862" w:right="284" w:firstLineChars="200" w:firstLine="480"/>
        <w:jc w:val="left"/>
        <w:rPr>
          <w:rFonts w:asciiTheme="minorEastAsia" w:hAnsiTheme="minorEastAsia"/>
          <w:sz w:val="24"/>
          <w:szCs w:val="24"/>
        </w:rPr>
      </w:pPr>
      <w:r w:rsidRPr="007A3468">
        <w:rPr>
          <w:rFonts w:asciiTheme="minorEastAsia" w:hAnsiTheme="minorEastAsia" w:hint="eastAsia"/>
          <w:sz w:val="24"/>
          <w:szCs w:val="24"/>
        </w:rPr>
        <w:t>各種証明書類に係るコンビニ交付サービスの導入</w:t>
      </w:r>
    </w:p>
    <w:p w14:paraId="43482AC1" w14:textId="77777777" w:rsidR="00185443" w:rsidRPr="007A3468" w:rsidRDefault="003002C5" w:rsidP="003002C5">
      <w:pPr>
        <w:pStyle w:val="afa"/>
        <w:shd w:val="pct10" w:color="auto" w:fill="auto"/>
        <w:spacing w:before="0" w:after="0" w:line="320" w:lineRule="exact"/>
        <w:ind w:left="862" w:right="284" w:firstLineChars="200" w:firstLine="480"/>
        <w:jc w:val="left"/>
        <w:rPr>
          <w:rFonts w:asciiTheme="minorEastAsia" w:hAnsiTheme="minorEastAsia"/>
          <w:sz w:val="24"/>
          <w:szCs w:val="24"/>
        </w:rPr>
      </w:pPr>
      <w:r w:rsidRPr="007A3468">
        <w:rPr>
          <w:rFonts w:asciiTheme="minorEastAsia" w:hAnsiTheme="minorEastAsia" w:hint="eastAsia"/>
          <w:sz w:val="24"/>
          <w:szCs w:val="24"/>
        </w:rPr>
        <w:t>コンビニ交付サービスで発行できる各種証明書類の種類</w:t>
      </w:r>
    </w:p>
    <w:p w14:paraId="2FA396B7" w14:textId="72FEC85B" w:rsidR="003002C5" w:rsidRPr="007A3468" w:rsidRDefault="003002C5" w:rsidP="003002C5">
      <w:pPr>
        <w:pStyle w:val="afa"/>
        <w:shd w:val="pct10" w:color="auto" w:fill="auto"/>
        <w:spacing w:before="0" w:after="0" w:line="320" w:lineRule="exact"/>
        <w:ind w:left="862" w:right="284" w:firstLineChars="200" w:firstLine="480"/>
        <w:jc w:val="left"/>
        <w:rPr>
          <w:rFonts w:asciiTheme="minorEastAsia" w:hAnsiTheme="minorEastAsia"/>
          <w:sz w:val="24"/>
          <w:szCs w:val="24"/>
        </w:rPr>
      </w:pPr>
      <w:r w:rsidRPr="007A3468">
        <w:rPr>
          <w:rFonts w:asciiTheme="minorEastAsia" w:hAnsiTheme="minorEastAsia" w:hint="eastAsia"/>
          <w:sz w:val="24"/>
          <w:szCs w:val="24"/>
        </w:rPr>
        <w:t>コンビニ交付サービス</w:t>
      </w:r>
      <w:r w:rsidR="00185443" w:rsidRPr="007A3468">
        <w:rPr>
          <w:rFonts w:asciiTheme="minorEastAsia" w:hAnsiTheme="minorEastAsia" w:hint="eastAsia"/>
          <w:sz w:val="24"/>
          <w:szCs w:val="24"/>
        </w:rPr>
        <w:t>による各種証明書類の発行率</w:t>
      </w:r>
    </w:p>
    <w:p w14:paraId="6BEA34CC" w14:textId="77777777" w:rsidR="003002C5" w:rsidRPr="00B1369D" w:rsidRDefault="003002C5" w:rsidP="007A3468">
      <w:pPr>
        <w:pStyle w:val="afa"/>
        <w:shd w:val="pct10" w:color="auto" w:fill="auto"/>
        <w:spacing w:beforeLines="50" w:before="180" w:after="0" w:line="320" w:lineRule="exact"/>
        <w:ind w:left="862" w:right="284" w:firstLineChars="100" w:firstLine="240"/>
        <w:jc w:val="both"/>
        <w:rPr>
          <w:rFonts w:asciiTheme="minorEastAsia" w:hAnsiTheme="minorEastAsia"/>
          <w:sz w:val="24"/>
          <w:szCs w:val="24"/>
        </w:rPr>
      </w:pPr>
      <w:r w:rsidRPr="00B1369D">
        <w:rPr>
          <w:rFonts w:asciiTheme="minorEastAsia" w:hAnsiTheme="minorEastAsia" w:hint="eastAsia"/>
          <w:sz w:val="24"/>
          <w:szCs w:val="24"/>
        </w:rPr>
        <w:t>＜スケジュール＞</w:t>
      </w:r>
    </w:p>
    <w:p w14:paraId="12F876EA" w14:textId="761304A1" w:rsidR="003002C5" w:rsidRPr="007A3468" w:rsidRDefault="00445303" w:rsidP="003002C5">
      <w:pPr>
        <w:pStyle w:val="afa"/>
        <w:shd w:val="pct10" w:color="auto" w:fill="auto"/>
        <w:spacing w:before="0" w:after="0" w:line="320" w:lineRule="exact"/>
        <w:ind w:left="862" w:right="284" w:firstLineChars="200" w:firstLine="480"/>
        <w:jc w:val="left"/>
        <w:rPr>
          <w:rFonts w:asciiTheme="minorEastAsia" w:hAnsiTheme="minorEastAsia"/>
          <w:sz w:val="24"/>
          <w:szCs w:val="24"/>
        </w:rPr>
      </w:pPr>
      <w:r w:rsidRPr="007A3468">
        <w:rPr>
          <w:rFonts w:asciiTheme="minorEastAsia" w:hAnsiTheme="minorEastAsia" w:hint="eastAsia"/>
          <w:sz w:val="24"/>
          <w:szCs w:val="24"/>
        </w:rPr>
        <w:t>平成○年</w:t>
      </w:r>
      <w:r w:rsidR="003002C5" w:rsidRPr="007A3468">
        <w:rPr>
          <w:rFonts w:asciiTheme="minorEastAsia" w:hAnsiTheme="minorEastAsia" w:hint="eastAsia"/>
          <w:sz w:val="24"/>
          <w:szCs w:val="24"/>
        </w:rPr>
        <w:t>までに主要なコンビニでコンビニ交付サービスを開始</w:t>
      </w:r>
    </w:p>
    <w:p w14:paraId="3BF8B67D" w14:textId="355D1B04" w:rsidR="00185443" w:rsidRPr="007A3468" w:rsidRDefault="00445303" w:rsidP="003002C5">
      <w:pPr>
        <w:pStyle w:val="afa"/>
        <w:shd w:val="pct10" w:color="auto" w:fill="auto"/>
        <w:spacing w:before="0" w:after="0" w:line="320" w:lineRule="exact"/>
        <w:ind w:left="862" w:right="284" w:firstLineChars="200" w:firstLine="480"/>
        <w:jc w:val="left"/>
        <w:rPr>
          <w:rFonts w:asciiTheme="minorEastAsia" w:hAnsiTheme="minorEastAsia"/>
          <w:sz w:val="24"/>
          <w:szCs w:val="24"/>
        </w:rPr>
      </w:pPr>
      <w:r w:rsidRPr="007A3468">
        <w:rPr>
          <w:rFonts w:asciiTheme="minorEastAsia" w:hAnsiTheme="minorEastAsia" w:hint="eastAsia"/>
          <w:sz w:val="24"/>
          <w:szCs w:val="24"/>
        </w:rPr>
        <w:t>平成○年</w:t>
      </w:r>
      <w:r w:rsidR="003002C5" w:rsidRPr="007A3468">
        <w:rPr>
          <w:rFonts w:asciiTheme="minorEastAsia" w:hAnsiTheme="minorEastAsia" w:hint="eastAsia"/>
          <w:sz w:val="24"/>
          <w:szCs w:val="24"/>
        </w:rPr>
        <w:t>までに税及び戸籍関係の各種証明書類の発行に対応</w:t>
      </w:r>
    </w:p>
    <w:p w14:paraId="60F6ABC6" w14:textId="321F5692" w:rsidR="003002C5" w:rsidRPr="00DB760E" w:rsidRDefault="00445303" w:rsidP="003002C5">
      <w:pPr>
        <w:pStyle w:val="afa"/>
        <w:shd w:val="pct10" w:color="auto" w:fill="auto"/>
        <w:spacing w:before="0" w:after="0" w:line="320" w:lineRule="exact"/>
        <w:ind w:left="862" w:right="284" w:firstLineChars="200" w:firstLine="480"/>
        <w:jc w:val="left"/>
        <w:rPr>
          <w:sz w:val="24"/>
          <w:szCs w:val="24"/>
        </w:rPr>
      </w:pPr>
      <w:r w:rsidRPr="007A3468">
        <w:rPr>
          <w:rFonts w:asciiTheme="minorEastAsia" w:hAnsiTheme="minorEastAsia" w:hint="eastAsia"/>
          <w:sz w:val="24"/>
          <w:szCs w:val="24"/>
        </w:rPr>
        <w:t>平成○年</w:t>
      </w:r>
      <w:r w:rsidR="00185443" w:rsidRPr="007A3468">
        <w:rPr>
          <w:rFonts w:asciiTheme="minorEastAsia" w:hAnsiTheme="minorEastAsia" w:hint="eastAsia"/>
          <w:sz w:val="24"/>
          <w:szCs w:val="24"/>
        </w:rPr>
        <w:t>までにコンビニ交付サービスによる発行率○％を達成</w:t>
      </w:r>
    </w:p>
    <w:p w14:paraId="7228B0AE" w14:textId="77777777" w:rsidR="003002C5" w:rsidRPr="0057639B" w:rsidRDefault="003002C5" w:rsidP="003002C5">
      <w:pPr>
        <w:spacing w:beforeLines="50" w:before="180" w:line="280" w:lineRule="exact"/>
        <w:ind w:leftChars="202" w:left="424" w:firstLineChars="200" w:firstLine="420"/>
        <w:rPr>
          <w:rFonts w:asciiTheme="minorEastAsia" w:hAnsiTheme="minorEastAsia"/>
          <w:szCs w:val="24"/>
        </w:rPr>
      </w:pPr>
      <w:r w:rsidRPr="0057639B">
        <w:rPr>
          <w:rFonts w:asciiTheme="minorEastAsia" w:hAnsiTheme="minorEastAsia" w:hint="eastAsia"/>
          <w:szCs w:val="24"/>
        </w:rPr>
        <w:t>【対応する国の施策】</w:t>
      </w:r>
    </w:p>
    <w:p w14:paraId="1E0EF6AE" w14:textId="77777777" w:rsidR="003002C5" w:rsidRPr="0057639B" w:rsidRDefault="003002C5" w:rsidP="003002C5">
      <w:pPr>
        <w:spacing w:line="280" w:lineRule="exact"/>
        <w:ind w:leftChars="473" w:left="1134" w:hangingChars="67" w:hanging="141"/>
        <w:rPr>
          <w:rFonts w:asciiTheme="majorEastAsia" w:eastAsiaTheme="majorEastAsia" w:hAnsiTheme="majorEastAsia"/>
          <w:szCs w:val="24"/>
        </w:rPr>
      </w:pPr>
      <w:r w:rsidRPr="0057639B">
        <w:rPr>
          <w:rFonts w:asciiTheme="minorEastAsia" w:hAnsiTheme="minorEastAsia" w:hint="eastAsia"/>
          <w:szCs w:val="24"/>
        </w:rPr>
        <w:t>・</w:t>
      </w:r>
      <w:r w:rsidRPr="0057639B">
        <w:rPr>
          <w:rFonts w:asciiTheme="majorEastAsia" w:eastAsiaTheme="majorEastAsia" w:hAnsiTheme="majorEastAsia" w:hint="eastAsia"/>
          <w:szCs w:val="24"/>
        </w:rPr>
        <w:t>コンビニ交付サービスの導入推進</w:t>
      </w:r>
    </w:p>
    <w:p w14:paraId="6F4532FE" w14:textId="4EB6DC9F" w:rsidR="008B0FB7" w:rsidRPr="0057639B" w:rsidRDefault="003002C5" w:rsidP="003002C5">
      <w:pPr>
        <w:pStyle w:val="a7"/>
        <w:numPr>
          <w:ilvl w:val="1"/>
          <w:numId w:val="22"/>
        </w:numPr>
        <w:spacing w:line="280" w:lineRule="exact"/>
        <w:ind w:leftChars="0" w:left="1276" w:hanging="136"/>
        <w:rPr>
          <w:rFonts w:asciiTheme="minorEastAsia" w:hAnsiTheme="minorEastAsia"/>
          <w:szCs w:val="24"/>
        </w:rPr>
      </w:pPr>
      <w:r w:rsidRPr="0057639B">
        <w:rPr>
          <w:rFonts w:asciiTheme="minorEastAsia" w:hAnsiTheme="minorEastAsia" w:hint="eastAsia"/>
          <w:szCs w:val="24"/>
        </w:rPr>
        <w:t>住民票の写しなどの各種証明書を</w:t>
      </w:r>
      <w:r w:rsidR="008B0FB7" w:rsidRPr="0057639B">
        <w:rPr>
          <w:rFonts w:asciiTheme="minorEastAsia" w:hAnsiTheme="minorEastAsia" w:hint="eastAsia"/>
          <w:szCs w:val="24"/>
        </w:rPr>
        <w:t>取得するためには、地方公共団体窓口等で申請する手間が発生。</w:t>
      </w:r>
    </w:p>
    <w:p w14:paraId="2102F3C8" w14:textId="3EFF6203" w:rsidR="008465B1" w:rsidRPr="0057639B" w:rsidRDefault="008B0FB7" w:rsidP="003002C5">
      <w:pPr>
        <w:pStyle w:val="a7"/>
        <w:numPr>
          <w:ilvl w:val="1"/>
          <w:numId w:val="22"/>
        </w:numPr>
        <w:spacing w:line="280" w:lineRule="exact"/>
        <w:ind w:leftChars="0" w:left="1276" w:hanging="136"/>
        <w:rPr>
          <w:rFonts w:asciiTheme="minorEastAsia" w:hAnsiTheme="minorEastAsia"/>
          <w:szCs w:val="24"/>
        </w:rPr>
      </w:pPr>
      <w:r w:rsidRPr="0057639B">
        <w:rPr>
          <w:rFonts w:asciiTheme="minorEastAsia" w:hAnsiTheme="minorEastAsia" w:hint="eastAsia"/>
          <w:szCs w:val="24"/>
        </w:rPr>
        <w:t>地方公共団体における住民票の写しなどの各種証明書を</w:t>
      </w:r>
      <w:r w:rsidR="003002C5" w:rsidRPr="0057639B">
        <w:rPr>
          <w:rFonts w:asciiTheme="minorEastAsia" w:hAnsiTheme="minorEastAsia" w:hint="eastAsia"/>
          <w:szCs w:val="24"/>
        </w:rPr>
        <w:t>マイナンバーカードを用いて取得するコンビニ交付サービスの導入促進を図り、平成</w:t>
      </w:r>
      <w:r w:rsidR="003002C5" w:rsidRPr="0057639B">
        <w:rPr>
          <w:rFonts w:asciiTheme="minorEastAsia" w:hAnsiTheme="minorEastAsia"/>
          <w:szCs w:val="24"/>
        </w:rPr>
        <w:t>31年度末までに1億人が利用できる</w:t>
      </w:r>
      <w:r w:rsidR="008465B1" w:rsidRPr="0057639B">
        <w:rPr>
          <w:rFonts w:asciiTheme="minorEastAsia" w:hAnsiTheme="minorEastAsia" w:hint="eastAsia"/>
          <w:szCs w:val="24"/>
        </w:rPr>
        <w:t>環境を構築。</w:t>
      </w:r>
    </w:p>
    <w:p w14:paraId="3F1A213E" w14:textId="6B56D2B7" w:rsidR="008743DC" w:rsidRDefault="008465B1" w:rsidP="003002C5">
      <w:pPr>
        <w:pStyle w:val="a7"/>
        <w:numPr>
          <w:ilvl w:val="1"/>
          <w:numId w:val="22"/>
        </w:numPr>
        <w:spacing w:line="280" w:lineRule="exact"/>
        <w:ind w:leftChars="0" w:left="1276" w:hanging="136"/>
        <w:rPr>
          <w:rFonts w:asciiTheme="minorEastAsia" w:hAnsiTheme="minorEastAsia"/>
          <w:i/>
          <w:szCs w:val="24"/>
        </w:rPr>
      </w:pPr>
      <w:r w:rsidRPr="0057639B">
        <w:rPr>
          <w:rFonts w:asciiTheme="minorEastAsia" w:hAnsiTheme="minorEastAsia" w:hint="eastAsia"/>
          <w:szCs w:val="24"/>
        </w:rPr>
        <w:t>これにより、</w:t>
      </w:r>
      <w:r w:rsidR="003002C5" w:rsidRPr="0057639B">
        <w:rPr>
          <w:rFonts w:asciiTheme="minorEastAsia" w:hAnsiTheme="minorEastAsia" w:hint="eastAsia"/>
          <w:szCs w:val="24"/>
        </w:rPr>
        <w:t>国民のサービス利便性の向上及び地方公共団体の窓口負荷を軽減。</w:t>
      </w:r>
      <w:r w:rsidR="008743DC">
        <w:rPr>
          <w:rFonts w:asciiTheme="minorEastAsia" w:hAnsiTheme="minorEastAsia"/>
          <w:i/>
          <w:szCs w:val="24"/>
        </w:rPr>
        <w:br w:type="page"/>
      </w:r>
    </w:p>
    <w:p w14:paraId="5E34E33B" w14:textId="77777777" w:rsidR="00F67A30" w:rsidRPr="00DD26B6" w:rsidRDefault="00F67A30" w:rsidP="00F67A30">
      <w:pPr>
        <w:spacing w:beforeLines="50" w:before="180"/>
        <w:ind w:firstLineChars="200" w:firstLine="480"/>
        <w:rPr>
          <w:rFonts w:asciiTheme="minorEastAsia" w:hAnsiTheme="minorEastAsia"/>
          <w:color w:val="FFFFFF" w:themeColor="background1"/>
          <w:sz w:val="24"/>
          <w:szCs w:val="24"/>
        </w:rPr>
      </w:pPr>
      <w:r>
        <w:rPr>
          <w:rFonts w:asciiTheme="minorEastAsia" w:hAnsiTheme="minorEastAsia" w:hint="eastAsia"/>
          <w:color w:val="FFFFFF" w:themeColor="background1"/>
          <w:sz w:val="24"/>
          <w:szCs w:val="24"/>
          <w:highlight w:val="black"/>
          <w:bdr w:val="single" w:sz="4" w:space="0" w:color="auto"/>
        </w:rPr>
        <w:lastRenderedPageBreak/>
        <w:t>【市町村</w:t>
      </w:r>
      <w:r w:rsidRPr="00DD26B6">
        <w:rPr>
          <w:rFonts w:asciiTheme="minorEastAsia" w:hAnsiTheme="minorEastAsia" w:hint="eastAsia"/>
          <w:color w:val="FFFFFF" w:themeColor="background1"/>
          <w:sz w:val="24"/>
          <w:szCs w:val="24"/>
          <w:highlight w:val="black"/>
          <w:bdr w:val="single" w:sz="4" w:space="0" w:color="auto"/>
        </w:rPr>
        <w:t>の施策（記載例）】</w:t>
      </w:r>
    </w:p>
    <w:p w14:paraId="2DFE25BA" w14:textId="06985042" w:rsidR="00F67A30" w:rsidRDefault="00F67A30" w:rsidP="00F67A30">
      <w:pPr>
        <w:pStyle w:val="afa"/>
        <w:shd w:val="pct10" w:color="auto" w:fill="auto"/>
        <w:spacing w:beforeLines="50" w:before="180" w:after="0"/>
        <w:ind w:left="862" w:right="284"/>
        <w:jc w:val="both"/>
        <w:rPr>
          <w:rFonts w:asciiTheme="majorEastAsia" w:eastAsiaTheme="majorEastAsia" w:hAnsiTheme="majorEastAsia"/>
          <w:sz w:val="24"/>
          <w:szCs w:val="24"/>
        </w:rPr>
      </w:pPr>
      <w:r w:rsidRPr="00DD26B6">
        <w:rPr>
          <w:rFonts w:asciiTheme="majorEastAsia" w:eastAsiaTheme="majorEastAsia" w:hAnsiTheme="majorEastAsia" w:hint="eastAsia"/>
          <w:noProof/>
          <w:sz w:val="24"/>
          <w:szCs w:val="24"/>
        </w:rPr>
        <mc:AlternateContent>
          <mc:Choice Requires="wps">
            <w:drawing>
              <wp:anchor distT="0" distB="0" distL="114300" distR="114300" simplePos="0" relativeHeight="251714560" behindDoc="0" locked="0" layoutInCell="1" allowOverlap="1" wp14:anchorId="55EC6EE6" wp14:editId="4E696AF1">
                <wp:simplePos x="0" y="0"/>
                <wp:positionH relativeFrom="column">
                  <wp:posOffset>4939665</wp:posOffset>
                </wp:positionH>
                <wp:positionV relativeFrom="paragraph">
                  <wp:posOffset>130175</wp:posOffset>
                </wp:positionV>
                <wp:extent cx="694690" cy="225218"/>
                <wp:effectExtent l="0" t="0" r="10160" b="22860"/>
                <wp:wrapNone/>
                <wp:docPr id="11" name="角丸四角形 11"/>
                <wp:cNvGraphicFramePr/>
                <a:graphic xmlns:a="http://schemas.openxmlformats.org/drawingml/2006/main">
                  <a:graphicData uri="http://schemas.microsoft.com/office/word/2010/wordprocessingShape">
                    <wps:wsp>
                      <wps:cNvSpPr/>
                      <wps:spPr>
                        <a:xfrm>
                          <a:off x="0" y="0"/>
                          <a:ext cx="694690" cy="225218"/>
                        </a:xfrm>
                        <a:prstGeom prst="roundRect">
                          <a:avLst/>
                        </a:prstGeom>
                        <a:ln w="12700">
                          <a:solidFill>
                            <a:schemeClr val="tx1"/>
                          </a:solidFill>
                        </a:ln>
                      </wps:spPr>
                      <wps:style>
                        <a:lnRef idx="2">
                          <a:schemeClr val="accent1"/>
                        </a:lnRef>
                        <a:fillRef idx="1">
                          <a:schemeClr val="lt1"/>
                        </a:fillRef>
                        <a:effectRef idx="0">
                          <a:schemeClr val="accent1"/>
                        </a:effectRef>
                        <a:fontRef idx="minor">
                          <a:schemeClr val="dk1"/>
                        </a:fontRef>
                      </wps:style>
                      <wps:txbx>
                        <w:txbxContent>
                          <w:p w14:paraId="4E7091E5" w14:textId="77777777" w:rsidR="005F2C27" w:rsidRPr="00DD26B6" w:rsidRDefault="005F2C27" w:rsidP="00F67A30">
                            <w:pPr>
                              <w:spacing w:line="240" w:lineRule="exact"/>
                              <w:jc w:val="center"/>
                              <w:rPr>
                                <w:rFonts w:asciiTheme="majorEastAsia" w:eastAsiaTheme="majorEastAsia" w:hAnsiTheme="majorEastAsia"/>
                                <w:b/>
                                <w:color w:val="000000" w:themeColor="text1"/>
                                <w:sz w:val="18"/>
                              </w:rPr>
                            </w:pPr>
                            <w:r w:rsidRPr="00DD26B6">
                              <w:rPr>
                                <w:rFonts w:asciiTheme="majorEastAsia" w:eastAsiaTheme="majorEastAsia" w:hAnsiTheme="majorEastAsia" w:hint="eastAsia"/>
                                <w:b/>
                                <w:color w:val="000000" w:themeColor="text1"/>
                                <w:sz w:val="18"/>
                              </w:rPr>
                              <w:t>電子</w:t>
                            </w:r>
                            <w:r w:rsidRPr="00DD26B6">
                              <w:rPr>
                                <w:rFonts w:asciiTheme="majorEastAsia" w:eastAsiaTheme="majorEastAsia" w:hAnsiTheme="majorEastAsia"/>
                                <w:b/>
                                <w:color w:val="000000" w:themeColor="text1"/>
                                <w:sz w:val="18"/>
                              </w:rPr>
                              <w:t>行政</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5EC6EE6" id="角丸四角形 11" o:spid="_x0000_s1042" style="position:absolute;left:0;text-align:left;margin-left:388.95pt;margin-top:10.25pt;width:54.7pt;height:17.75pt;z-index:2517145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" fillcolor="white [3201]" strokecolor="black [3213]" strokeweight="1pt">
                <v:textbox inset="0,0,0,0">
                  <w:txbxContent>
                    <w:p w14:paraId="4E7091E5" w14:textId="77777777" w:rsidR="005F2C27" w:rsidRPr="00DD26B6" w:rsidRDefault="005F2C27" w:rsidP="00F67A30">
                      <w:pPr>
                        <w:spacing w:line="240" w:lineRule="exact"/>
                        <w:jc w:val="center"/>
                        <w:rPr>
                          <w:rFonts w:asciiTheme="majorEastAsia" w:eastAsiaTheme="majorEastAsia" w:hAnsiTheme="majorEastAsia"/>
                          <w:b/>
                          <w:color w:val="000000" w:themeColor="text1"/>
                          <w:sz w:val="18"/>
                        </w:rPr>
                      </w:pPr>
                      <w:r w:rsidRPr="00DD26B6">
                        <w:rPr>
                          <w:rFonts w:asciiTheme="majorEastAsia" w:eastAsiaTheme="majorEastAsia" w:hAnsiTheme="majorEastAsia" w:hint="eastAsia"/>
                          <w:b/>
                          <w:color w:val="000000" w:themeColor="text1"/>
                          <w:sz w:val="18"/>
                        </w:rPr>
                        <w:t>電子</w:t>
                      </w:r>
                      <w:r w:rsidRPr="00DD26B6">
                        <w:rPr>
                          <w:rFonts w:asciiTheme="majorEastAsia" w:eastAsiaTheme="majorEastAsia" w:hAnsiTheme="majorEastAsia"/>
                          <w:b/>
                          <w:color w:val="000000" w:themeColor="text1"/>
                          <w:sz w:val="18"/>
                        </w:rPr>
                        <w:t>行政</w:t>
                      </w:r>
                    </w:p>
                  </w:txbxContent>
                </v:textbox>
              </v:roundrect>
            </w:pict>
          </mc:Fallback>
        </mc:AlternateContent>
      </w:r>
      <w:r w:rsidRPr="00183BF7">
        <w:rPr>
          <w:rFonts w:asciiTheme="majorEastAsia" w:eastAsiaTheme="majorEastAsia" w:hAnsiTheme="majorEastAsia" w:hint="eastAsia"/>
          <w:noProof/>
          <w:sz w:val="24"/>
          <w:szCs w:val="24"/>
        </w:rPr>
        <w:t>◎</w:t>
      </w:r>
      <w:r w:rsidRPr="00F67A30">
        <w:rPr>
          <w:rFonts w:asciiTheme="majorEastAsia" w:eastAsiaTheme="majorEastAsia" w:hAnsiTheme="majorEastAsia" w:hint="eastAsia"/>
          <w:sz w:val="24"/>
          <w:szCs w:val="24"/>
        </w:rPr>
        <w:t>マイナンバーカードの取得率及び住民利便性の向上</w:t>
      </w:r>
    </w:p>
    <w:p w14:paraId="3DC0BBE5" w14:textId="5070643E" w:rsidR="00F67A30" w:rsidRPr="00B1369D" w:rsidRDefault="00F67A30" w:rsidP="00CC490F">
      <w:pPr>
        <w:pStyle w:val="afa"/>
        <w:shd w:val="pct10" w:color="auto" w:fill="auto"/>
        <w:spacing w:before="0" w:after="0" w:line="320" w:lineRule="exact"/>
        <w:ind w:left="862" w:right="284" w:firstLineChars="100" w:firstLine="240"/>
        <w:jc w:val="both"/>
        <w:rPr>
          <w:rFonts w:asciiTheme="minorEastAsia" w:hAnsiTheme="minorEastAsia" w:cs="MS-Gothic"/>
          <w:kern w:val="0"/>
          <w:sz w:val="24"/>
          <w:szCs w:val="24"/>
        </w:rPr>
      </w:pPr>
      <w:r w:rsidRPr="00B1369D">
        <w:rPr>
          <w:rFonts w:asciiTheme="minorEastAsia" w:hAnsiTheme="minorEastAsia" w:cs="MS-Gothic" w:hint="eastAsia"/>
          <w:kern w:val="0"/>
          <w:sz w:val="24"/>
          <w:szCs w:val="24"/>
        </w:rPr>
        <w:t>来庁者に対するマイナンバーカードの取得勧奨</w:t>
      </w:r>
      <w:r w:rsidR="00793166" w:rsidRPr="00B1369D">
        <w:rPr>
          <w:rFonts w:asciiTheme="minorEastAsia" w:hAnsiTheme="minorEastAsia" w:cs="MS-Gothic" w:hint="eastAsia"/>
          <w:kern w:val="0"/>
          <w:sz w:val="24"/>
          <w:szCs w:val="24"/>
        </w:rPr>
        <w:t>や</w:t>
      </w:r>
      <w:r w:rsidRPr="00B1369D">
        <w:rPr>
          <w:rFonts w:asciiTheme="minorEastAsia" w:hAnsiTheme="minorEastAsia" w:cs="MS-Gothic" w:hint="eastAsia"/>
          <w:kern w:val="0"/>
          <w:sz w:val="24"/>
          <w:szCs w:val="24"/>
        </w:rPr>
        <w:t>、○</w:t>
      </w:r>
      <w:r w:rsidR="00F97274" w:rsidRPr="00B1369D">
        <w:rPr>
          <w:rFonts w:asciiTheme="minorEastAsia" w:hAnsiTheme="minorEastAsia" w:cs="MS-Gothic" w:hint="eastAsia"/>
          <w:kern w:val="0"/>
          <w:sz w:val="24"/>
          <w:szCs w:val="24"/>
        </w:rPr>
        <w:t>○</w:t>
      </w:r>
      <w:r w:rsidRPr="00B1369D">
        <w:rPr>
          <w:rFonts w:asciiTheme="minorEastAsia" w:hAnsiTheme="minorEastAsia" w:cs="MS-Gothic" w:hint="eastAsia"/>
          <w:kern w:val="0"/>
          <w:sz w:val="24"/>
          <w:szCs w:val="24"/>
        </w:rPr>
        <w:t>市</w:t>
      </w:r>
      <w:r w:rsidR="00793166" w:rsidRPr="00B1369D">
        <w:rPr>
          <w:rFonts w:asciiTheme="minorEastAsia" w:hAnsiTheme="minorEastAsia" w:cs="MS-Gothic" w:hint="eastAsia"/>
          <w:kern w:val="0"/>
          <w:sz w:val="24"/>
          <w:szCs w:val="24"/>
        </w:rPr>
        <w:t>のほか、国や県</w:t>
      </w:r>
      <w:r w:rsidRPr="00B1369D">
        <w:rPr>
          <w:rFonts w:asciiTheme="minorEastAsia" w:hAnsiTheme="minorEastAsia" w:cs="MS-Gothic" w:hint="eastAsia"/>
          <w:kern w:val="0"/>
          <w:sz w:val="24"/>
          <w:szCs w:val="24"/>
        </w:rPr>
        <w:t>が</w:t>
      </w:r>
      <w:r w:rsidR="00793166" w:rsidRPr="00B1369D">
        <w:rPr>
          <w:rFonts w:asciiTheme="minorEastAsia" w:hAnsiTheme="minorEastAsia" w:cs="MS-Gothic" w:hint="eastAsia"/>
          <w:kern w:val="0"/>
          <w:sz w:val="24"/>
          <w:szCs w:val="24"/>
        </w:rPr>
        <w:t>開催する</w:t>
      </w:r>
      <w:r w:rsidRPr="00B1369D">
        <w:rPr>
          <w:rFonts w:asciiTheme="minorEastAsia" w:hAnsiTheme="minorEastAsia" w:cs="MS-Gothic" w:hint="eastAsia"/>
          <w:kern w:val="0"/>
          <w:sz w:val="24"/>
          <w:szCs w:val="24"/>
        </w:rPr>
        <w:t>各種イベントにおいて、臨時のマイナンバーカード申請窓口を設置するとともに、希望する</w:t>
      </w:r>
      <w:r w:rsidR="00793166" w:rsidRPr="00B1369D">
        <w:rPr>
          <w:rFonts w:asciiTheme="minorEastAsia" w:hAnsiTheme="minorEastAsia" w:cs="MS-Gothic" w:hint="eastAsia"/>
          <w:kern w:val="0"/>
          <w:sz w:val="24"/>
          <w:szCs w:val="24"/>
        </w:rPr>
        <w:t>企業・団体</w:t>
      </w:r>
      <w:r w:rsidRPr="00B1369D">
        <w:rPr>
          <w:rFonts w:asciiTheme="minorEastAsia" w:hAnsiTheme="minorEastAsia" w:cs="MS-Gothic" w:hint="eastAsia"/>
          <w:kern w:val="0"/>
          <w:sz w:val="24"/>
          <w:szCs w:val="24"/>
        </w:rPr>
        <w:t>への職員の訪問による申請受付等、住民のマイナンバーカード取得率向上を図る。</w:t>
      </w:r>
    </w:p>
    <w:p w14:paraId="25F50CEB" w14:textId="7859E76C" w:rsidR="00F67A30" w:rsidRPr="00B1369D" w:rsidRDefault="00F67A30" w:rsidP="00CC490F">
      <w:pPr>
        <w:pStyle w:val="afa"/>
        <w:shd w:val="pct10" w:color="auto" w:fill="auto"/>
        <w:spacing w:before="0" w:after="0" w:line="320" w:lineRule="exact"/>
        <w:ind w:left="862" w:right="284" w:firstLineChars="100" w:firstLine="240"/>
        <w:jc w:val="both"/>
        <w:rPr>
          <w:rFonts w:asciiTheme="minorEastAsia" w:hAnsiTheme="minorEastAsia" w:cs="MS-Gothic"/>
          <w:kern w:val="0"/>
          <w:sz w:val="24"/>
          <w:szCs w:val="24"/>
        </w:rPr>
      </w:pPr>
      <w:r w:rsidRPr="00B1369D">
        <w:rPr>
          <w:rFonts w:asciiTheme="minorEastAsia" w:hAnsiTheme="minorEastAsia" w:cs="MS-Gothic" w:hint="eastAsia"/>
          <w:kern w:val="0"/>
          <w:sz w:val="24"/>
          <w:szCs w:val="24"/>
        </w:rPr>
        <w:t>また、マイナンバーカード</w:t>
      </w:r>
      <w:r w:rsidR="00E53564" w:rsidRPr="00B1369D">
        <w:rPr>
          <w:rFonts w:asciiTheme="minorEastAsia" w:hAnsiTheme="minorEastAsia" w:cs="MS-Gothic" w:hint="eastAsia"/>
          <w:kern w:val="0"/>
          <w:sz w:val="24"/>
          <w:szCs w:val="24"/>
        </w:rPr>
        <w:t>と申請書等記載支援システムを組み合わせて</w:t>
      </w:r>
      <w:r w:rsidRPr="00B1369D">
        <w:rPr>
          <w:rFonts w:asciiTheme="minorEastAsia" w:hAnsiTheme="minorEastAsia" w:cs="MS-Gothic" w:hint="eastAsia"/>
          <w:kern w:val="0"/>
          <w:sz w:val="24"/>
          <w:szCs w:val="24"/>
        </w:rPr>
        <w:t>活用することで、申請書等への氏名、住所等の手書き入力を不要とし、来庁者の負担軽減及び窓口の業務効率化に寄与する。その他、現在○</w:t>
      </w:r>
      <w:r w:rsidR="00F97274" w:rsidRPr="00B1369D">
        <w:rPr>
          <w:rFonts w:asciiTheme="minorEastAsia" w:hAnsiTheme="minorEastAsia" w:cs="MS-Gothic" w:hint="eastAsia"/>
          <w:kern w:val="0"/>
          <w:sz w:val="24"/>
          <w:szCs w:val="24"/>
        </w:rPr>
        <w:t>○</w:t>
      </w:r>
      <w:r w:rsidRPr="00B1369D">
        <w:rPr>
          <w:rFonts w:asciiTheme="minorEastAsia" w:hAnsiTheme="minorEastAsia" w:cs="MS-Gothic" w:hint="eastAsia"/>
          <w:kern w:val="0"/>
          <w:sz w:val="24"/>
          <w:szCs w:val="24"/>
        </w:rPr>
        <w:t>市が発行している</w:t>
      </w:r>
      <w:r w:rsidR="003A3E8F" w:rsidRPr="00B1369D">
        <w:rPr>
          <w:rFonts w:asciiTheme="minorEastAsia" w:hAnsiTheme="minorEastAsia" w:cs="MS-Gothic" w:hint="eastAsia"/>
          <w:kern w:val="0"/>
          <w:sz w:val="24"/>
          <w:szCs w:val="24"/>
        </w:rPr>
        <w:t>印鑑登録証や</w:t>
      </w:r>
      <w:r w:rsidRPr="00B1369D">
        <w:rPr>
          <w:rFonts w:asciiTheme="minorEastAsia" w:hAnsiTheme="minorEastAsia" w:cs="MS-Gothic" w:hint="eastAsia"/>
          <w:kern w:val="0"/>
          <w:sz w:val="24"/>
          <w:szCs w:val="24"/>
        </w:rPr>
        <w:t>図書</w:t>
      </w:r>
      <w:r w:rsidR="00E53564" w:rsidRPr="00B1369D">
        <w:rPr>
          <w:rFonts w:asciiTheme="minorEastAsia" w:hAnsiTheme="minorEastAsia" w:cs="MS-Gothic" w:hint="eastAsia"/>
          <w:kern w:val="0"/>
          <w:sz w:val="24"/>
          <w:szCs w:val="24"/>
        </w:rPr>
        <w:t>館</w:t>
      </w:r>
      <w:r w:rsidRPr="00B1369D">
        <w:rPr>
          <w:rFonts w:asciiTheme="minorEastAsia" w:hAnsiTheme="minorEastAsia" w:cs="MS-Gothic" w:hint="eastAsia"/>
          <w:kern w:val="0"/>
          <w:sz w:val="24"/>
          <w:szCs w:val="24"/>
        </w:rPr>
        <w:t>カード</w:t>
      </w:r>
      <w:r w:rsidR="003A3E8F" w:rsidRPr="00B1369D">
        <w:rPr>
          <w:rFonts w:asciiTheme="minorEastAsia" w:hAnsiTheme="minorEastAsia" w:cs="MS-Gothic" w:hint="eastAsia"/>
          <w:kern w:val="0"/>
          <w:sz w:val="24"/>
          <w:szCs w:val="24"/>
        </w:rPr>
        <w:t>、</w:t>
      </w:r>
      <w:r w:rsidRPr="00B1369D">
        <w:rPr>
          <w:rFonts w:asciiTheme="minorEastAsia" w:hAnsiTheme="minorEastAsia" w:cs="MS-Gothic" w:hint="eastAsia"/>
          <w:kern w:val="0"/>
          <w:sz w:val="24"/>
          <w:szCs w:val="24"/>
        </w:rPr>
        <w:t>公共施設利用者登録カード</w:t>
      </w:r>
      <w:r w:rsidR="003A3E8F" w:rsidRPr="00B1369D">
        <w:rPr>
          <w:rFonts w:asciiTheme="minorEastAsia" w:hAnsiTheme="minorEastAsia" w:cs="MS-Gothic" w:hint="eastAsia"/>
          <w:kern w:val="0"/>
          <w:sz w:val="24"/>
          <w:szCs w:val="24"/>
        </w:rPr>
        <w:t>等</w:t>
      </w:r>
      <w:r w:rsidRPr="00B1369D">
        <w:rPr>
          <w:rFonts w:asciiTheme="minorEastAsia" w:hAnsiTheme="minorEastAsia" w:cs="MS-Gothic" w:hint="eastAsia"/>
          <w:kern w:val="0"/>
          <w:sz w:val="24"/>
          <w:szCs w:val="24"/>
        </w:rPr>
        <w:t>の機能をマイナンバーカードに統合するワンカード化の取組を進め、住民の利便性の向上及びカード発行等に要する経費の削減に繋げる。</w:t>
      </w:r>
    </w:p>
    <w:p w14:paraId="5AFDC98D" w14:textId="106DCDDA" w:rsidR="00F67A30" w:rsidRPr="007A3468" w:rsidRDefault="00F67A30">
      <w:pPr>
        <w:pStyle w:val="afa"/>
        <w:shd w:val="pct10" w:color="auto" w:fill="auto"/>
        <w:spacing w:before="0" w:after="0" w:line="320" w:lineRule="exact"/>
        <w:ind w:left="862" w:right="284" w:firstLineChars="100" w:firstLine="240"/>
        <w:jc w:val="both"/>
        <w:rPr>
          <w:rFonts w:asciiTheme="minorEastAsia" w:hAnsiTheme="minorEastAsia"/>
          <w:sz w:val="24"/>
          <w:szCs w:val="24"/>
        </w:rPr>
      </w:pPr>
      <w:r w:rsidRPr="00B1369D">
        <w:rPr>
          <w:rFonts w:asciiTheme="minorEastAsia" w:hAnsiTheme="minorEastAsia" w:cs="MS-Gothic" w:hint="eastAsia"/>
          <w:kern w:val="0"/>
          <w:sz w:val="24"/>
          <w:szCs w:val="24"/>
        </w:rPr>
        <w:t>さらに、</w:t>
      </w:r>
      <w:r w:rsidR="003E2DC9" w:rsidRPr="00B1369D">
        <w:rPr>
          <w:rFonts w:asciiTheme="minorEastAsia" w:hAnsiTheme="minorEastAsia" w:cs="MS-Gothic" w:hint="eastAsia"/>
          <w:kern w:val="0"/>
          <w:sz w:val="24"/>
          <w:szCs w:val="24"/>
        </w:rPr>
        <w:t>○○市では、</w:t>
      </w:r>
      <w:r w:rsidRPr="00B1369D">
        <w:rPr>
          <w:rFonts w:asciiTheme="minorEastAsia" w:hAnsiTheme="minorEastAsia" w:cs="MS-Gothic" w:hint="eastAsia"/>
          <w:kern w:val="0"/>
          <w:sz w:val="24"/>
          <w:szCs w:val="24"/>
        </w:rPr>
        <w:t>マイナンバーカードを活用して住民の利便性や地域の活性化を図るため、国</w:t>
      </w:r>
      <w:r w:rsidR="003E2DC9" w:rsidRPr="00B1369D">
        <w:rPr>
          <w:rFonts w:asciiTheme="minorEastAsia" w:hAnsiTheme="minorEastAsia" w:cs="MS-Gothic" w:hint="eastAsia"/>
          <w:kern w:val="0"/>
          <w:sz w:val="24"/>
          <w:szCs w:val="24"/>
        </w:rPr>
        <w:t>が</w:t>
      </w:r>
      <w:r w:rsidRPr="00B1369D">
        <w:rPr>
          <w:rFonts w:asciiTheme="minorEastAsia" w:hAnsiTheme="minorEastAsia" w:cs="MS-Gothic" w:hint="eastAsia"/>
          <w:kern w:val="0"/>
          <w:sz w:val="24"/>
          <w:szCs w:val="24"/>
        </w:rPr>
        <w:t>実施するマイキープラットフォーム及び自治体ポイント管理クラウド等を活用した施策を実施する。</w:t>
      </w:r>
    </w:p>
    <w:p w14:paraId="552A0E13" w14:textId="6919F01F" w:rsidR="00F67A30" w:rsidRPr="007A3468" w:rsidRDefault="00037ED5" w:rsidP="007A3468">
      <w:pPr>
        <w:pStyle w:val="afa"/>
        <w:shd w:val="pct10" w:color="auto" w:fill="auto"/>
        <w:spacing w:beforeLines="50" w:before="180" w:after="0" w:line="320" w:lineRule="exact"/>
        <w:ind w:left="862" w:right="284" w:firstLineChars="100" w:firstLine="240"/>
        <w:jc w:val="both"/>
        <w:rPr>
          <w:rFonts w:asciiTheme="minorEastAsia" w:hAnsiTheme="minorEastAsia"/>
          <w:sz w:val="24"/>
          <w:szCs w:val="24"/>
        </w:rPr>
      </w:pPr>
      <w:r w:rsidRPr="007A3468">
        <w:rPr>
          <w:rFonts w:asciiTheme="minorEastAsia" w:hAnsiTheme="minorEastAsia" w:hint="eastAsia"/>
          <w:sz w:val="24"/>
          <w:szCs w:val="24"/>
        </w:rPr>
        <w:t>＜</w:t>
      </w:r>
      <w:r w:rsidRPr="007A3468">
        <w:rPr>
          <w:rFonts w:asciiTheme="minorEastAsia" w:hAnsiTheme="minorEastAsia"/>
          <w:sz w:val="24"/>
          <w:szCs w:val="24"/>
        </w:rPr>
        <w:t>KPI</w:t>
      </w:r>
      <w:r w:rsidRPr="007A3468">
        <w:rPr>
          <w:rFonts w:asciiTheme="minorEastAsia" w:hAnsiTheme="minorEastAsia" w:hint="eastAsia"/>
          <w:sz w:val="24"/>
          <w:szCs w:val="24"/>
        </w:rPr>
        <w:t>＞</w:t>
      </w:r>
    </w:p>
    <w:p w14:paraId="34865ADA" w14:textId="2C100AB5" w:rsidR="00F67A30" w:rsidRPr="007A3468" w:rsidRDefault="00F67A30" w:rsidP="00CC490F">
      <w:pPr>
        <w:pStyle w:val="afa"/>
        <w:shd w:val="pct10" w:color="auto" w:fill="auto"/>
        <w:spacing w:before="0" w:after="0" w:line="320" w:lineRule="exact"/>
        <w:ind w:left="862" w:right="284" w:firstLineChars="200" w:firstLine="480"/>
        <w:jc w:val="left"/>
        <w:rPr>
          <w:rFonts w:asciiTheme="minorEastAsia" w:hAnsiTheme="minorEastAsia"/>
          <w:sz w:val="24"/>
          <w:szCs w:val="24"/>
        </w:rPr>
      </w:pPr>
      <w:r w:rsidRPr="007A3468">
        <w:rPr>
          <w:rFonts w:asciiTheme="minorEastAsia" w:hAnsiTheme="minorEastAsia" w:hint="eastAsia"/>
          <w:sz w:val="24"/>
          <w:szCs w:val="24"/>
        </w:rPr>
        <w:t>マイナンバーカード</w:t>
      </w:r>
      <w:r w:rsidR="00D877CE" w:rsidRPr="007A3468">
        <w:rPr>
          <w:rFonts w:asciiTheme="minorEastAsia" w:hAnsiTheme="minorEastAsia" w:hint="eastAsia"/>
          <w:sz w:val="24"/>
          <w:szCs w:val="24"/>
        </w:rPr>
        <w:t>の普及率</w:t>
      </w:r>
    </w:p>
    <w:p w14:paraId="21581C5D" w14:textId="7E777E84" w:rsidR="00F67A30" w:rsidRPr="007A3468" w:rsidRDefault="00F67A30" w:rsidP="00CC490F">
      <w:pPr>
        <w:pStyle w:val="afa"/>
        <w:shd w:val="pct10" w:color="auto" w:fill="auto"/>
        <w:spacing w:before="0" w:after="0" w:line="320" w:lineRule="exact"/>
        <w:ind w:left="862" w:right="284" w:firstLineChars="200" w:firstLine="480"/>
        <w:jc w:val="left"/>
        <w:rPr>
          <w:rFonts w:asciiTheme="minorEastAsia" w:hAnsiTheme="minorEastAsia"/>
          <w:sz w:val="24"/>
          <w:szCs w:val="24"/>
        </w:rPr>
      </w:pPr>
      <w:r w:rsidRPr="007A3468">
        <w:rPr>
          <w:rFonts w:asciiTheme="minorEastAsia" w:hAnsiTheme="minorEastAsia" w:hint="eastAsia"/>
          <w:sz w:val="24"/>
          <w:szCs w:val="24"/>
        </w:rPr>
        <w:t>マイナンバーカード</w:t>
      </w:r>
      <w:r w:rsidR="00D877CE" w:rsidRPr="007A3468">
        <w:rPr>
          <w:rFonts w:asciiTheme="minorEastAsia" w:hAnsiTheme="minorEastAsia" w:hint="eastAsia"/>
          <w:sz w:val="24"/>
          <w:szCs w:val="24"/>
        </w:rPr>
        <w:t>の独自利用件数</w:t>
      </w:r>
    </w:p>
    <w:p w14:paraId="496ABF4D" w14:textId="62DBFF84" w:rsidR="00F67A30" w:rsidRPr="00B1369D" w:rsidRDefault="00F67A30" w:rsidP="00F67A30">
      <w:pPr>
        <w:pStyle w:val="afa"/>
        <w:shd w:val="pct10" w:color="auto" w:fill="auto"/>
        <w:spacing w:before="0" w:after="0" w:line="320" w:lineRule="exact"/>
        <w:ind w:left="862" w:right="284" w:firstLineChars="200" w:firstLine="480"/>
        <w:jc w:val="left"/>
        <w:rPr>
          <w:rFonts w:asciiTheme="minorEastAsia" w:hAnsiTheme="minorEastAsia"/>
          <w:sz w:val="24"/>
          <w:szCs w:val="24"/>
        </w:rPr>
      </w:pPr>
      <w:r w:rsidRPr="007A3468">
        <w:rPr>
          <w:rFonts w:asciiTheme="minorEastAsia" w:hAnsiTheme="minorEastAsia" w:hint="eastAsia"/>
          <w:sz w:val="24"/>
          <w:szCs w:val="24"/>
        </w:rPr>
        <w:t>マイキープラットフォームへの参加</w:t>
      </w:r>
    </w:p>
    <w:p w14:paraId="1F39C2FE" w14:textId="77777777" w:rsidR="00F67A30" w:rsidRPr="00B1369D" w:rsidRDefault="00F67A30" w:rsidP="007A3468">
      <w:pPr>
        <w:pStyle w:val="afa"/>
        <w:shd w:val="pct10" w:color="auto" w:fill="auto"/>
        <w:spacing w:beforeLines="50" w:before="180" w:after="0" w:line="320" w:lineRule="exact"/>
        <w:ind w:left="862" w:right="284" w:firstLineChars="100" w:firstLine="240"/>
        <w:jc w:val="both"/>
        <w:rPr>
          <w:rFonts w:asciiTheme="minorEastAsia" w:hAnsiTheme="minorEastAsia"/>
          <w:sz w:val="24"/>
          <w:szCs w:val="24"/>
        </w:rPr>
      </w:pPr>
      <w:r w:rsidRPr="00B1369D">
        <w:rPr>
          <w:rFonts w:asciiTheme="minorEastAsia" w:hAnsiTheme="minorEastAsia" w:hint="eastAsia"/>
          <w:sz w:val="24"/>
          <w:szCs w:val="24"/>
        </w:rPr>
        <w:t>＜スケジュール＞</w:t>
      </w:r>
    </w:p>
    <w:p w14:paraId="685F6E79" w14:textId="1EB636A4" w:rsidR="00F67A30" w:rsidRPr="007A3468" w:rsidRDefault="00F67A30" w:rsidP="00CC490F">
      <w:pPr>
        <w:pStyle w:val="afa"/>
        <w:shd w:val="pct10" w:color="auto" w:fill="auto"/>
        <w:spacing w:before="0" w:after="0" w:line="320" w:lineRule="exact"/>
        <w:ind w:left="862" w:right="284" w:firstLineChars="200" w:firstLine="480"/>
        <w:jc w:val="left"/>
        <w:rPr>
          <w:rFonts w:asciiTheme="minorEastAsia" w:hAnsiTheme="minorEastAsia"/>
          <w:sz w:val="24"/>
          <w:szCs w:val="24"/>
        </w:rPr>
      </w:pPr>
      <w:r w:rsidRPr="007A3468">
        <w:rPr>
          <w:rFonts w:asciiTheme="minorEastAsia" w:hAnsiTheme="minorEastAsia" w:hint="eastAsia"/>
          <w:sz w:val="24"/>
          <w:szCs w:val="24"/>
        </w:rPr>
        <w:t>平成○年までにマイナンバーカード</w:t>
      </w:r>
      <w:r w:rsidR="00D877CE" w:rsidRPr="007A3468">
        <w:rPr>
          <w:rFonts w:asciiTheme="minorEastAsia" w:hAnsiTheme="minorEastAsia" w:hint="eastAsia"/>
          <w:sz w:val="24"/>
          <w:szCs w:val="24"/>
        </w:rPr>
        <w:t>普及率</w:t>
      </w:r>
      <w:r w:rsidRPr="007A3468">
        <w:rPr>
          <w:rFonts w:asciiTheme="minorEastAsia" w:hAnsiTheme="minorEastAsia" w:hint="eastAsia"/>
          <w:sz w:val="24"/>
          <w:szCs w:val="24"/>
        </w:rPr>
        <w:t>○％を達成</w:t>
      </w:r>
    </w:p>
    <w:p w14:paraId="301E0235" w14:textId="6BC3F5A3" w:rsidR="00F67A30" w:rsidRPr="007A3468" w:rsidRDefault="00F67A30" w:rsidP="00D877CE">
      <w:pPr>
        <w:pStyle w:val="afa"/>
        <w:shd w:val="pct10" w:color="auto" w:fill="auto"/>
        <w:spacing w:before="0" w:after="0" w:line="320" w:lineRule="exact"/>
        <w:ind w:left="862" w:right="284" w:firstLineChars="200" w:firstLine="480"/>
        <w:jc w:val="left"/>
        <w:rPr>
          <w:rFonts w:asciiTheme="minorEastAsia" w:hAnsiTheme="minorEastAsia"/>
          <w:sz w:val="24"/>
          <w:szCs w:val="24"/>
        </w:rPr>
      </w:pPr>
      <w:r w:rsidRPr="007A3468">
        <w:rPr>
          <w:rFonts w:asciiTheme="minorEastAsia" w:hAnsiTheme="minorEastAsia" w:hint="eastAsia"/>
          <w:sz w:val="24"/>
          <w:szCs w:val="24"/>
        </w:rPr>
        <w:t>平成○年までに</w:t>
      </w:r>
      <w:r w:rsidR="00D877CE" w:rsidRPr="007A3468">
        <w:rPr>
          <w:rFonts w:asciiTheme="minorEastAsia" w:hAnsiTheme="minorEastAsia" w:hint="eastAsia"/>
          <w:sz w:val="24"/>
          <w:szCs w:val="24"/>
        </w:rPr>
        <w:t>マイナンバーカードの独自利用件数○件を達成</w:t>
      </w:r>
    </w:p>
    <w:p w14:paraId="6F221DC3" w14:textId="18D699AC" w:rsidR="00F67A30" w:rsidRPr="00DD26B6" w:rsidRDefault="00F67A30">
      <w:pPr>
        <w:pStyle w:val="afa"/>
        <w:shd w:val="pct10" w:color="auto" w:fill="auto"/>
        <w:spacing w:before="0" w:after="0" w:line="320" w:lineRule="exact"/>
        <w:ind w:left="862" w:right="284" w:firstLineChars="200" w:firstLine="480"/>
        <w:jc w:val="left"/>
        <w:rPr>
          <w:rFonts w:asciiTheme="majorEastAsia" w:eastAsiaTheme="majorEastAsia" w:hAnsiTheme="majorEastAsia"/>
          <w:sz w:val="24"/>
          <w:szCs w:val="24"/>
        </w:rPr>
      </w:pPr>
      <w:r w:rsidRPr="007A3468">
        <w:rPr>
          <w:rFonts w:asciiTheme="minorEastAsia" w:hAnsiTheme="minorEastAsia" w:hint="eastAsia"/>
          <w:sz w:val="24"/>
          <w:szCs w:val="24"/>
        </w:rPr>
        <w:t>平成○年までにマイキープラットフォームへ参加</w:t>
      </w:r>
    </w:p>
    <w:p w14:paraId="0ADCA353" w14:textId="77777777" w:rsidR="00F67A30" w:rsidRPr="0057639B" w:rsidRDefault="00F67A30" w:rsidP="00F67A30">
      <w:pPr>
        <w:spacing w:beforeLines="50" w:before="180" w:line="280" w:lineRule="exact"/>
        <w:ind w:leftChars="202" w:left="424" w:firstLineChars="200" w:firstLine="420"/>
        <w:rPr>
          <w:rFonts w:asciiTheme="minorEastAsia" w:hAnsiTheme="minorEastAsia"/>
          <w:szCs w:val="24"/>
        </w:rPr>
      </w:pPr>
      <w:r w:rsidRPr="0057639B">
        <w:rPr>
          <w:rFonts w:asciiTheme="minorEastAsia" w:hAnsiTheme="minorEastAsia" w:hint="eastAsia"/>
          <w:szCs w:val="24"/>
        </w:rPr>
        <w:t>【対応する国の施策】</w:t>
      </w:r>
    </w:p>
    <w:p w14:paraId="4D7266C4" w14:textId="73F65B28" w:rsidR="00F67A30" w:rsidRPr="001F351E" w:rsidRDefault="00F67A30" w:rsidP="00CC490F">
      <w:pPr>
        <w:spacing w:line="280" w:lineRule="exact"/>
        <w:ind w:leftChars="473" w:left="1134" w:hangingChars="67" w:hanging="141"/>
        <w:rPr>
          <w:rFonts w:asciiTheme="majorEastAsia" w:eastAsiaTheme="majorEastAsia" w:hAnsiTheme="majorEastAsia"/>
          <w:szCs w:val="24"/>
        </w:rPr>
      </w:pPr>
      <w:r w:rsidRPr="0057639B">
        <w:rPr>
          <w:rFonts w:asciiTheme="minorEastAsia" w:hAnsiTheme="minorEastAsia" w:hint="eastAsia"/>
          <w:szCs w:val="24"/>
        </w:rPr>
        <w:t>・</w:t>
      </w:r>
      <w:r w:rsidRPr="0057639B">
        <w:rPr>
          <w:rFonts w:asciiTheme="majorEastAsia" w:eastAsiaTheme="majorEastAsia" w:hAnsiTheme="majorEastAsia" w:hint="eastAsia"/>
          <w:szCs w:val="24"/>
        </w:rPr>
        <w:t>「マイナ</w:t>
      </w:r>
      <w:r w:rsidRPr="001F351E">
        <w:rPr>
          <w:rFonts w:asciiTheme="majorEastAsia" w:eastAsiaTheme="majorEastAsia" w:hAnsiTheme="majorEastAsia" w:hint="eastAsia"/>
          <w:szCs w:val="24"/>
        </w:rPr>
        <w:t>ンバーカード利活用推進ロードマップ」に基づき、身分証等をはじめ、行政や民間サービスにおける利用の推進</w:t>
      </w:r>
    </w:p>
    <w:p w14:paraId="2949454D" w14:textId="56E4FB51" w:rsidR="00F67A30" w:rsidRPr="001F351E" w:rsidRDefault="00F67A30" w:rsidP="003501BF">
      <w:pPr>
        <w:pStyle w:val="a7"/>
        <w:numPr>
          <w:ilvl w:val="1"/>
          <w:numId w:val="22"/>
        </w:numPr>
        <w:spacing w:line="260" w:lineRule="exact"/>
        <w:ind w:leftChars="0" w:left="1276" w:hanging="136"/>
        <w:rPr>
          <w:rFonts w:asciiTheme="minorEastAsia" w:hAnsiTheme="minorEastAsia"/>
          <w:szCs w:val="24"/>
        </w:rPr>
      </w:pPr>
      <w:r w:rsidRPr="001F351E">
        <w:rPr>
          <w:rFonts w:asciiTheme="minorEastAsia" w:hAnsiTheme="minorEastAsia" w:hint="eastAsia"/>
          <w:szCs w:val="24"/>
        </w:rPr>
        <w:t>マイナンバーカードの普及</w:t>
      </w:r>
      <w:r w:rsidR="001E1229" w:rsidRPr="001F351E">
        <w:rPr>
          <w:rFonts w:asciiTheme="minorEastAsia" w:hAnsiTheme="minorEastAsia" w:hint="eastAsia"/>
          <w:szCs w:val="24"/>
        </w:rPr>
        <w:t>率は</w:t>
      </w:r>
      <w:r w:rsidR="001E1229" w:rsidRPr="001F351E">
        <w:rPr>
          <w:rFonts w:asciiTheme="minorEastAsia" w:hAnsiTheme="minorEastAsia"/>
          <w:szCs w:val="24"/>
        </w:rPr>
        <w:t>1</w:t>
      </w:r>
      <w:r w:rsidR="00D653C1">
        <w:rPr>
          <w:rFonts w:asciiTheme="minorEastAsia" w:hAnsiTheme="minorEastAsia" w:hint="eastAsia"/>
          <w:szCs w:val="24"/>
        </w:rPr>
        <w:t>1</w:t>
      </w:r>
      <w:r w:rsidR="001E1229" w:rsidRPr="001F351E">
        <w:rPr>
          <w:rFonts w:asciiTheme="minorEastAsia" w:hAnsiTheme="minorEastAsia"/>
          <w:szCs w:val="24"/>
        </w:rPr>
        <w:t>.</w:t>
      </w:r>
      <w:r w:rsidR="00D653C1">
        <w:rPr>
          <w:rFonts w:asciiTheme="minorEastAsia" w:hAnsiTheme="minorEastAsia"/>
          <w:szCs w:val="24"/>
        </w:rPr>
        <w:t>2</w:t>
      </w:r>
      <w:r w:rsidR="001E1229" w:rsidRPr="001F351E">
        <w:rPr>
          <w:rFonts w:asciiTheme="minorEastAsia" w:hAnsiTheme="minorEastAsia"/>
          <w:szCs w:val="24"/>
        </w:rPr>
        <w:t>%</w:t>
      </w:r>
      <w:r w:rsidRPr="001F351E">
        <w:rPr>
          <w:rFonts w:asciiTheme="minorEastAsia" w:hAnsiTheme="minorEastAsia" w:hint="eastAsia"/>
          <w:szCs w:val="24"/>
        </w:rPr>
        <w:t>（</w:t>
      </w:r>
      <w:r w:rsidR="001E1229" w:rsidRPr="001F351E">
        <w:rPr>
          <w:rFonts w:asciiTheme="minorEastAsia" w:hAnsiTheme="minorEastAsia" w:hint="eastAsia"/>
          <w:szCs w:val="24"/>
        </w:rPr>
        <w:t>平成</w:t>
      </w:r>
      <w:r w:rsidR="001E1229" w:rsidRPr="001F351E">
        <w:rPr>
          <w:rFonts w:asciiTheme="minorEastAsia" w:hAnsiTheme="minorEastAsia"/>
          <w:szCs w:val="24"/>
        </w:rPr>
        <w:t>30年</w:t>
      </w:r>
      <w:r w:rsidR="00D653C1">
        <w:rPr>
          <w:rFonts w:asciiTheme="minorEastAsia" w:hAnsiTheme="minorEastAsia" w:hint="eastAsia"/>
          <w:szCs w:val="24"/>
        </w:rPr>
        <w:t>５</w:t>
      </w:r>
      <w:r w:rsidR="001E1229" w:rsidRPr="001F351E">
        <w:rPr>
          <w:rFonts w:asciiTheme="minorEastAsia" w:hAnsiTheme="minorEastAsia"/>
          <w:szCs w:val="24"/>
        </w:rPr>
        <w:t>月</w:t>
      </w:r>
      <w:r w:rsidR="00D653C1">
        <w:rPr>
          <w:rFonts w:asciiTheme="minorEastAsia" w:hAnsiTheme="minorEastAsia" w:hint="eastAsia"/>
          <w:szCs w:val="24"/>
        </w:rPr>
        <w:t>15</w:t>
      </w:r>
      <w:r w:rsidR="001E1229" w:rsidRPr="001F351E">
        <w:rPr>
          <w:rFonts w:asciiTheme="minorEastAsia" w:hAnsiTheme="minorEastAsia"/>
          <w:szCs w:val="24"/>
        </w:rPr>
        <w:t>日時点</w:t>
      </w:r>
      <w:r w:rsidRPr="001F351E">
        <w:rPr>
          <w:rFonts w:asciiTheme="minorEastAsia" w:hAnsiTheme="minorEastAsia" w:hint="eastAsia"/>
          <w:szCs w:val="24"/>
        </w:rPr>
        <w:t>）であり普及枚数としては十分ではない状況。</w:t>
      </w:r>
    </w:p>
    <w:p w14:paraId="05348999" w14:textId="0759036A" w:rsidR="00F67A30" w:rsidRPr="001F351E" w:rsidRDefault="00F67A30" w:rsidP="003501BF">
      <w:pPr>
        <w:pStyle w:val="a7"/>
        <w:numPr>
          <w:ilvl w:val="1"/>
          <w:numId w:val="22"/>
        </w:numPr>
        <w:spacing w:line="260" w:lineRule="exact"/>
        <w:ind w:leftChars="0" w:left="1276" w:hanging="136"/>
        <w:rPr>
          <w:rFonts w:asciiTheme="minorEastAsia" w:hAnsiTheme="minorEastAsia"/>
          <w:szCs w:val="24"/>
        </w:rPr>
      </w:pPr>
      <w:r w:rsidRPr="001F351E">
        <w:rPr>
          <w:rFonts w:asciiTheme="minorEastAsia" w:hAnsiTheme="minorEastAsia" w:hint="eastAsia"/>
          <w:szCs w:val="24"/>
        </w:rPr>
        <w:t>平成</w:t>
      </w:r>
      <w:r w:rsidRPr="001F351E">
        <w:rPr>
          <w:rFonts w:asciiTheme="minorEastAsia" w:hAnsiTheme="minorEastAsia"/>
          <w:szCs w:val="24"/>
        </w:rPr>
        <w:t>29年３月に策定した「マイナンバーカード利活用推進ロードマップ」のPDCAサイクルを確保する観点から定期的に進捗状況を点検するとともに、必要に応じて見直しを実施。</w:t>
      </w:r>
      <w:r w:rsidR="001E1229" w:rsidRPr="001F351E">
        <w:rPr>
          <w:rFonts w:asciiTheme="minorEastAsia" w:hAnsiTheme="minorEastAsia" w:hint="eastAsia"/>
          <w:szCs w:val="24"/>
        </w:rPr>
        <w:t>その他、人的サポート体制、年齢や性別ごとの取得状況を踏まえた対策、入札事業者への協力などの取得促進に向け関係者と連携し検討を進め、懇談会等で進捗を適切にフォローアップしつつ、マイナンバーカードの更なる普及、利活用の拡大を積極的に推進。</w:t>
      </w:r>
    </w:p>
    <w:p w14:paraId="36B63507" w14:textId="0AE509F6" w:rsidR="001E1229" w:rsidRPr="001F351E" w:rsidRDefault="001E1229" w:rsidP="003501BF">
      <w:pPr>
        <w:pStyle w:val="a7"/>
        <w:numPr>
          <w:ilvl w:val="1"/>
          <w:numId w:val="22"/>
        </w:numPr>
        <w:spacing w:line="260" w:lineRule="exact"/>
        <w:ind w:leftChars="0" w:left="1276" w:hanging="136"/>
        <w:rPr>
          <w:rFonts w:asciiTheme="minorEastAsia" w:hAnsiTheme="minorEastAsia"/>
          <w:szCs w:val="24"/>
        </w:rPr>
      </w:pPr>
      <w:r w:rsidRPr="001F351E">
        <w:rPr>
          <w:rFonts w:asciiTheme="minorEastAsia" w:hAnsiTheme="minorEastAsia" w:hint="eastAsia"/>
          <w:szCs w:val="24"/>
        </w:rPr>
        <w:t>マイナンバーカードによる本人確認、公的個人認証サービスによるオンラインでの安全かつ確実な本人確認・本人認証が広く利用されることにより、官民のサービスの利便性が向上し、国民の利便性が向上。</w:t>
      </w:r>
    </w:p>
    <w:p w14:paraId="2D06427A" w14:textId="7BD22968" w:rsidR="00F67A30" w:rsidRPr="001F351E" w:rsidRDefault="00F67A30" w:rsidP="00CC490F">
      <w:pPr>
        <w:spacing w:beforeLines="50" w:before="180" w:line="280" w:lineRule="exact"/>
        <w:ind w:leftChars="473" w:left="1134" w:hangingChars="67" w:hanging="141"/>
        <w:rPr>
          <w:rFonts w:asciiTheme="majorEastAsia" w:eastAsiaTheme="majorEastAsia" w:hAnsiTheme="majorEastAsia"/>
          <w:szCs w:val="24"/>
        </w:rPr>
      </w:pPr>
      <w:r w:rsidRPr="001F351E">
        <w:rPr>
          <w:rFonts w:asciiTheme="minorEastAsia" w:hAnsiTheme="minorEastAsia" w:hint="eastAsia"/>
          <w:szCs w:val="24"/>
        </w:rPr>
        <w:t>・</w:t>
      </w:r>
      <w:r w:rsidR="003002C5" w:rsidRPr="001F351E">
        <w:rPr>
          <w:rFonts w:asciiTheme="majorEastAsia" w:eastAsiaTheme="majorEastAsia" w:hAnsiTheme="majorEastAsia" w:hint="eastAsia"/>
          <w:szCs w:val="24"/>
        </w:rPr>
        <w:t>マイナンバーカードの多機能化の推進</w:t>
      </w:r>
    </w:p>
    <w:p w14:paraId="6BF74B0F" w14:textId="77777777" w:rsidR="00F67A30" w:rsidRPr="001F351E" w:rsidRDefault="00F67A30" w:rsidP="003501BF">
      <w:pPr>
        <w:pStyle w:val="a7"/>
        <w:numPr>
          <w:ilvl w:val="1"/>
          <w:numId w:val="22"/>
        </w:numPr>
        <w:spacing w:line="260" w:lineRule="exact"/>
        <w:ind w:leftChars="0" w:left="1276" w:hanging="136"/>
        <w:rPr>
          <w:rFonts w:asciiTheme="minorEastAsia" w:hAnsiTheme="minorEastAsia"/>
          <w:szCs w:val="24"/>
        </w:rPr>
      </w:pPr>
      <w:r w:rsidRPr="001F351E">
        <w:rPr>
          <w:rFonts w:asciiTheme="minorEastAsia" w:hAnsiTheme="minorEastAsia" w:hint="eastAsia"/>
          <w:szCs w:val="24"/>
        </w:rPr>
        <w:t>マイナンバーカードを国民に浸透させるための多機能化が必要。</w:t>
      </w:r>
    </w:p>
    <w:p w14:paraId="270D49B8" w14:textId="74CAD30B" w:rsidR="001E1229" w:rsidRPr="001F351E" w:rsidRDefault="00F67A30" w:rsidP="003501BF">
      <w:pPr>
        <w:pStyle w:val="a7"/>
        <w:numPr>
          <w:ilvl w:val="1"/>
          <w:numId w:val="22"/>
        </w:numPr>
        <w:spacing w:line="260" w:lineRule="exact"/>
        <w:ind w:leftChars="0" w:left="1276" w:hanging="136"/>
        <w:rPr>
          <w:rFonts w:asciiTheme="minorEastAsia" w:hAnsiTheme="minorEastAsia"/>
          <w:szCs w:val="24"/>
        </w:rPr>
      </w:pPr>
      <w:r w:rsidRPr="001F351E">
        <w:rPr>
          <w:rFonts w:asciiTheme="minorEastAsia" w:hAnsiTheme="minorEastAsia" w:hint="eastAsia"/>
          <w:szCs w:val="24"/>
        </w:rPr>
        <w:t>マイキープラットフォーム</w:t>
      </w:r>
      <w:r w:rsidR="00BB2436" w:rsidRPr="001F351E">
        <w:rPr>
          <w:rFonts w:asciiTheme="minorEastAsia" w:hAnsiTheme="minorEastAsia" w:hint="eastAsia"/>
          <w:szCs w:val="24"/>
        </w:rPr>
        <w:t>等</w:t>
      </w:r>
      <w:r w:rsidRPr="001F351E">
        <w:rPr>
          <w:rFonts w:asciiTheme="minorEastAsia" w:hAnsiTheme="minorEastAsia" w:hint="eastAsia"/>
          <w:szCs w:val="24"/>
        </w:rPr>
        <w:t>を</w:t>
      </w:r>
      <w:r w:rsidR="001E1229" w:rsidRPr="001F351E">
        <w:rPr>
          <w:rFonts w:asciiTheme="minorEastAsia" w:hAnsiTheme="minorEastAsia" w:hint="eastAsia"/>
          <w:szCs w:val="24"/>
        </w:rPr>
        <w:t>活用</w:t>
      </w:r>
      <w:r w:rsidRPr="001F351E">
        <w:rPr>
          <w:rFonts w:asciiTheme="minorEastAsia" w:hAnsiTheme="minorEastAsia" w:hint="eastAsia"/>
          <w:szCs w:val="24"/>
        </w:rPr>
        <w:t>し、参加</w:t>
      </w:r>
      <w:r w:rsidR="001E1229" w:rsidRPr="001F351E">
        <w:rPr>
          <w:rFonts w:asciiTheme="minorEastAsia" w:hAnsiTheme="minorEastAsia" w:hint="eastAsia"/>
          <w:szCs w:val="24"/>
        </w:rPr>
        <w:t>地方公共団体</w:t>
      </w:r>
      <w:r w:rsidRPr="001F351E">
        <w:rPr>
          <w:rFonts w:asciiTheme="minorEastAsia" w:hAnsiTheme="minorEastAsia" w:hint="eastAsia"/>
          <w:szCs w:val="24"/>
        </w:rPr>
        <w:t>において、地域経済応援ポイント活用等の実証を</w:t>
      </w:r>
      <w:r w:rsidR="001E1229" w:rsidRPr="001F351E">
        <w:rPr>
          <w:rFonts w:asciiTheme="minorEastAsia" w:hAnsiTheme="minorEastAsia" w:hint="eastAsia"/>
          <w:szCs w:val="24"/>
        </w:rPr>
        <w:t>引き続き</w:t>
      </w:r>
      <w:r w:rsidRPr="001F351E">
        <w:rPr>
          <w:rFonts w:asciiTheme="minorEastAsia" w:hAnsiTheme="minorEastAsia" w:hint="eastAsia"/>
          <w:szCs w:val="24"/>
        </w:rPr>
        <w:t>実施</w:t>
      </w:r>
      <w:r w:rsidR="001E1229" w:rsidRPr="001F351E">
        <w:rPr>
          <w:rFonts w:asciiTheme="minorEastAsia" w:hAnsiTheme="minorEastAsia" w:hint="eastAsia"/>
          <w:szCs w:val="24"/>
        </w:rPr>
        <w:t>。</w:t>
      </w:r>
      <w:r w:rsidRPr="001F351E">
        <w:rPr>
          <w:rFonts w:asciiTheme="minorEastAsia" w:hAnsiTheme="minorEastAsia" w:hint="eastAsia"/>
          <w:szCs w:val="24"/>
        </w:rPr>
        <w:t>平成</w:t>
      </w:r>
      <w:r w:rsidRPr="001F351E">
        <w:rPr>
          <w:rFonts w:asciiTheme="minorEastAsia" w:hAnsiTheme="minorEastAsia"/>
          <w:szCs w:val="24"/>
        </w:rPr>
        <w:t xml:space="preserve">30 </w:t>
      </w:r>
      <w:r w:rsidRPr="001F351E">
        <w:rPr>
          <w:rFonts w:asciiTheme="minorEastAsia" w:hAnsiTheme="minorEastAsia" w:hint="eastAsia"/>
          <w:szCs w:val="24"/>
        </w:rPr>
        <w:t>年度以降、実証結果を踏まえ</w:t>
      </w:r>
      <w:r w:rsidR="001E1229" w:rsidRPr="001F351E">
        <w:rPr>
          <w:rFonts w:asciiTheme="minorEastAsia" w:hAnsiTheme="minorEastAsia" w:hint="eastAsia"/>
          <w:szCs w:val="24"/>
        </w:rPr>
        <w:t>つつ</w:t>
      </w:r>
      <w:r w:rsidRPr="001F351E">
        <w:rPr>
          <w:rFonts w:asciiTheme="minorEastAsia" w:hAnsiTheme="minorEastAsia" w:hint="eastAsia"/>
          <w:szCs w:val="24"/>
        </w:rPr>
        <w:t>全国</w:t>
      </w:r>
      <w:r w:rsidR="001E1229" w:rsidRPr="001F351E">
        <w:rPr>
          <w:rFonts w:asciiTheme="minorEastAsia" w:hAnsiTheme="minorEastAsia" w:hint="eastAsia"/>
          <w:szCs w:val="24"/>
        </w:rPr>
        <w:t>への</w:t>
      </w:r>
      <w:r w:rsidRPr="001F351E">
        <w:rPr>
          <w:rFonts w:asciiTheme="minorEastAsia" w:hAnsiTheme="minorEastAsia" w:hint="eastAsia"/>
          <w:szCs w:val="24"/>
        </w:rPr>
        <w:t>展開</w:t>
      </w:r>
      <w:r w:rsidR="001E1229" w:rsidRPr="001F351E">
        <w:rPr>
          <w:rFonts w:asciiTheme="minorEastAsia" w:hAnsiTheme="minorEastAsia" w:hint="eastAsia"/>
          <w:szCs w:val="24"/>
        </w:rPr>
        <w:t>を推進</w:t>
      </w:r>
      <w:r w:rsidRPr="001F351E">
        <w:rPr>
          <w:rFonts w:asciiTheme="minorEastAsia" w:hAnsiTheme="minorEastAsia" w:hint="eastAsia"/>
          <w:szCs w:val="24"/>
        </w:rPr>
        <w:t>。</w:t>
      </w:r>
    </w:p>
    <w:p w14:paraId="77B81DCF" w14:textId="65D5F367" w:rsidR="00F67A30" w:rsidRPr="0057639B" w:rsidRDefault="00F67A30" w:rsidP="003501BF">
      <w:pPr>
        <w:pStyle w:val="a7"/>
        <w:numPr>
          <w:ilvl w:val="1"/>
          <w:numId w:val="22"/>
        </w:numPr>
        <w:spacing w:line="260" w:lineRule="exact"/>
        <w:ind w:leftChars="0" w:left="1276" w:hanging="136"/>
        <w:rPr>
          <w:rFonts w:asciiTheme="minorEastAsia" w:hAnsiTheme="minorEastAsia"/>
          <w:szCs w:val="24"/>
        </w:rPr>
      </w:pPr>
      <w:r w:rsidRPr="0057639B">
        <w:rPr>
          <w:rFonts w:asciiTheme="minorEastAsia" w:hAnsiTheme="minorEastAsia" w:hint="eastAsia"/>
          <w:szCs w:val="24"/>
        </w:rPr>
        <w:t>マイナンバーカードを用いた各種申請手続等での利活用案の検討や利活用策ごとの目標値の設定等を進め、国民の利便性を向上</w:t>
      </w:r>
      <w:r w:rsidR="001E1229" w:rsidRPr="0057639B">
        <w:rPr>
          <w:rFonts w:asciiTheme="minorEastAsia" w:hAnsiTheme="minorEastAsia" w:hint="eastAsia"/>
          <w:szCs w:val="24"/>
        </w:rPr>
        <w:t>。</w:t>
      </w:r>
    </w:p>
    <w:p w14:paraId="03591E4C" w14:textId="77777777" w:rsidR="00793166" w:rsidRPr="00DD26B6" w:rsidRDefault="00793166" w:rsidP="00793166">
      <w:pPr>
        <w:spacing w:beforeLines="50" w:before="180"/>
        <w:ind w:firstLineChars="200" w:firstLine="480"/>
        <w:rPr>
          <w:rFonts w:asciiTheme="minorEastAsia" w:hAnsiTheme="minorEastAsia"/>
          <w:color w:val="FFFFFF" w:themeColor="background1"/>
          <w:sz w:val="24"/>
          <w:szCs w:val="24"/>
        </w:rPr>
      </w:pPr>
      <w:r>
        <w:rPr>
          <w:rFonts w:asciiTheme="minorEastAsia" w:hAnsiTheme="minorEastAsia" w:hint="eastAsia"/>
          <w:color w:val="FFFFFF" w:themeColor="background1"/>
          <w:sz w:val="24"/>
          <w:szCs w:val="24"/>
          <w:highlight w:val="black"/>
          <w:bdr w:val="single" w:sz="4" w:space="0" w:color="auto"/>
        </w:rPr>
        <w:lastRenderedPageBreak/>
        <w:t>【市町村</w:t>
      </w:r>
      <w:r w:rsidRPr="00DD26B6">
        <w:rPr>
          <w:rFonts w:asciiTheme="minorEastAsia" w:hAnsiTheme="minorEastAsia" w:hint="eastAsia"/>
          <w:color w:val="FFFFFF" w:themeColor="background1"/>
          <w:sz w:val="24"/>
          <w:szCs w:val="24"/>
          <w:highlight w:val="black"/>
          <w:bdr w:val="single" w:sz="4" w:space="0" w:color="auto"/>
        </w:rPr>
        <w:t>の施策（記載例）】</w:t>
      </w:r>
    </w:p>
    <w:p w14:paraId="0CEBEFE7" w14:textId="764BE1F1" w:rsidR="00793166" w:rsidRDefault="00793166" w:rsidP="00793166">
      <w:pPr>
        <w:pStyle w:val="afa"/>
        <w:shd w:val="pct10" w:color="auto" w:fill="auto"/>
        <w:spacing w:beforeLines="50" w:before="180" w:after="0"/>
        <w:ind w:left="862" w:right="284"/>
        <w:jc w:val="both"/>
        <w:rPr>
          <w:rFonts w:asciiTheme="majorEastAsia" w:eastAsiaTheme="majorEastAsia" w:hAnsiTheme="majorEastAsia"/>
          <w:sz w:val="24"/>
          <w:szCs w:val="24"/>
        </w:rPr>
      </w:pPr>
      <w:r w:rsidRPr="00DD26B6">
        <w:rPr>
          <w:rFonts w:asciiTheme="majorEastAsia" w:eastAsiaTheme="majorEastAsia" w:hAnsiTheme="majorEastAsia" w:hint="eastAsia"/>
          <w:noProof/>
          <w:sz w:val="24"/>
          <w:szCs w:val="24"/>
        </w:rPr>
        <mc:AlternateContent>
          <mc:Choice Requires="wps">
            <w:drawing>
              <wp:anchor distT="0" distB="0" distL="114300" distR="114300" simplePos="0" relativeHeight="251742208" behindDoc="0" locked="0" layoutInCell="1" allowOverlap="1" wp14:anchorId="1CD07D18" wp14:editId="0A177C6C">
                <wp:simplePos x="0" y="0"/>
                <wp:positionH relativeFrom="column">
                  <wp:posOffset>4939665</wp:posOffset>
                </wp:positionH>
                <wp:positionV relativeFrom="paragraph">
                  <wp:posOffset>130175</wp:posOffset>
                </wp:positionV>
                <wp:extent cx="694690" cy="225218"/>
                <wp:effectExtent l="0" t="0" r="10160" b="22860"/>
                <wp:wrapNone/>
                <wp:docPr id="129" name="角丸四角形 129"/>
                <wp:cNvGraphicFramePr/>
                <a:graphic xmlns:a="http://schemas.openxmlformats.org/drawingml/2006/main">
                  <a:graphicData uri="http://schemas.microsoft.com/office/word/2010/wordprocessingShape">
                    <wps:wsp>
                      <wps:cNvSpPr/>
                      <wps:spPr>
                        <a:xfrm>
                          <a:off x="0" y="0"/>
                          <a:ext cx="694690" cy="225218"/>
                        </a:xfrm>
                        <a:prstGeom prst="roundRect">
                          <a:avLst/>
                        </a:prstGeom>
                        <a:ln w="12700">
                          <a:solidFill>
                            <a:schemeClr val="tx1"/>
                          </a:solidFill>
                        </a:ln>
                      </wps:spPr>
                      <wps:style>
                        <a:lnRef idx="2">
                          <a:schemeClr val="accent1"/>
                        </a:lnRef>
                        <a:fillRef idx="1">
                          <a:schemeClr val="lt1"/>
                        </a:fillRef>
                        <a:effectRef idx="0">
                          <a:schemeClr val="accent1"/>
                        </a:effectRef>
                        <a:fontRef idx="minor">
                          <a:schemeClr val="dk1"/>
                        </a:fontRef>
                      </wps:style>
                      <wps:txbx>
                        <w:txbxContent>
                          <w:p w14:paraId="2B6AC4E0" w14:textId="77777777" w:rsidR="005F2C27" w:rsidRPr="00DD26B6" w:rsidRDefault="005F2C27" w:rsidP="00793166">
                            <w:pPr>
                              <w:spacing w:line="240" w:lineRule="exact"/>
                              <w:jc w:val="center"/>
                              <w:rPr>
                                <w:rFonts w:asciiTheme="majorEastAsia" w:eastAsiaTheme="majorEastAsia" w:hAnsiTheme="majorEastAsia"/>
                                <w:b/>
                                <w:color w:val="000000" w:themeColor="text1"/>
                                <w:sz w:val="18"/>
                              </w:rPr>
                            </w:pPr>
                            <w:r w:rsidRPr="00DD26B6">
                              <w:rPr>
                                <w:rFonts w:asciiTheme="majorEastAsia" w:eastAsiaTheme="majorEastAsia" w:hAnsiTheme="majorEastAsia" w:hint="eastAsia"/>
                                <w:b/>
                                <w:color w:val="000000" w:themeColor="text1"/>
                                <w:sz w:val="18"/>
                              </w:rPr>
                              <w:t>電子</w:t>
                            </w:r>
                            <w:r w:rsidRPr="00DD26B6">
                              <w:rPr>
                                <w:rFonts w:asciiTheme="majorEastAsia" w:eastAsiaTheme="majorEastAsia" w:hAnsiTheme="majorEastAsia"/>
                                <w:b/>
                                <w:color w:val="000000" w:themeColor="text1"/>
                                <w:sz w:val="18"/>
                              </w:rPr>
                              <w:t>行政</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CD07D18" id="角丸四角形 129" o:spid="_x0000_s1043" style="position:absolute;left:0;text-align:left;margin-left:388.95pt;margin-top:10.25pt;width:54.7pt;height:17.75pt;z-index:2517422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" fillcolor="white [3201]" strokecolor="black [3213]" strokeweight="1pt">
                <v:textbox inset="0,0,0,0">
                  <w:txbxContent>
                    <w:p w14:paraId="2B6AC4E0" w14:textId="77777777" w:rsidR="005F2C27" w:rsidRPr="00DD26B6" w:rsidRDefault="005F2C27" w:rsidP="00793166">
                      <w:pPr>
                        <w:spacing w:line="240" w:lineRule="exact"/>
                        <w:jc w:val="center"/>
                        <w:rPr>
                          <w:rFonts w:asciiTheme="majorEastAsia" w:eastAsiaTheme="majorEastAsia" w:hAnsiTheme="majorEastAsia"/>
                          <w:b/>
                          <w:color w:val="000000" w:themeColor="text1"/>
                          <w:sz w:val="18"/>
                        </w:rPr>
                      </w:pPr>
                      <w:r w:rsidRPr="00DD26B6">
                        <w:rPr>
                          <w:rFonts w:asciiTheme="majorEastAsia" w:eastAsiaTheme="majorEastAsia" w:hAnsiTheme="majorEastAsia" w:hint="eastAsia"/>
                          <w:b/>
                          <w:color w:val="000000" w:themeColor="text1"/>
                          <w:sz w:val="18"/>
                        </w:rPr>
                        <w:t>電子</w:t>
                      </w:r>
                      <w:r w:rsidRPr="00DD26B6">
                        <w:rPr>
                          <w:rFonts w:asciiTheme="majorEastAsia" w:eastAsiaTheme="majorEastAsia" w:hAnsiTheme="majorEastAsia"/>
                          <w:b/>
                          <w:color w:val="000000" w:themeColor="text1"/>
                          <w:sz w:val="18"/>
                        </w:rPr>
                        <w:t>行政</w:t>
                      </w:r>
                    </w:p>
                  </w:txbxContent>
                </v:textbox>
              </v:roundrect>
            </w:pict>
          </mc:Fallback>
        </mc:AlternateContent>
      </w:r>
      <w:r w:rsidRPr="00183BF7">
        <w:rPr>
          <w:rFonts w:asciiTheme="majorEastAsia" w:eastAsiaTheme="majorEastAsia" w:hAnsiTheme="majorEastAsia" w:hint="eastAsia"/>
          <w:noProof/>
          <w:sz w:val="24"/>
          <w:szCs w:val="24"/>
        </w:rPr>
        <w:t>◎</w:t>
      </w:r>
      <w:r w:rsidR="00A438AC" w:rsidRPr="00A438AC">
        <w:rPr>
          <w:rFonts w:asciiTheme="majorEastAsia" w:eastAsiaTheme="majorEastAsia" w:hAnsiTheme="majorEastAsia" w:hint="eastAsia"/>
          <w:sz w:val="24"/>
          <w:szCs w:val="24"/>
        </w:rPr>
        <w:t>マイナンバーカードの企業等一括申請等による取得促進</w:t>
      </w:r>
    </w:p>
    <w:p w14:paraId="516958D9" w14:textId="39248946" w:rsidR="00A438AC" w:rsidRPr="00B1369D" w:rsidRDefault="00A438AC" w:rsidP="00A438AC">
      <w:pPr>
        <w:pStyle w:val="afa"/>
        <w:shd w:val="pct10" w:color="auto" w:fill="auto"/>
        <w:spacing w:before="0" w:after="0" w:line="320" w:lineRule="exact"/>
        <w:ind w:left="862" w:right="284" w:firstLineChars="100" w:firstLine="240"/>
        <w:jc w:val="both"/>
        <w:rPr>
          <w:rFonts w:asciiTheme="minorEastAsia" w:hAnsiTheme="minorEastAsia" w:cs="MS-Gothic"/>
          <w:kern w:val="0"/>
          <w:sz w:val="24"/>
          <w:szCs w:val="24"/>
        </w:rPr>
      </w:pPr>
      <w:r w:rsidRPr="00B1369D">
        <w:rPr>
          <w:rFonts w:asciiTheme="minorEastAsia" w:hAnsiTheme="minorEastAsia" w:cs="MS-Gothic" w:hint="eastAsia"/>
          <w:kern w:val="0"/>
          <w:sz w:val="24"/>
          <w:szCs w:val="24"/>
        </w:rPr>
        <w:t>○○市では、マイナンバーカードの普及のため、地域ごとで説明会の開催や、企業が開催する各種イベントでの</w:t>
      </w:r>
      <w:r w:rsidRPr="00B1369D">
        <w:rPr>
          <w:rFonts w:asciiTheme="minorEastAsia" w:hAnsiTheme="minorEastAsia" w:cs="MS-Gothic"/>
          <w:kern w:val="0"/>
          <w:sz w:val="24"/>
          <w:szCs w:val="24"/>
        </w:rPr>
        <w:t>PR活動の実施などの取組を行ってきた。今後は、更なるマイナンバーカードの普及率向上のため、企業等の団体との連携による一括申請の実施といった取組を推進していく。</w:t>
      </w:r>
    </w:p>
    <w:p w14:paraId="76878A0A" w14:textId="518253E6" w:rsidR="00B5528C" w:rsidRPr="00B1369D" w:rsidRDefault="00A438AC" w:rsidP="00A438AC">
      <w:pPr>
        <w:pStyle w:val="afa"/>
        <w:shd w:val="pct10" w:color="auto" w:fill="auto"/>
        <w:spacing w:before="0" w:after="0" w:line="320" w:lineRule="exact"/>
        <w:ind w:left="862" w:right="284" w:firstLineChars="100" w:firstLine="240"/>
        <w:jc w:val="both"/>
        <w:rPr>
          <w:rFonts w:asciiTheme="minorEastAsia" w:hAnsiTheme="minorEastAsia" w:cs="MS-Gothic"/>
          <w:kern w:val="0"/>
          <w:sz w:val="24"/>
          <w:szCs w:val="24"/>
        </w:rPr>
      </w:pPr>
      <w:r w:rsidRPr="00B1369D">
        <w:rPr>
          <w:rFonts w:asciiTheme="minorEastAsia" w:hAnsiTheme="minorEastAsia" w:cs="MS-Gothic" w:hint="eastAsia"/>
          <w:kern w:val="0"/>
          <w:sz w:val="24"/>
          <w:szCs w:val="24"/>
        </w:rPr>
        <w:t>また、国や県が主催する各種イベント会場や運転免許センター、確定申告会場等における申請受付も並行して行うほか、県その他関係機関との連携により、市有施設外でのマイナンバーカード交付申請受付窓口の開設に取り組む。</w:t>
      </w:r>
    </w:p>
    <w:p w14:paraId="512D3958" w14:textId="231DBD30" w:rsidR="00793166" w:rsidRPr="007A3468" w:rsidRDefault="00037ED5" w:rsidP="007A3468">
      <w:pPr>
        <w:pStyle w:val="afa"/>
        <w:shd w:val="pct10" w:color="auto" w:fill="auto"/>
        <w:spacing w:beforeLines="50" w:before="180" w:after="0" w:line="320" w:lineRule="exact"/>
        <w:ind w:left="862" w:right="284" w:firstLineChars="100" w:firstLine="240"/>
        <w:jc w:val="both"/>
        <w:rPr>
          <w:rFonts w:asciiTheme="minorEastAsia" w:hAnsiTheme="minorEastAsia"/>
          <w:sz w:val="24"/>
          <w:szCs w:val="24"/>
        </w:rPr>
      </w:pPr>
      <w:r w:rsidRPr="007A3468">
        <w:rPr>
          <w:rFonts w:asciiTheme="minorEastAsia" w:hAnsiTheme="minorEastAsia" w:hint="eastAsia"/>
          <w:sz w:val="24"/>
          <w:szCs w:val="24"/>
        </w:rPr>
        <w:t>＜</w:t>
      </w:r>
      <w:r w:rsidRPr="007A3468">
        <w:rPr>
          <w:rFonts w:asciiTheme="minorEastAsia" w:hAnsiTheme="minorEastAsia"/>
          <w:sz w:val="24"/>
          <w:szCs w:val="24"/>
        </w:rPr>
        <w:t>KPI</w:t>
      </w:r>
      <w:r w:rsidRPr="007A3468">
        <w:rPr>
          <w:rFonts w:asciiTheme="minorEastAsia" w:hAnsiTheme="minorEastAsia" w:hint="eastAsia"/>
          <w:sz w:val="24"/>
          <w:szCs w:val="24"/>
        </w:rPr>
        <w:t>＞</w:t>
      </w:r>
    </w:p>
    <w:p w14:paraId="4EFDB6B7" w14:textId="05A697AC" w:rsidR="00793166" w:rsidRPr="007A3468" w:rsidRDefault="00FE0116" w:rsidP="00793166">
      <w:pPr>
        <w:pStyle w:val="afa"/>
        <w:shd w:val="pct10" w:color="auto" w:fill="auto"/>
        <w:spacing w:before="0" w:after="0" w:line="320" w:lineRule="exact"/>
        <w:ind w:left="862" w:right="284" w:firstLineChars="200" w:firstLine="480"/>
        <w:jc w:val="left"/>
        <w:rPr>
          <w:rFonts w:asciiTheme="minorEastAsia" w:hAnsiTheme="minorEastAsia"/>
          <w:sz w:val="24"/>
          <w:szCs w:val="24"/>
        </w:rPr>
      </w:pPr>
      <w:r w:rsidRPr="007A3468">
        <w:rPr>
          <w:rFonts w:asciiTheme="minorEastAsia" w:hAnsiTheme="minorEastAsia" w:hint="eastAsia"/>
          <w:sz w:val="24"/>
          <w:szCs w:val="24"/>
        </w:rPr>
        <w:t>企業等一括申請方式による交付申請実施企業数</w:t>
      </w:r>
    </w:p>
    <w:p w14:paraId="76576AD6" w14:textId="4F56FA5F" w:rsidR="00793166" w:rsidRPr="007A3468" w:rsidRDefault="00FE0116" w:rsidP="00793166">
      <w:pPr>
        <w:pStyle w:val="afa"/>
        <w:shd w:val="pct10" w:color="auto" w:fill="auto"/>
        <w:spacing w:before="0" w:after="0" w:line="320" w:lineRule="exact"/>
        <w:ind w:left="862" w:right="284" w:firstLineChars="200" w:firstLine="480"/>
        <w:jc w:val="left"/>
        <w:rPr>
          <w:rFonts w:asciiTheme="minorEastAsia" w:hAnsiTheme="minorEastAsia"/>
          <w:sz w:val="24"/>
          <w:szCs w:val="24"/>
        </w:rPr>
      </w:pPr>
      <w:r w:rsidRPr="007A3468">
        <w:rPr>
          <w:rFonts w:asciiTheme="minorEastAsia" w:hAnsiTheme="minorEastAsia" w:hint="eastAsia"/>
          <w:sz w:val="24"/>
          <w:szCs w:val="24"/>
        </w:rPr>
        <w:t>イベント会場等での出張申請窓口開設数</w:t>
      </w:r>
    </w:p>
    <w:p w14:paraId="12AA8436" w14:textId="77777777" w:rsidR="00793166" w:rsidRPr="00B1369D" w:rsidRDefault="00793166" w:rsidP="007A3468">
      <w:pPr>
        <w:pStyle w:val="afa"/>
        <w:shd w:val="pct10" w:color="auto" w:fill="auto"/>
        <w:spacing w:beforeLines="50" w:before="180" w:after="0" w:line="320" w:lineRule="exact"/>
        <w:ind w:left="862" w:right="284" w:firstLineChars="100" w:firstLine="240"/>
        <w:jc w:val="both"/>
        <w:rPr>
          <w:rFonts w:asciiTheme="minorEastAsia" w:hAnsiTheme="minorEastAsia"/>
          <w:sz w:val="24"/>
          <w:szCs w:val="24"/>
        </w:rPr>
      </w:pPr>
      <w:r w:rsidRPr="00B1369D">
        <w:rPr>
          <w:rFonts w:asciiTheme="minorEastAsia" w:hAnsiTheme="minorEastAsia" w:hint="eastAsia"/>
          <w:sz w:val="24"/>
          <w:szCs w:val="24"/>
        </w:rPr>
        <w:t>＜スケジュール＞</w:t>
      </w:r>
    </w:p>
    <w:p w14:paraId="329ED7D2" w14:textId="69B3887B" w:rsidR="00793166" w:rsidRPr="007A3468" w:rsidRDefault="00FE0116" w:rsidP="00793166">
      <w:pPr>
        <w:pStyle w:val="afa"/>
        <w:shd w:val="pct10" w:color="auto" w:fill="auto"/>
        <w:spacing w:before="0" w:after="0" w:line="320" w:lineRule="exact"/>
        <w:ind w:left="862" w:right="284" w:firstLineChars="200" w:firstLine="480"/>
        <w:jc w:val="left"/>
        <w:rPr>
          <w:rFonts w:asciiTheme="minorEastAsia" w:hAnsiTheme="minorEastAsia"/>
          <w:sz w:val="24"/>
          <w:szCs w:val="24"/>
        </w:rPr>
      </w:pPr>
      <w:r w:rsidRPr="007A3468">
        <w:rPr>
          <w:rFonts w:asciiTheme="minorEastAsia" w:hAnsiTheme="minorEastAsia" w:hint="eastAsia"/>
          <w:sz w:val="24"/>
          <w:szCs w:val="24"/>
        </w:rPr>
        <w:t>平成○年までに企業等一括申請方式による交付申請実施数○社を達成</w:t>
      </w:r>
    </w:p>
    <w:p w14:paraId="12CA62B7" w14:textId="28C0FDD4" w:rsidR="00793166" w:rsidRPr="00DB760E" w:rsidRDefault="00FE0116" w:rsidP="00793166">
      <w:pPr>
        <w:pStyle w:val="afa"/>
        <w:shd w:val="pct10" w:color="auto" w:fill="auto"/>
        <w:spacing w:before="0" w:after="0" w:line="320" w:lineRule="exact"/>
        <w:ind w:left="862" w:right="284" w:firstLineChars="200" w:firstLine="480"/>
        <w:jc w:val="left"/>
        <w:rPr>
          <w:sz w:val="24"/>
          <w:szCs w:val="24"/>
        </w:rPr>
      </w:pPr>
      <w:r w:rsidRPr="007A3468">
        <w:rPr>
          <w:rFonts w:asciiTheme="minorEastAsia" w:hAnsiTheme="minorEastAsia" w:hint="eastAsia"/>
          <w:sz w:val="24"/>
          <w:szCs w:val="24"/>
        </w:rPr>
        <w:t>平成○年までに出張申請窓口開設数○件を達成</w:t>
      </w:r>
    </w:p>
    <w:p w14:paraId="7939CEA2" w14:textId="77777777" w:rsidR="00793166" w:rsidRPr="0057639B" w:rsidRDefault="00793166" w:rsidP="00793166">
      <w:pPr>
        <w:spacing w:beforeLines="50" w:before="180" w:line="280" w:lineRule="exact"/>
        <w:ind w:leftChars="202" w:left="424" w:firstLineChars="200" w:firstLine="420"/>
        <w:rPr>
          <w:rFonts w:asciiTheme="minorEastAsia" w:hAnsiTheme="minorEastAsia"/>
          <w:szCs w:val="24"/>
        </w:rPr>
      </w:pPr>
      <w:r w:rsidRPr="0057639B">
        <w:rPr>
          <w:rFonts w:asciiTheme="minorEastAsia" w:hAnsiTheme="minorEastAsia" w:hint="eastAsia"/>
          <w:szCs w:val="24"/>
        </w:rPr>
        <w:t>【対応する国の施策】</w:t>
      </w:r>
    </w:p>
    <w:p w14:paraId="39B919FC" w14:textId="2A5BA9C4" w:rsidR="00793166" w:rsidRPr="0057639B" w:rsidRDefault="00793166" w:rsidP="00793166">
      <w:pPr>
        <w:spacing w:line="280" w:lineRule="exact"/>
        <w:ind w:leftChars="473" w:left="1134" w:hangingChars="67" w:hanging="141"/>
        <w:rPr>
          <w:rFonts w:asciiTheme="majorEastAsia" w:eastAsiaTheme="majorEastAsia" w:hAnsiTheme="majorEastAsia"/>
          <w:szCs w:val="24"/>
        </w:rPr>
      </w:pPr>
      <w:r w:rsidRPr="0057639B">
        <w:rPr>
          <w:rFonts w:asciiTheme="minorEastAsia" w:hAnsiTheme="minorEastAsia" w:hint="eastAsia"/>
          <w:szCs w:val="24"/>
        </w:rPr>
        <w:t>・</w:t>
      </w:r>
      <w:r w:rsidR="00FE0116" w:rsidRPr="0057639B">
        <w:rPr>
          <w:rFonts w:asciiTheme="majorEastAsia" w:eastAsiaTheme="majorEastAsia" w:hAnsiTheme="majorEastAsia" w:hint="eastAsia"/>
          <w:szCs w:val="24"/>
        </w:rPr>
        <w:t>企業等団体によるマイナンバーカードの一括申請及び取得</w:t>
      </w:r>
    </w:p>
    <w:p w14:paraId="76784952" w14:textId="58C01963" w:rsidR="008743DC" w:rsidRPr="00D653C1" w:rsidRDefault="00D653C1" w:rsidP="00D653C1">
      <w:pPr>
        <w:pStyle w:val="a7"/>
        <w:numPr>
          <w:ilvl w:val="1"/>
          <w:numId w:val="22"/>
        </w:numPr>
        <w:spacing w:line="280" w:lineRule="exact"/>
        <w:ind w:leftChars="0" w:left="1276" w:hanging="136"/>
        <w:rPr>
          <w:rFonts w:asciiTheme="minorEastAsia" w:hAnsiTheme="minorEastAsia"/>
          <w:i/>
          <w:szCs w:val="24"/>
        </w:rPr>
      </w:pPr>
      <w:r w:rsidRPr="00D653C1">
        <w:rPr>
          <w:rFonts w:asciiTheme="minorEastAsia" w:hAnsiTheme="minorEastAsia" w:hint="eastAsia"/>
          <w:szCs w:val="24"/>
        </w:rPr>
        <w:t>市区町村へ設置したマイナポータル用端末等によるマイナンバーカードのオンライン申請等、先進的</w:t>
      </w:r>
      <w:r w:rsidRPr="00D72BE6">
        <w:rPr>
          <w:rFonts w:asciiTheme="minorEastAsia" w:hAnsiTheme="minorEastAsia" w:hint="eastAsia"/>
          <w:szCs w:val="24"/>
        </w:rPr>
        <w:t>な</w:t>
      </w:r>
      <w:r w:rsidRPr="00037AE1">
        <w:rPr>
          <w:rFonts w:asciiTheme="minorEastAsia" w:hAnsiTheme="minorEastAsia" w:hint="eastAsia"/>
          <w:szCs w:val="24"/>
        </w:rPr>
        <w:t>地方公共団体の事例</w:t>
      </w:r>
      <w:r w:rsidRPr="004339FF">
        <w:rPr>
          <w:rFonts w:asciiTheme="minorEastAsia" w:hAnsiTheme="minorEastAsia" w:hint="eastAsia"/>
          <w:szCs w:val="24"/>
        </w:rPr>
        <w:t>を基に出張申請を他の地方公共団体へ横展開。</w:t>
      </w:r>
      <w:r w:rsidR="008743DC" w:rsidRPr="00D653C1">
        <w:rPr>
          <w:rFonts w:asciiTheme="minorEastAsia" w:hAnsiTheme="minorEastAsia"/>
          <w:i/>
          <w:szCs w:val="24"/>
        </w:rPr>
        <w:br w:type="page"/>
      </w:r>
    </w:p>
    <w:p w14:paraId="6FE1E782" w14:textId="77777777" w:rsidR="007F7EEB" w:rsidRPr="00DD26B6" w:rsidRDefault="007F7EEB" w:rsidP="007F7EEB">
      <w:pPr>
        <w:spacing w:beforeLines="50" w:before="180"/>
        <w:ind w:firstLineChars="200" w:firstLine="480"/>
        <w:rPr>
          <w:rFonts w:asciiTheme="minorEastAsia" w:hAnsiTheme="minorEastAsia"/>
          <w:color w:val="FFFFFF" w:themeColor="background1"/>
          <w:sz w:val="24"/>
          <w:szCs w:val="24"/>
        </w:rPr>
      </w:pPr>
      <w:r>
        <w:rPr>
          <w:rFonts w:asciiTheme="minorEastAsia" w:hAnsiTheme="minorEastAsia" w:hint="eastAsia"/>
          <w:color w:val="FFFFFF" w:themeColor="background1"/>
          <w:sz w:val="24"/>
          <w:szCs w:val="24"/>
          <w:highlight w:val="black"/>
          <w:bdr w:val="single" w:sz="4" w:space="0" w:color="auto"/>
        </w:rPr>
        <w:lastRenderedPageBreak/>
        <w:t>【市町村</w:t>
      </w:r>
      <w:r w:rsidRPr="00DD26B6">
        <w:rPr>
          <w:rFonts w:asciiTheme="minorEastAsia" w:hAnsiTheme="minorEastAsia" w:hint="eastAsia"/>
          <w:color w:val="FFFFFF" w:themeColor="background1"/>
          <w:sz w:val="24"/>
          <w:szCs w:val="24"/>
          <w:highlight w:val="black"/>
          <w:bdr w:val="single" w:sz="4" w:space="0" w:color="auto"/>
        </w:rPr>
        <w:t>の施策（記載例）】</w:t>
      </w:r>
    </w:p>
    <w:p w14:paraId="487B58DE" w14:textId="21928120" w:rsidR="007F7EEB" w:rsidRDefault="007F7EEB" w:rsidP="007F7EEB">
      <w:pPr>
        <w:pStyle w:val="afa"/>
        <w:shd w:val="pct10" w:color="auto" w:fill="auto"/>
        <w:spacing w:beforeLines="50" w:before="180" w:after="0"/>
        <w:ind w:left="862" w:right="284"/>
        <w:jc w:val="both"/>
        <w:rPr>
          <w:rFonts w:asciiTheme="majorEastAsia" w:eastAsiaTheme="majorEastAsia" w:hAnsiTheme="majorEastAsia"/>
          <w:sz w:val="24"/>
          <w:szCs w:val="24"/>
        </w:rPr>
      </w:pPr>
      <w:r w:rsidRPr="00DD26B6">
        <w:rPr>
          <w:rFonts w:asciiTheme="majorEastAsia" w:eastAsiaTheme="majorEastAsia" w:hAnsiTheme="majorEastAsia" w:hint="eastAsia"/>
          <w:noProof/>
          <w:sz w:val="24"/>
          <w:szCs w:val="24"/>
        </w:rPr>
        <mc:AlternateContent>
          <mc:Choice Requires="wps">
            <w:drawing>
              <wp:anchor distT="0" distB="0" distL="114300" distR="114300" simplePos="0" relativeHeight="251752448" behindDoc="0" locked="0" layoutInCell="1" allowOverlap="1" wp14:anchorId="42C90163" wp14:editId="3447090F">
                <wp:simplePos x="0" y="0"/>
                <wp:positionH relativeFrom="column">
                  <wp:posOffset>4940110</wp:posOffset>
                </wp:positionH>
                <wp:positionV relativeFrom="paragraph">
                  <wp:posOffset>140121</wp:posOffset>
                </wp:positionV>
                <wp:extent cx="694690" cy="225218"/>
                <wp:effectExtent l="0" t="0" r="10160" b="22860"/>
                <wp:wrapNone/>
                <wp:docPr id="138" name="角丸四角形 138"/>
                <wp:cNvGraphicFramePr/>
                <a:graphic xmlns:a="http://schemas.openxmlformats.org/drawingml/2006/main">
                  <a:graphicData uri="http://schemas.microsoft.com/office/word/2010/wordprocessingShape">
                    <wps:wsp>
                      <wps:cNvSpPr/>
                      <wps:spPr>
                        <a:xfrm>
                          <a:off x="0" y="0"/>
                          <a:ext cx="694690" cy="225218"/>
                        </a:xfrm>
                        <a:prstGeom prst="roundRect">
                          <a:avLst/>
                        </a:prstGeom>
                        <a:ln w="12700">
                          <a:solidFill>
                            <a:schemeClr val="tx1"/>
                          </a:solidFill>
                        </a:ln>
                      </wps:spPr>
                      <wps:style>
                        <a:lnRef idx="2">
                          <a:schemeClr val="accent1"/>
                        </a:lnRef>
                        <a:fillRef idx="1">
                          <a:schemeClr val="lt1"/>
                        </a:fillRef>
                        <a:effectRef idx="0">
                          <a:schemeClr val="accent1"/>
                        </a:effectRef>
                        <a:fontRef idx="minor">
                          <a:schemeClr val="dk1"/>
                        </a:fontRef>
                      </wps:style>
                      <wps:txbx>
                        <w:txbxContent>
                          <w:p w14:paraId="0113CE67" w14:textId="77777777" w:rsidR="005F2C27" w:rsidRPr="00DD26B6" w:rsidRDefault="005F2C27" w:rsidP="007F7EEB">
                            <w:pPr>
                              <w:spacing w:line="240" w:lineRule="exact"/>
                              <w:jc w:val="center"/>
                              <w:rPr>
                                <w:rFonts w:asciiTheme="majorEastAsia" w:eastAsiaTheme="majorEastAsia" w:hAnsiTheme="majorEastAsia"/>
                                <w:b/>
                                <w:color w:val="000000" w:themeColor="text1"/>
                                <w:sz w:val="18"/>
                              </w:rPr>
                            </w:pPr>
                            <w:r w:rsidRPr="00DD26B6">
                              <w:rPr>
                                <w:rFonts w:asciiTheme="majorEastAsia" w:eastAsiaTheme="majorEastAsia" w:hAnsiTheme="majorEastAsia" w:hint="eastAsia"/>
                                <w:b/>
                                <w:color w:val="000000" w:themeColor="text1"/>
                                <w:sz w:val="18"/>
                              </w:rPr>
                              <w:t>電子</w:t>
                            </w:r>
                            <w:r w:rsidRPr="00DD26B6">
                              <w:rPr>
                                <w:rFonts w:asciiTheme="majorEastAsia" w:eastAsiaTheme="majorEastAsia" w:hAnsiTheme="majorEastAsia"/>
                                <w:b/>
                                <w:color w:val="000000" w:themeColor="text1"/>
                                <w:sz w:val="18"/>
                              </w:rPr>
                              <w:t>行政</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42C90163" id="角丸四角形 138" o:spid="_x0000_s1044" style="position:absolute;left:0;text-align:left;margin-left:389pt;margin-top:11.05pt;width:54.7pt;height:17.75pt;z-index:2517524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" fillcolor="white [3201]" strokecolor="black [3213]" strokeweight="1pt">
                <v:textbox inset="0,0,0,0">
                  <w:txbxContent>
                    <w:p w14:paraId="0113CE67" w14:textId="77777777" w:rsidR="005F2C27" w:rsidRPr="00DD26B6" w:rsidRDefault="005F2C27" w:rsidP="007F7EEB">
                      <w:pPr>
                        <w:spacing w:line="240" w:lineRule="exact"/>
                        <w:jc w:val="center"/>
                        <w:rPr>
                          <w:rFonts w:asciiTheme="majorEastAsia" w:eastAsiaTheme="majorEastAsia" w:hAnsiTheme="majorEastAsia"/>
                          <w:b/>
                          <w:color w:val="000000" w:themeColor="text1"/>
                          <w:sz w:val="18"/>
                        </w:rPr>
                      </w:pPr>
                      <w:r w:rsidRPr="00DD26B6">
                        <w:rPr>
                          <w:rFonts w:asciiTheme="majorEastAsia" w:eastAsiaTheme="majorEastAsia" w:hAnsiTheme="majorEastAsia" w:hint="eastAsia"/>
                          <w:b/>
                          <w:color w:val="000000" w:themeColor="text1"/>
                          <w:sz w:val="18"/>
                        </w:rPr>
                        <w:t>電子</w:t>
                      </w:r>
                      <w:r w:rsidRPr="00DD26B6">
                        <w:rPr>
                          <w:rFonts w:asciiTheme="majorEastAsia" w:eastAsiaTheme="majorEastAsia" w:hAnsiTheme="majorEastAsia"/>
                          <w:b/>
                          <w:color w:val="000000" w:themeColor="text1"/>
                          <w:sz w:val="18"/>
                        </w:rPr>
                        <w:t>行政</w:t>
                      </w:r>
                    </w:p>
                  </w:txbxContent>
                </v:textbox>
              </v:roundrect>
            </w:pict>
          </mc:Fallback>
        </mc:AlternateContent>
      </w:r>
      <w:r>
        <w:rPr>
          <w:rFonts w:asciiTheme="majorEastAsia" w:eastAsiaTheme="majorEastAsia" w:hAnsiTheme="majorEastAsia" w:hint="eastAsia"/>
          <w:sz w:val="24"/>
          <w:szCs w:val="24"/>
        </w:rPr>
        <w:t>○</w:t>
      </w:r>
      <w:r w:rsidRPr="007F7EEB">
        <w:rPr>
          <w:rFonts w:asciiTheme="majorEastAsia" w:eastAsiaTheme="majorEastAsia" w:hAnsiTheme="majorEastAsia" w:hint="eastAsia"/>
          <w:sz w:val="24"/>
          <w:szCs w:val="24"/>
        </w:rPr>
        <w:t>窓口業務に関するBPRの推進</w:t>
      </w:r>
    </w:p>
    <w:p w14:paraId="0C6C6B50" w14:textId="1351CA38" w:rsidR="007F7EEB" w:rsidRPr="00B1369D" w:rsidRDefault="007F7EEB" w:rsidP="007F7EEB">
      <w:pPr>
        <w:pStyle w:val="afa"/>
        <w:shd w:val="pct10" w:color="auto" w:fill="auto"/>
        <w:spacing w:before="0" w:after="0" w:line="320" w:lineRule="exact"/>
        <w:ind w:left="862" w:right="284" w:firstLineChars="100" w:firstLine="240"/>
        <w:jc w:val="both"/>
        <w:rPr>
          <w:rFonts w:asciiTheme="minorEastAsia" w:hAnsiTheme="minorEastAsia" w:cs="MS-Gothic"/>
          <w:kern w:val="0"/>
          <w:sz w:val="24"/>
          <w:szCs w:val="24"/>
        </w:rPr>
      </w:pPr>
      <w:r w:rsidRPr="00B1369D">
        <w:rPr>
          <w:rFonts w:asciiTheme="minorEastAsia" w:hAnsiTheme="minorEastAsia" w:cs="MS-Gothic" w:hint="eastAsia"/>
          <w:kern w:val="0"/>
          <w:sz w:val="24"/>
          <w:szCs w:val="24"/>
        </w:rPr>
        <w:t>〇</w:t>
      </w:r>
      <w:r w:rsidR="0020404F" w:rsidRPr="00B1369D">
        <w:rPr>
          <w:rFonts w:asciiTheme="minorEastAsia" w:hAnsiTheme="minorEastAsia" w:cs="MS-Gothic" w:hint="eastAsia"/>
          <w:kern w:val="0"/>
          <w:sz w:val="24"/>
          <w:szCs w:val="24"/>
        </w:rPr>
        <w:t>○</w:t>
      </w:r>
      <w:r w:rsidRPr="00B1369D">
        <w:rPr>
          <w:rFonts w:asciiTheme="minorEastAsia" w:hAnsiTheme="minorEastAsia" w:cs="MS-Gothic" w:hint="eastAsia"/>
          <w:kern w:val="0"/>
          <w:sz w:val="24"/>
          <w:szCs w:val="24"/>
        </w:rPr>
        <w:t>市では、市役所の窓</w:t>
      </w:r>
      <w:r w:rsidR="006B4581" w:rsidRPr="00B1369D">
        <w:rPr>
          <w:rFonts w:asciiTheme="minorEastAsia" w:hAnsiTheme="minorEastAsia" w:cs="MS-Gothic" w:hint="eastAsia"/>
          <w:kern w:val="0"/>
          <w:sz w:val="24"/>
          <w:szCs w:val="24"/>
        </w:rPr>
        <w:t>口での各種申請手続等においては、その受付件数に時期的な偏りが生ずる</w:t>
      </w:r>
      <w:r w:rsidRPr="00B1369D">
        <w:rPr>
          <w:rFonts w:asciiTheme="minorEastAsia" w:hAnsiTheme="minorEastAsia" w:cs="MS-Gothic" w:hint="eastAsia"/>
          <w:kern w:val="0"/>
          <w:sz w:val="24"/>
          <w:szCs w:val="24"/>
        </w:rPr>
        <w:t>傾向があり、特に年度末から新年度にかけては転入・転出等の手続きの増加により窓口に混雑が発生するなど、市民サービスの向上のためには業務フローの見直しも含めた抜本的な</w:t>
      </w:r>
      <w:r w:rsidRPr="00B1369D">
        <w:rPr>
          <w:rFonts w:asciiTheme="minorEastAsia" w:hAnsiTheme="minorEastAsia" w:cs="MS-Gothic"/>
          <w:kern w:val="0"/>
          <w:sz w:val="24"/>
          <w:szCs w:val="24"/>
        </w:rPr>
        <w:t>BPRの推進が必要な状況となっている。</w:t>
      </w:r>
    </w:p>
    <w:p w14:paraId="5E977BBC" w14:textId="7D835F63" w:rsidR="007F7EEB" w:rsidRPr="00B1369D" w:rsidRDefault="007F7EEB" w:rsidP="007F7EEB">
      <w:pPr>
        <w:pStyle w:val="afa"/>
        <w:shd w:val="pct10" w:color="auto" w:fill="auto"/>
        <w:spacing w:before="0" w:after="0" w:line="320" w:lineRule="exact"/>
        <w:ind w:left="862" w:right="284" w:firstLineChars="100" w:firstLine="240"/>
        <w:jc w:val="both"/>
        <w:rPr>
          <w:rFonts w:asciiTheme="minorEastAsia" w:hAnsiTheme="minorEastAsia" w:cs="MS-Gothic"/>
          <w:kern w:val="0"/>
          <w:sz w:val="24"/>
          <w:szCs w:val="24"/>
        </w:rPr>
      </w:pPr>
      <w:r w:rsidRPr="00B1369D">
        <w:rPr>
          <w:rFonts w:asciiTheme="minorEastAsia" w:hAnsiTheme="minorEastAsia" w:cs="MS-Gothic" w:hint="eastAsia"/>
          <w:kern w:val="0"/>
          <w:sz w:val="24"/>
          <w:szCs w:val="24"/>
        </w:rPr>
        <w:t>従来の業務フローでは、申請者等が自身で書類へ必要事項を記入し、その上で、窓口で申請を行うこと</w:t>
      </w:r>
      <w:r w:rsidR="0084021B" w:rsidRPr="00B1369D">
        <w:rPr>
          <w:rFonts w:asciiTheme="minorEastAsia" w:hAnsiTheme="minorEastAsia" w:cs="MS-Gothic" w:hint="eastAsia"/>
          <w:kern w:val="0"/>
          <w:sz w:val="24"/>
          <w:szCs w:val="24"/>
        </w:rPr>
        <w:t>を想定してきたが、異動届の提出のように利用頻度の低い手続きでは</w:t>
      </w:r>
      <w:r w:rsidRPr="00B1369D">
        <w:rPr>
          <w:rFonts w:asciiTheme="minorEastAsia" w:hAnsiTheme="minorEastAsia" w:cs="MS-Gothic" w:hint="eastAsia"/>
          <w:kern w:val="0"/>
          <w:sz w:val="24"/>
          <w:szCs w:val="24"/>
        </w:rPr>
        <w:t>記入間違いなども多</w:t>
      </w:r>
      <w:r w:rsidR="006B4581" w:rsidRPr="00B1369D">
        <w:rPr>
          <w:rFonts w:asciiTheme="minorEastAsia" w:hAnsiTheme="minorEastAsia" w:cs="MS-Gothic" w:hint="eastAsia"/>
          <w:kern w:val="0"/>
          <w:sz w:val="24"/>
          <w:szCs w:val="24"/>
        </w:rPr>
        <w:t>く、その修正に</w:t>
      </w:r>
      <w:r w:rsidRPr="00B1369D">
        <w:rPr>
          <w:rFonts w:asciiTheme="minorEastAsia" w:hAnsiTheme="minorEastAsia" w:cs="MS-Gothic" w:hint="eastAsia"/>
          <w:kern w:val="0"/>
          <w:sz w:val="24"/>
          <w:szCs w:val="24"/>
        </w:rPr>
        <w:t>負担が生じる状況となっていた。</w:t>
      </w:r>
    </w:p>
    <w:p w14:paraId="74393C3B" w14:textId="099A77AB" w:rsidR="007F7EEB" w:rsidRPr="00B1369D" w:rsidRDefault="0084021B" w:rsidP="007F7EEB">
      <w:pPr>
        <w:pStyle w:val="afa"/>
        <w:shd w:val="pct10" w:color="auto" w:fill="auto"/>
        <w:spacing w:before="0" w:after="0" w:line="320" w:lineRule="exact"/>
        <w:ind w:left="862" w:right="284" w:firstLineChars="100" w:firstLine="240"/>
        <w:jc w:val="both"/>
        <w:rPr>
          <w:rFonts w:asciiTheme="minorEastAsia" w:hAnsiTheme="minorEastAsia" w:cs="MS-Gothic"/>
          <w:kern w:val="0"/>
          <w:sz w:val="24"/>
          <w:szCs w:val="24"/>
        </w:rPr>
      </w:pPr>
      <w:r w:rsidRPr="00B1369D">
        <w:rPr>
          <w:rFonts w:asciiTheme="minorEastAsia" w:hAnsiTheme="minorEastAsia" w:cs="MS-Gothic" w:hint="eastAsia"/>
          <w:kern w:val="0"/>
          <w:sz w:val="24"/>
          <w:szCs w:val="24"/>
        </w:rPr>
        <w:t>上記の課題を解消するため、</w:t>
      </w:r>
      <w:r w:rsidR="007F7EEB" w:rsidRPr="00B1369D">
        <w:rPr>
          <w:rFonts w:asciiTheme="minorEastAsia" w:hAnsiTheme="minorEastAsia" w:cs="MS-Gothic" w:hint="eastAsia"/>
          <w:kern w:val="0"/>
          <w:sz w:val="24"/>
          <w:szCs w:val="24"/>
        </w:rPr>
        <w:t>従来の業務フローを見直し、窓口において職員がヒアリングしな</w:t>
      </w:r>
      <w:r w:rsidRPr="00B1369D">
        <w:rPr>
          <w:rFonts w:asciiTheme="minorEastAsia" w:hAnsiTheme="minorEastAsia" w:cs="MS-Gothic" w:hint="eastAsia"/>
          <w:kern w:val="0"/>
          <w:sz w:val="24"/>
          <w:szCs w:val="24"/>
        </w:rPr>
        <w:t>がら必要な申請書類を作成するという新たな業務フローを構築する。</w:t>
      </w:r>
      <w:r w:rsidR="007F7EEB" w:rsidRPr="00B1369D">
        <w:rPr>
          <w:rFonts w:asciiTheme="minorEastAsia" w:hAnsiTheme="minorEastAsia" w:cs="MS-Gothic" w:hint="eastAsia"/>
          <w:kern w:val="0"/>
          <w:sz w:val="24"/>
          <w:szCs w:val="24"/>
        </w:rPr>
        <w:t>これにより、申請者の満足度向上とともに窓口における滞在時間の削減を図る。</w:t>
      </w:r>
    </w:p>
    <w:p w14:paraId="3EAD2A36" w14:textId="04FD3B56" w:rsidR="007F7EEB" w:rsidRPr="00B1369D" w:rsidRDefault="007F7EEB" w:rsidP="007F7EEB">
      <w:pPr>
        <w:pStyle w:val="afa"/>
        <w:shd w:val="pct10" w:color="auto" w:fill="auto"/>
        <w:spacing w:before="0" w:after="0" w:line="320" w:lineRule="exact"/>
        <w:ind w:left="862" w:right="284" w:firstLineChars="100" w:firstLine="240"/>
        <w:jc w:val="both"/>
        <w:rPr>
          <w:rFonts w:asciiTheme="minorEastAsia" w:hAnsiTheme="minorEastAsia" w:cs="MS-Gothic"/>
          <w:kern w:val="0"/>
          <w:sz w:val="24"/>
          <w:szCs w:val="24"/>
        </w:rPr>
      </w:pPr>
      <w:r w:rsidRPr="00B1369D">
        <w:rPr>
          <w:rFonts w:asciiTheme="minorEastAsia" w:hAnsiTheme="minorEastAsia" w:cs="MS-Gothic" w:hint="eastAsia"/>
          <w:kern w:val="0"/>
          <w:sz w:val="24"/>
          <w:szCs w:val="24"/>
        </w:rPr>
        <w:t>なお、本取組にお</w:t>
      </w:r>
      <w:r w:rsidR="0084021B" w:rsidRPr="00B1369D">
        <w:rPr>
          <w:rFonts w:asciiTheme="minorEastAsia" w:hAnsiTheme="minorEastAsia" w:cs="MS-Gothic" w:hint="eastAsia"/>
          <w:kern w:val="0"/>
          <w:sz w:val="24"/>
          <w:szCs w:val="24"/>
        </w:rPr>
        <w:t>いては、職員の転記ミス等を抑制するため、マイナンバーカードから</w:t>
      </w:r>
      <w:r w:rsidRPr="00B1369D">
        <w:rPr>
          <w:rFonts w:asciiTheme="minorEastAsia" w:hAnsiTheme="minorEastAsia" w:cs="MS-Gothic" w:hint="eastAsia"/>
          <w:kern w:val="0"/>
          <w:sz w:val="24"/>
          <w:szCs w:val="24"/>
        </w:rPr>
        <w:t>基本４情報（住所、氏名、生年月日、性別）の電子的な取り込みを行うなど、本市が推進するマイナンバーカードの活用の取組との連携を図る。</w:t>
      </w:r>
    </w:p>
    <w:p w14:paraId="14392A05" w14:textId="46EFB1CE" w:rsidR="007F7EEB" w:rsidRPr="007A3468" w:rsidRDefault="00037ED5" w:rsidP="007A3468">
      <w:pPr>
        <w:pStyle w:val="afa"/>
        <w:shd w:val="pct10" w:color="auto" w:fill="auto"/>
        <w:spacing w:beforeLines="50" w:before="180" w:after="0" w:line="320" w:lineRule="exact"/>
        <w:ind w:left="862" w:right="284" w:firstLineChars="100" w:firstLine="240"/>
        <w:jc w:val="both"/>
        <w:rPr>
          <w:rFonts w:asciiTheme="minorEastAsia" w:hAnsiTheme="minorEastAsia"/>
          <w:sz w:val="24"/>
          <w:szCs w:val="24"/>
        </w:rPr>
      </w:pPr>
      <w:r w:rsidRPr="007A3468">
        <w:rPr>
          <w:rFonts w:asciiTheme="minorEastAsia" w:hAnsiTheme="minorEastAsia" w:hint="eastAsia"/>
          <w:sz w:val="24"/>
          <w:szCs w:val="24"/>
        </w:rPr>
        <w:t>＜</w:t>
      </w:r>
      <w:r w:rsidRPr="007A3468">
        <w:rPr>
          <w:rFonts w:asciiTheme="minorEastAsia" w:hAnsiTheme="minorEastAsia"/>
          <w:sz w:val="24"/>
          <w:szCs w:val="24"/>
        </w:rPr>
        <w:t>KPI</w:t>
      </w:r>
      <w:r w:rsidRPr="007A3468">
        <w:rPr>
          <w:rFonts w:asciiTheme="minorEastAsia" w:hAnsiTheme="minorEastAsia" w:hint="eastAsia"/>
          <w:sz w:val="24"/>
          <w:szCs w:val="24"/>
        </w:rPr>
        <w:t>＞</w:t>
      </w:r>
    </w:p>
    <w:p w14:paraId="700DB178" w14:textId="76618D6A" w:rsidR="007F7EEB" w:rsidRPr="00B1369D" w:rsidRDefault="007F7EEB" w:rsidP="007F7EEB">
      <w:pPr>
        <w:pStyle w:val="afa"/>
        <w:shd w:val="pct10" w:color="auto" w:fill="auto"/>
        <w:spacing w:before="0" w:after="0" w:line="320" w:lineRule="exact"/>
        <w:ind w:left="862" w:right="284" w:firstLineChars="200" w:firstLine="480"/>
        <w:jc w:val="left"/>
        <w:rPr>
          <w:rFonts w:asciiTheme="minorEastAsia" w:hAnsiTheme="minorEastAsia" w:cs="MS-Gothic"/>
          <w:kern w:val="0"/>
          <w:sz w:val="24"/>
          <w:szCs w:val="24"/>
        </w:rPr>
      </w:pPr>
      <w:r w:rsidRPr="00B1369D">
        <w:rPr>
          <w:rFonts w:asciiTheme="minorEastAsia" w:hAnsiTheme="minorEastAsia" w:cs="MS-Gothic" w:hint="eastAsia"/>
          <w:kern w:val="0"/>
          <w:sz w:val="24"/>
          <w:szCs w:val="24"/>
        </w:rPr>
        <w:t>市民アンケートにおけるサービス満足度の向上</w:t>
      </w:r>
    </w:p>
    <w:p w14:paraId="585E3683" w14:textId="26375779" w:rsidR="007F7EEB" w:rsidRPr="00B1369D" w:rsidRDefault="007F7EEB" w:rsidP="007F7EEB">
      <w:pPr>
        <w:pStyle w:val="afa"/>
        <w:shd w:val="pct10" w:color="auto" w:fill="auto"/>
        <w:spacing w:before="0" w:after="0" w:line="320" w:lineRule="exact"/>
        <w:ind w:left="862" w:right="284" w:firstLineChars="200" w:firstLine="480"/>
        <w:jc w:val="left"/>
        <w:rPr>
          <w:rFonts w:asciiTheme="minorEastAsia" w:hAnsiTheme="minorEastAsia"/>
          <w:sz w:val="24"/>
          <w:szCs w:val="24"/>
        </w:rPr>
      </w:pPr>
      <w:r w:rsidRPr="00B1369D">
        <w:rPr>
          <w:rFonts w:asciiTheme="minorEastAsia" w:hAnsiTheme="minorEastAsia" w:cs="MS-Gothic" w:hint="eastAsia"/>
          <w:kern w:val="0"/>
          <w:sz w:val="24"/>
          <w:szCs w:val="24"/>
        </w:rPr>
        <w:t>窓口滞在時間の削減</w:t>
      </w:r>
    </w:p>
    <w:p w14:paraId="315E2B6A" w14:textId="77777777" w:rsidR="007F7EEB" w:rsidRPr="00B1369D" w:rsidRDefault="007F7EEB" w:rsidP="007A3468">
      <w:pPr>
        <w:pStyle w:val="afa"/>
        <w:shd w:val="pct10" w:color="auto" w:fill="auto"/>
        <w:spacing w:beforeLines="50" w:before="180" w:after="0" w:line="320" w:lineRule="exact"/>
        <w:ind w:left="862" w:right="284" w:firstLineChars="100" w:firstLine="240"/>
        <w:jc w:val="both"/>
        <w:rPr>
          <w:rFonts w:asciiTheme="minorEastAsia" w:hAnsiTheme="minorEastAsia"/>
          <w:sz w:val="24"/>
          <w:szCs w:val="24"/>
        </w:rPr>
      </w:pPr>
      <w:r w:rsidRPr="00B1369D">
        <w:rPr>
          <w:rFonts w:asciiTheme="minorEastAsia" w:hAnsiTheme="minorEastAsia" w:hint="eastAsia"/>
          <w:sz w:val="24"/>
          <w:szCs w:val="24"/>
        </w:rPr>
        <w:t>＜スケジュール＞</w:t>
      </w:r>
    </w:p>
    <w:p w14:paraId="04B44399" w14:textId="69222DB0" w:rsidR="007F7EEB" w:rsidRPr="007A3468" w:rsidRDefault="007F7EEB" w:rsidP="007F7EEB">
      <w:pPr>
        <w:pStyle w:val="afa"/>
        <w:shd w:val="pct10" w:color="auto" w:fill="auto"/>
        <w:spacing w:before="0" w:after="0" w:line="320" w:lineRule="exact"/>
        <w:ind w:left="862" w:right="284" w:firstLineChars="200" w:firstLine="480"/>
        <w:jc w:val="both"/>
        <w:rPr>
          <w:rFonts w:asciiTheme="minorEastAsia" w:hAnsiTheme="minorEastAsia"/>
          <w:sz w:val="24"/>
          <w:szCs w:val="24"/>
        </w:rPr>
      </w:pPr>
      <w:r w:rsidRPr="007A3468">
        <w:rPr>
          <w:rFonts w:asciiTheme="minorEastAsia" w:hAnsiTheme="minorEastAsia" w:hint="eastAsia"/>
          <w:sz w:val="24"/>
          <w:szCs w:val="24"/>
        </w:rPr>
        <w:t>平成〇年までに市民アンケートにおけるサービスの満足度〇％を達成</w:t>
      </w:r>
    </w:p>
    <w:p w14:paraId="12920001" w14:textId="242FFC75" w:rsidR="007F7EEB" w:rsidRPr="00DD26B6" w:rsidRDefault="007F7EEB" w:rsidP="007F7EEB">
      <w:pPr>
        <w:pStyle w:val="afa"/>
        <w:shd w:val="pct10" w:color="auto" w:fill="auto"/>
        <w:spacing w:before="0" w:after="0" w:line="320" w:lineRule="exact"/>
        <w:ind w:left="862" w:right="284" w:firstLineChars="200" w:firstLine="480"/>
        <w:jc w:val="both"/>
        <w:rPr>
          <w:rFonts w:asciiTheme="majorEastAsia" w:eastAsiaTheme="majorEastAsia" w:hAnsiTheme="majorEastAsia"/>
          <w:sz w:val="24"/>
          <w:szCs w:val="24"/>
        </w:rPr>
      </w:pPr>
      <w:r w:rsidRPr="007A3468">
        <w:rPr>
          <w:rFonts w:asciiTheme="minorEastAsia" w:hAnsiTheme="minorEastAsia" w:hint="eastAsia"/>
          <w:sz w:val="24"/>
          <w:szCs w:val="24"/>
        </w:rPr>
        <w:t>平成〇年までに平均窓口滞在時間〇分を達成</w:t>
      </w:r>
    </w:p>
    <w:p w14:paraId="0616DB6B" w14:textId="77777777" w:rsidR="007F7EEB" w:rsidRPr="0057639B" w:rsidRDefault="007F7EEB" w:rsidP="007F7EEB">
      <w:pPr>
        <w:spacing w:beforeLines="50" w:before="180" w:line="280" w:lineRule="exact"/>
        <w:ind w:leftChars="202" w:left="424" w:firstLineChars="200" w:firstLine="420"/>
        <w:rPr>
          <w:rFonts w:asciiTheme="minorEastAsia" w:hAnsiTheme="minorEastAsia"/>
          <w:szCs w:val="24"/>
        </w:rPr>
      </w:pPr>
      <w:r w:rsidRPr="0057639B">
        <w:rPr>
          <w:rFonts w:asciiTheme="minorEastAsia" w:hAnsiTheme="minorEastAsia" w:hint="eastAsia"/>
          <w:szCs w:val="24"/>
        </w:rPr>
        <w:t>【対応する事例集の施策】</w:t>
      </w:r>
    </w:p>
    <w:p w14:paraId="35EC3C10" w14:textId="2D06DD3B" w:rsidR="007F7EEB" w:rsidRPr="0057639B" w:rsidRDefault="007F7EEB" w:rsidP="007A3468">
      <w:pPr>
        <w:spacing w:line="280" w:lineRule="exact"/>
        <w:ind w:leftChars="473" w:left="1134" w:hangingChars="67" w:hanging="141"/>
        <w:rPr>
          <w:rFonts w:asciiTheme="majorEastAsia" w:eastAsiaTheme="majorEastAsia" w:hAnsiTheme="majorEastAsia"/>
          <w:szCs w:val="24"/>
        </w:rPr>
      </w:pPr>
      <w:r w:rsidRPr="0057639B">
        <w:rPr>
          <w:rFonts w:asciiTheme="minorEastAsia" w:hAnsiTheme="minorEastAsia" w:hint="eastAsia"/>
          <w:szCs w:val="24"/>
        </w:rPr>
        <w:t>・</w:t>
      </w:r>
      <w:r w:rsidRPr="0057639B">
        <w:rPr>
          <w:rFonts w:asciiTheme="majorEastAsia" w:eastAsiaTheme="majorEastAsia" w:hAnsiTheme="majorEastAsia" w:hint="eastAsia"/>
          <w:szCs w:val="24"/>
        </w:rPr>
        <w:t>「住民異動時手続の窓口業務フローの見直しによる</w:t>
      </w:r>
      <w:r w:rsidRPr="0057639B">
        <w:rPr>
          <w:rFonts w:asciiTheme="majorEastAsia" w:eastAsiaTheme="majorEastAsia" w:hAnsiTheme="majorEastAsia"/>
          <w:szCs w:val="24"/>
        </w:rPr>
        <w:t>BPRの推進（船橋市）」（事例集</w:t>
      </w:r>
      <w:r w:rsidR="0042003B" w:rsidRPr="0057639B">
        <w:rPr>
          <w:rFonts w:asciiTheme="majorEastAsia" w:eastAsiaTheme="majorEastAsia" w:hAnsiTheme="majorEastAsia"/>
          <w:szCs w:val="24"/>
        </w:rPr>
        <w:t>3-1</w:t>
      </w:r>
      <w:r w:rsidRPr="0057639B">
        <w:rPr>
          <w:rFonts w:asciiTheme="majorEastAsia" w:eastAsiaTheme="majorEastAsia" w:hAnsiTheme="majorEastAsia" w:hint="eastAsia"/>
          <w:szCs w:val="24"/>
        </w:rPr>
        <w:t>）</w:t>
      </w:r>
    </w:p>
    <w:p w14:paraId="02E4770A" w14:textId="75334A7C" w:rsidR="008743DC" w:rsidRDefault="007F7EEB" w:rsidP="00B1369D">
      <w:pPr>
        <w:spacing w:line="280" w:lineRule="exact"/>
        <w:ind w:leftChars="473" w:left="1134" w:hangingChars="67" w:hanging="141"/>
        <w:rPr>
          <w:rFonts w:asciiTheme="majorEastAsia" w:eastAsiaTheme="majorEastAsia" w:hAnsiTheme="majorEastAsia"/>
          <w:i/>
          <w:szCs w:val="24"/>
        </w:rPr>
      </w:pPr>
      <w:r w:rsidRPr="0057639B">
        <w:rPr>
          <w:rFonts w:asciiTheme="minorEastAsia" w:hAnsiTheme="minorEastAsia" w:hint="eastAsia"/>
          <w:szCs w:val="24"/>
        </w:rPr>
        <w:t>・</w:t>
      </w:r>
      <w:r w:rsidRPr="0057639B">
        <w:rPr>
          <w:rFonts w:asciiTheme="majorEastAsia" w:eastAsiaTheme="majorEastAsia" w:hAnsiTheme="majorEastAsia" w:hint="eastAsia"/>
          <w:szCs w:val="24"/>
        </w:rPr>
        <w:t>「マイナンバーカードを活用した申請書等自動作成サービスの導入（姫路市）」（事例集</w:t>
      </w:r>
      <w:r w:rsidR="0042003B" w:rsidRPr="0057639B">
        <w:rPr>
          <w:rFonts w:asciiTheme="majorEastAsia" w:eastAsiaTheme="majorEastAsia" w:hAnsiTheme="majorEastAsia"/>
          <w:szCs w:val="24"/>
        </w:rPr>
        <w:t>3-4</w:t>
      </w:r>
      <w:r w:rsidRPr="0057639B">
        <w:rPr>
          <w:rFonts w:asciiTheme="majorEastAsia" w:eastAsiaTheme="majorEastAsia" w:hAnsiTheme="majorEastAsia" w:hint="eastAsia"/>
          <w:szCs w:val="24"/>
        </w:rPr>
        <w:t>）</w:t>
      </w:r>
      <w:r w:rsidR="008743DC">
        <w:rPr>
          <w:rFonts w:asciiTheme="majorEastAsia" w:eastAsiaTheme="majorEastAsia" w:hAnsiTheme="majorEastAsia"/>
          <w:i/>
          <w:szCs w:val="24"/>
        </w:rPr>
        <w:br w:type="page"/>
      </w:r>
    </w:p>
    <w:p w14:paraId="722A9977" w14:textId="77777777" w:rsidR="007F7EEB" w:rsidRPr="00DD26B6" w:rsidRDefault="007F7EEB" w:rsidP="007F7EEB">
      <w:pPr>
        <w:spacing w:beforeLines="50" w:before="180"/>
        <w:ind w:firstLineChars="200" w:firstLine="480"/>
        <w:rPr>
          <w:rFonts w:asciiTheme="minorEastAsia" w:hAnsiTheme="minorEastAsia"/>
          <w:color w:val="FFFFFF" w:themeColor="background1"/>
          <w:sz w:val="24"/>
          <w:szCs w:val="24"/>
        </w:rPr>
      </w:pPr>
      <w:r>
        <w:rPr>
          <w:rFonts w:asciiTheme="minorEastAsia" w:hAnsiTheme="minorEastAsia" w:hint="eastAsia"/>
          <w:color w:val="FFFFFF" w:themeColor="background1"/>
          <w:sz w:val="24"/>
          <w:szCs w:val="24"/>
          <w:highlight w:val="black"/>
          <w:bdr w:val="single" w:sz="4" w:space="0" w:color="auto"/>
        </w:rPr>
        <w:lastRenderedPageBreak/>
        <w:t>【市町村</w:t>
      </w:r>
      <w:r w:rsidRPr="00DD26B6">
        <w:rPr>
          <w:rFonts w:asciiTheme="minorEastAsia" w:hAnsiTheme="minorEastAsia" w:hint="eastAsia"/>
          <w:color w:val="FFFFFF" w:themeColor="background1"/>
          <w:sz w:val="24"/>
          <w:szCs w:val="24"/>
          <w:highlight w:val="black"/>
          <w:bdr w:val="single" w:sz="4" w:space="0" w:color="auto"/>
        </w:rPr>
        <w:t>の施策（記載例）】</w:t>
      </w:r>
    </w:p>
    <w:p w14:paraId="674E4CAF" w14:textId="2D4605DE" w:rsidR="007F7EEB" w:rsidRDefault="007F7EEB" w:rsidP="007F7EEB">
      <w:pPr>
        <w:pStyle w:val="afa"/>
        <w:shd w:val="pct10" w:color="auto" w:fill="auto"/>
        <w:spacing w:beforeLines="50" w:before="180" w:after="0"/>
        <w:ind w:left="862" w:right="284"/>
        <w:jc w:val="both"/>
        <w:rPr>
          <w:rFonts w:asciiTheme="majorEastAsia" w:eastAsiaTheme="majorEastAsia" w:hAnsiTheme="majorEastAsia"/>
          <w:sz w:val="24"/>
          <w:szCs w:val="24"/>
        </w:rPr>
      </w:pPr>
      <w:r w:rsidRPr="00DD26B6">
        <w:rPr>
          <w:rFonts w:asciiTheme="majorEastAsia" w:eastAsiaTheme="majorEastAsia" w:hAnsiTheme="majorEastAsia" w:hint="eastAsia"/>
          <w:noProof/>
          <w:sz w:val="24"/>
          <w:szCs w:val="24"/>
        </w:rPr>
        <mc:AlternateContent>
          <mc:Choice Requires="wps">
            <w:drawing>
              <wp:anchor distT="0" distB="0" distL="114300" distR="114300" simplePos="0" relativeHeight="251754496" behindDoc="0" locked="0" layoutInCell="1" allowOverlap="1" wp14:anchorId="38D84D49" wp14:editId="5D19B233">
                <wp:simplePos x="0" y="0"/>
                <wp:positionH relativeFrom="column">
                  <wp:posOffset>4940110</wp:posOffset>
                </wp:positionH>
                <wp:positionV relativeFrom="paragraph">
                  <wp:posOffset>140121</wp:posOffset>
                </wp:positionV>
                <wp:extent cx="694690" cy="225218"/>
                <wp:effectExtent l="0" t="0" r="10160" b="22860"/>
                <wp:wrapNone/>
                <wp:docPr id="139" name="角丸四角形 139"/>
                <wp:cNvGraphicFramePr/>
                <a:graphic xmlns:a="http://schemas.openxmlformats.org/drawingml/2006/main">
                  <a:graphicData uri="http://schemas.microsoft.com/office/word/2010/wordprocessingShape">
                    <wps:wsp>
                      <wps:cNvSpPr/>
                      <wps:spPr>
                        <a:xfrm>
                          <a:off x="0" y="0"/>
                          <a:ext cx="694690" cy="225218"/>
                        </a:xfrm>
                        <a:prstGeom prst="roundRect">
                          <a:avLst/>
                        </a:prstGeom>
                        <a:ln w="12700">
                          <a:solidFill>
                            <a:schemeClr val="tx1"/>
                          </a:solidFill>
                        </a:ln>
                      </wps:spPr>
                      <wps:style>
                        <a:lnRef idx="2">
                          <a:schemeClr val="accent1"/>
                        </a:lnRef>
                        <a:fillRef idx="1">
                          <a:schemeClr val="lt1"/>
                        </a:fillRef>
                        <a:effectRef idx="0">
                          <a:schemeClr val="accent1"/>
                        </a:effectRef>
                        <a:fontRef idx="minor">
                          <a:schemeClr val="dk1"/>
                        </a:fontRef>
                      </wps:style>
                      <wps:txbx>
                        <w:txbxContent>
                          <w:p w14:paraId="76726923" w14:textId="77777777" w:rsidR="005F2C27" w:rsidRPr="00DD26B6" w:rsidRDefault="005F2C27" w:rsidP="007F7EEB">
                            <w:pPr>
                              <w:spacing w:line="240" w:lineRule="exact"/>
                              <w:jc w:val="center"/>
                              <w:rPr>
                                <w:rFonts w:asciiTheme="majorEastAsia" w:eastAsiaTheme="majorEastAsia" w:hAnsiTheme="majorEastAsia"/>
                                <w:b/>
                                <w:color w:val="000000" w:themeColor="text1"/>
                                <w:sz w:val="18"/>
                              </w:rPr>
                            </w:pPr>
                            <w:r w:rsidRPr="00DD26B6">
                              <w:rPr>
                                <w:rFonts w:asciiTheme="majorEastAsia" w:eastAsiaTheme="majorEastAsia" w:hAnsiTheme="majorEastAsia" w:hint="eastAsia"/>
                                <w:b/>
                                <w:color w:val="000000" w:themeColor="text1"/>
                                <w:sz w:val="18"/>
                              </w:rPr>
                              <w:t>電子</w:t>
                            </w:r>
                            <w:r w:rsidRPr="00DD26B6">
                              <w:rPr>
                                <w:rFonts w:asciiTheme="majorEastAsia" w:eastAsiaTheme="majorEastAsia" w:hAnsiTheme="majorEastAsia"/>
                                <w:b/>
                                <w:color w:val="000000" w:themeColor="text1"/>
                                <w:sz w:val="18"/>
                              </w:rPr>
                              <w:t>行政</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8D84D49" id="角丸四角形 139" o:spid="_x0000_s1045" style="position:absolute;left:0;text-align:left;margin-left:389pt;margin-top:11.05pt;width:54.7pt;height:17.75pt;z-index:2517544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" fillcolor="white [3201]" strokecolor="black [3213]" strokeweight="1pt">
                <v:textbox inset="0,0,0,0">
                  <w:txbxContent>
                    <w:p w14:paraId="76726923" w14:textId="77777777" w:rsidR="005F2C27" w:rsidRPr="00DD26B6" w:rsidRDefault="005F2C27" w:rsidP="007F7EEB">
                      <w:pPr>
                        <w:spacing w:line="240" w:lineRule="exact"/>
                        <w:jc w:val="center"/>
                        <w:rPr>
                          <w:rFonts w:asciiTheme="majorEastAsia" w:eastAsiaTheme="majorEastAsia" w:hAnsiTheme="majorEastAsia"/>
                          <w:b/>
                          <w:color w:val="000000" w:themeColor="text1"/>
                          <w:sz w:val="18"/>
                        </w:rPr>
                      </w:pPr>
                      <w:r w:rsidRPr="00DD26B6">
                        <w:rPr>
                          <w:rFonts w:asciiTheme="majorEastAsia" w:eastAsiaTheme="majorEastAsia" w:hAnsiTheme="majorEastAsia" w:hint="eastAsia"/>
                          <w:b/>
                          <w:color w:val="000000" w:themeColor="text1"/>
                          <w:sz w:val="18"/>
                        </w:rPr>
                        <w:t>電子</w:t>
                      </w:r>
                      <w:r w:rsidRPr="00DD26B6">
                        <w:rPr>
                          <w:rFonts w:asciiTheme="majorEastAsia" w:eastAsiaTheme="majorEastAsia" w:hAnsiTheme="majorEastAsia"/>
                          <w:b/>
                          <w:color w:val="000000" w:themeColor="text1"/>
                          <w:sz w:val="18"/>
                        </w:rPr>
                        <w:t>行政</w:t>
                      </w:r>
                    </w:p>
                  </w:txbxContent>
                </v:textbox>
              </v:roundrect>
            </w:pict>
          </mc:Fallback>
        </mc:AlternateContent>
      </w:r>
      <w:r>
        <w:rPr>
          <w:rFonts w:asciiTheme="majorEastAsia" w:eastAsiaTheme="majorEastAsia" w:hAnsiTheme="majorEastAsia" w:hint="eastAsia"/>
          <w:sz w:val="24"/>
          <w:szCs w:val="24"/>
        </w:rPr>
        <w:t>○</w:t>
      </w:r>
      <w:r w:rsidRPr="007F7EEB">
        <w:rPr>
          <w:rFonts w:asciiTheme="majorEastAsia" w:eastAsiaTheme="majorEastAsia" w:hAnsiTheme="majorEastAsia" w:hint="eastAsia"/>
          <w:sz w:val="24"/>
          <w:szCs w:val="24"/>
        </w:rPr>
        <w:t>マイナンバーカードを活用した情報セキュリティの確保</w:t>
      </w:r>
    </w:p>
    <w:p w14:paraId="41E0C97D" w14:textId="59CA641A" w:rsidR="007F7EEB" w:rsidRPr="00B1369D" w:rsidRDefault="007F7EEB" w:rsidP="007F7EEB">
      <w:pPr>
        <w:pStyle w:val="afa"/>
        <w:shd w:val="pct10" w:color="auto" w:fill="auto"/>
        <w:spacing w:before="0" w:after="0" w:line="320" w:lineRule="exact"/>
        <w:ind w:left="862" w:right="284" w:firstLineChars="100" w:firstLine="240"/>
        <w:jc w:val="both"/>
        <w:rPr>
          <w:rFonts w:asciiTheme="minorEastAsia" w:hAnsiTheme="minorEastAsia" w:cs="MS-Gothic"/>
          <w:kern w:val="0"/>
          <w:sz w:val="24"/>
          <w:szCs w:val="24"/>
        </w:rPr>
      </w:pPr>
      <w:r w:rsidRPr="00B1369D">
        <w:rPr>
          <w:rFonts w:asciiTheme="minorEastAsia" w:hAnsiTheme="minorEastAsia" w:cs="MS-Gothic" w:hint="eastAsia"/>
          <w:kern w:val="0"/>
          <w:sz w:val="24"/>
          <w:szCs w:val="24"/>
        </w:rPr>
        <w:t>〇</w:t>
      </w:r>
      <w:r w:rsidR="0084021B" w:rsidRPr="00B1369D">
        <w:rPr>
          <w:rFonts w:asciiTheme="minorEastAsia" w:hAnsiTheme="minorEastAsia" w:cs="MS-Gothic" w:hint="eastAsia"/>
          <w:kern w:val="0"/>
          <w:sz w:val="24"/>
          <w:szCs w:val="24"/>
        </w:rPr>
        <w:t>○</w:t>
      </w:r>
      <w:r w:rsidRPr="00B1369D">
        <w:rPr>
          <w:rFonts w:asciiTheme="minorEastAsia" w:hAnsiTheme="minorEastAsia" w:cs="MS-Gothic" w:hint="eastAsia"/>
          <w:kern w:val="0"/>
          <w:sz w:val="24"/>
          <w:szCs w:val="24"/>
        </w:rPr>
        <w:t>市では、一般事務職の職員には一人一台の行政情報端末を割り当てるなど、事務処理の電子</w:t>
      </w:r>
      <w:r w:rsidR="002144CC" w:rsidRPr="00B1369D">
        <w:rPr>
          <w:rFonts w:asciiTheme="minorEastAsia" w:hAnsiTheme="minorEastAsia" w:cs="MS-Gothic" w:hint="eastAsia"/>
          <w:kern w:val="0"/>
          <w:sz w:val="24"/>
          <w:szCs w:val="24"/>
        </w:rPr>
        <w:t>化に早期から取り組んできた。行政情報端末へのアクセスは管理職等、</w:t>
      </w:r>
      <w:r w:rsidRPr="00B1369D">
        <w:rPr>
          <w:rFonts w:asciiTheme="minorEastAsia" w:hAnsiTheme="minorEastAsia" w:cs="MS-Gothic" w:hint="eastAsia"/>
          <w:kern w:val="0"/>
          <w:sz w:val="24"/>
          <w:szCs w:val="24"/>
        </w:rPr>
        <w:t>審査事務を担当する職員は静脈認証によることとしているが、多くの職員がパスワードによることとなっている。パスワードについては、定期的な変更を必須としているが、職員へのアンケート調査によると、多くの職員が一つのパスワードの軽微な変更により対応している状況が判明しており、情報セキュリティの確保には何かしらの対策が急務となっている。</w:t>
      </w:r>
    </w:p>
    <w:p w14:paraId="679E9A2C" w14:textId="532DDCDD" w:rsidR="007F7EEB" w:rsidRPr="00B1369D" w:rsidRDefault="0085287C" w:rsidP="007F7EEB">
      <w:pPr>
        <w:pStyle w:val="afa"/>
        <w:shd w:val="pct10" w:color="auto" w:fill="auto"/>
        <w:spacing w:before="0" w:after="0" w:line="320" w:lineRule="exact"/>
        <w:ind w:left="862" w:right="284" w:firstLineChars="100" w:firstLine="240"/>
        <w:jc w:val="both"/>
        <w:rPr>
          <w:rFonts w:asciiTheme="minorEastAsia" w:hAnsiTheme="minorEastAsia" w:cs="MS-Gothic"/>
          <w:kern w:val="0"/>
          <w:sz w:val="24"/>
          <w:szCs w:val="24"/>
        </w:rPr>
      </w:pPr>
      <w:r w:rsidRPr="00B1369D">
        <w:rPr>
          <w:rFonts w:asciiTheme="minorEastAsia" w:hAnsiTheme="minorEastAsia" w:cs="MS-Gothic" w:hint="eastAsia"/>
          <w:kern w:val="0"/>
          <w:sz w:val="24"/>
          <w:szCs w:val="24"/>
        </w:rPr>
        <w:t>上記の課題を解決するため、行政情報端末へのアクセスや特定の管理エリア等への入室についてセキュリティ</w:t>
      </w:r>
      <w:r w:rsidR="002144CC" w:rsidRPr="00B1369D">
        <w:rPr>
          <w:rFonts w:asciiTheme="minorEastAsia" w:hAnsiTheme="minorEastAsia" w:cs="MS-Gothic" w:hint="eastAsia"/>
          <w:kern w:val="0"/>
          <w:sz w:val="24"/>
          <w:szCs w:val="24"/>
        </w:rPr>
        <w:t>カードによるアクセスを導入することとし、パスワードの使いまわし等</w:t>
      </w:r>
      <w:r w:rsidRPr="00B1369D">
        <w:rPr>
          <w:rFonts w:asciiTheme="minorEastAsia" w:hAnsiTheme="minorEastAsia" w:cs="MS-Gothic" w:hint="eastAsia"/>
          <w:kern w:val="0"/>
          <w:sz w:val="24"/>
          <w:szCs w:val="24"/>
        </w:rPr>
        <w:t>を防止することで、情報セキュリティの確保に繋げる。また、</w:t>
      </w:r>
      <w:r w:rsidR="002144CC" w:rsidRPr="00B1369D">
        <w:rPr>
          <w:rFonts w:asciiTheme="minorEastAsia" w:hAnsiTheme="minorEastAsia" w:cs="MS-Gothic" w:hint="eastAsia"/>
          <w:kern w:val="0"/>
          <w:sz w:val="24"/>
          <w:szCs w:val="24"/>
        </w:rPr>
        <w:t>セキュリティカードについては、マイナンバーカードを活用することで</w:t>
      </w:r>
      <w:r w:rsidRPr="00B1369D">
        <w:rPr>
          <w:rFonts w:asciiTheme="minorEastAsia" w:hAnsiTheme="minorEastAsia" w:cs="MS-Gothic" w:hint="eastAsia"/>
          <w:kern w:val="0"/>
          <w:sz w:val="24"/>
          <w:szCs w:val="24"/>
        </w:rPr>
        <w:t>、経費の増加抑制を図る。</w:t>
      </w:r>
    </w:p>
    <w:p w14:paraId="30B67F3C" w14:textId="520C1B74" w:rsidR="007F7EEB" w:rsidRPr="00B1369D" w:rsidRDefault="0085287C" w:rsidP="0085287C">
      <w:pPr>
        <w:pStyle w:val="afa"/>
        <w:shd w:val="pct10" w:color="auto" w:fill="auto"/>
        <w:spacing w:before="0" w:after="0" w:line="320" w:lineRule="exact"/>
        <w:ind w:left="862" w:right="284" w:firstLineChars="100" w:firstLine="240"/>
        <w:jc w:val="both"/>
        <w:rPr>
          <w:rFonts w:asciiTheme="minorEastAsia" w:hAnsiTheme="minorEastAsia" w:cs="MS-Gothic"/>
          <w:kern w:val="0"/>
          <w:sz w:val="24"/>
          <w:szCs w:val="24"/>
        </w:rPr>
      </w:pPr>
      <w:r w:rsidRPr="00B1369D">
        <w:rPr>
          <w:rFonts w:asciiTheme="minorEastAsia" w:hAnsiTheme="minorEastAsia" w:cs="MS-Gothic" w:hint="eastAsia"/>
          <w:kern w:val="0"/>
          <w:sz w:val="24"/>
          <w:szCs w:val="24"/>
        </w:rPr>
        <w:t>なお、セキュリティカードの持参を忘れることも想定されるが、そういったリスクを軽</w:t>
      </w:r>
      <w:r w:rsidR="002144CC" w:rsidRPr="00B1369D">
        <w:rPr>
          <w:rFonts w:asciiTheme="minorEastAsia" w:hAnsiTheme="minorEastAsia" w:cs="MS-Gothic" w:hint="eastAsia"/>
          <w:kern w:val="0"/>
          <w:sz w:val="24"/>
          <w:szCs w:val="24"/>
        </w:rPr>
        <w:t>減するため、マイナンバーカードの職員証としての利用についても並行</w:t>
      </w:r>
      <w:r w:rsidRPr="00B1369D">
        <w:rPr>
          <w:rFonts w:asciiTheme="minorEastAsia" w:hAnsiTheme="minorEastAsia" w:cs="MS-Gothic" w:hint="eastAsia"/>
          <w:kern w:val="0"/>
          <w:sz w:val="24"/>
          <w:szCs w:val="24"/>
        </w:rPr>
        <w:t>して取り組むこととする</w:t>
      </w:r>
      <w:r w:rsidR="007F7EEB" w:rsidRPr="00B1369D">
        <w:rPr>
          <w:rFonts w:asciiTheme="minorEastAsia" w:hAnsiTheme="minorEastAsia" w:cs="MS-Gothic" w:hint="eastAsia"/>
          <w:kern w:val="0"/>
          <w:sz w:val="24"/>
          <w:szCs w:val="24"/>
        </w:rPr>
        <w:t>。</w:t>
      </w:r>
    </w:p>
    <w:p w14:paraId="643BEEA5" w14:textId="4BBD5EF9" w:rsidR="007F7EEB" w:rsidRPr="007A3468" w:rsidRDefault="00037ED5" w:rsidP="007A3468">
      <w:pPr>
        <w:pStyle w:val="afa"/>
        <w:shd w:val="pct10" w:color="auto" w:fill="auto"/>
        <w:spacing w:beforeLines="50" w:before="180" w:after="0" w:line="320" w:lineRule="exact"/>
        <w:ind w:left="862" w:right="284" w:firstLineChars="100" w:firstLine="240"/>
        <w:jc w:val="both"/>
        <w:rPr>
          <w:rFonts w:asciiTheme="minorEastAsia" w:hAnsiTheme="minorEastAsia"/>
          <w:sz w:val="24"/>
          <w:szCs w:val="24"/>
        </w:rPr>
      </w:pPr>
      <w:r w:rsidRPr="007A3468">
        <w:rPr>
          <w:rFonts w:asciiTheme="minorEastAsia" w:hAnsiTheme="minorEastAsia" w:hint="eastAsia"/>
          <w:sz w:val="24"/>
          <w:szCs w:val="24"/>
        </w:rPr>
        <w:t>＜</w:t>
      </w:r>
      <w:r w:rsidRPr="007A3468">
        <w:rPr>
          <w:rFonts w:asciiTheme="minorEastAsia" w:hAnsiTheme="minorEastAsia"/>
          <w:sz w:val="24"/>
          <w:szCs w:val="24"/>
        </w:rPr>
        <w:t>KPI</w:t>
      </w:r>
      <w:r w:rsidRPr="007A3468">
        <w:rPr>
          <w:rFonts w:asciiTheme="minorEastAsia" w:hAnsiTheme="minorEastAsia" w:hint="eastAsia"/>
          <w:sz w:val="24"/>
          <w:szCs w:val="24"/>
        </w:rPr>
        <w:t>＞</w:t>
      </w:r>
    </w:p>
    <w:p w14:paraId="6A3F2594" w14:textId="292F63D2" w:rsidR="007F7EEB" w:rsidRPr="00B1369D" w:rsidRDefault="0085287C" w:rsidP="007F7EEB">
      <w:pPr>
        <w:pStyle w:val="afa"/>
        <w:shd w:val="pct10" w:color="auto" w:fill="auto"/>
        <w:spacing w:before="0" w:after="0" w:line="320" w:lineRule="exact"/>
        <w:ind w:left="862" w:right="284" w:firstLineChars="200" w:firstLine="480"/>
        <w:jc w:val="left"/>
        <w:rPr>
          <w:rFonts w:asciiTheme="minorEastAsia" w:hAnsiTheme="minorEastAsia" w:cs="MS-Gothic"/>
          <w:kern w:val="0"/>
          <w:sz w:val="24"/>
          <w:szCs w:val="24"/>
        </w:rPr>
      </w:pPr>
      <w:r w:rsidRPr="00B1369D">
        <w:rPr>
          <w:rFonts w:asciiTheme="minorEastAsia" w:hAnsiTheme="minorEastAsia" w:cs="MS-Gothic" w:hint="eastAsia"/>
          <w:kern w:val="0"/>
          <w:sz w:val="24"/>
          <w:szCs w:val="24"/>
        </w:rPr>
        <w:t>行政情報端末等へのアクセスに係るセキュリティカード利用</w:t>
      </w:r>
    </w:p>
    <w:p w14:paraId="13917F5A" w14:textId="538404A0" w:rsidR="007F7EEB" w:rsidRPr="00B1369D" w:rsidRDefault="0085287C" w:rsidP="007F7EEB">
      <w:pPr>
        <w:pStyle w:val="afa"/>
        <w:shd w:val="pct10" w:color="auto" w:fill="auto"/>
        <w:spacing w:before="0" w:after="0" w:line="320" w:lineRule="exact"/>
        <w:ind w:left="862" w:right="284" w:firstLineChars="200" w:firstLine="480"/>
        <w:jc w:val="left"/>
        <w:rPr>
          <w:rFonts w:asciiTheme="minorEastAsia" w:hAnsiTheme="minorEastAsia"/>
          <w:sz w:val="24"/>
          <w:szCs w:val="24"/>
        </w:rPr>
      </w:pPr>
      <w:r w:rsidRPr="00B1369D">
        <w:rPr>
          <w:rFonts w:asciiTheme="minorEastAsia" w:hAnsiTheme="minorEastAsia" w:cs="MS-Gothic" w:hint="eastAsia"/>
          <w:kern w:val="0"/>
          <w:sz w:val="24"/>
          <w:szCs w:val="24"/>
        </w:rPr>
        <w:t>マイナンバーカードの職員証としての利用</w:t>
      </w:r>
    </w:p>
    <w:p w14:paraId="4FCF5857" w14:textId="77777777" w:rsidR="007F7EEB" w:rsidRPr="00B1369D" w:rsidRDefault="007F7EEB" w:rsidP="007A3468">
      <w:pPr>
        <w:pStyle w:val="afa"/>
        <w:shd w:val="pct10" w:color="auto" w:fill="auto"/>
        <w:spacing w:beforeLines="50" w:before="180" w:after="0" w:line="320" w:lineRule="exact"/>
        <w:ind w:left="862" w:right="284" w:firstLineChars="100" w:firstLine="240"/>
        <w:jc w:val="both"/>
        <w:rPr>
          <w:rFonts w:asciiTheme="minorEastAsia" w:hAnsiTheme="minorEastAsia"/>
          <w:sz w:val="24"/>
          <w:szCs w:val="24"/>
        </w:rPr>
      </w:pPr>
      <w:r w:rsidRPr="00B1369D">
        <w:rPr>
          <w:rFonts w:asciiTheme="minorEastAsia" w:hAnsiTheme="minorEastAsia" w:hint="eastAsia"/>
          <w:sz w:val="24"/>
          <w:szCs w:val="24"/>
        </w:rPr>
        <w:t>＜スケジュール＞</w:t>
      </w:r>
    </w:p>
    <w:p w14:paraId="607CE7BB" w14:textId="40626FA2" w:rsidR="007F7EEB" w:rsidRPr="007A3468" w:rsidRDefault="0085287C" w:rsidP="007F7EEB">
      <w:pPr>
        <w:pStyle w:val="afa"/>
        <w:shd w:val="pct10" w:color="auto" w:fill="auto"/>
        <w:spacing w:before="0" w:after="0" w:line="320" w:lineRule="exact"/>
        <w:ind w:left="862" w:right="284" w:firstLineChars="200" w:firstLine="480"/>
        <w:jc w:val="both"/>
        <w:rPr>
          <w:rFonts w:asciiTheme="minorEastAsia" w:hAnsiTheme="minorEastAsia"/>
          <w:sz w:val="24"/>
          <w:szCs w:val="24"/>
        </w:rPr>
      </w:pPr>
      <w:r w:rsidRPr="007A3468">
        <w:rPr>
          <w:rFonts w:asciiTheme="minorEastAsia" w:hAnsiTheme="minorEastAsia" w:hint="eastAsia"/>
          <w:sz w:val="24"/>
          <w:szCs w:val="24"/>
        </w:rPr>
        <w:t>平成〇年までに情報端末等へのアクセスにセキュリティカードを利用</w:t>
      </w:r>
    </w:p>
    <w:p w14:paraId="32D2E0E1" w14:textId="77FBA028" w:rsidR="007F7EEB" w:rsidRPr="007A3468" w:rsidRDefault="0085287C" w:rsidP="007F7EEB">
      <w:pPr>
        <w:pStyle w:val="afa"/>
        <w:shd w:val="pct10" w:color="auto" w:fill="auto"/>
        <w:spacing w:before="0" w:after="0" w:line="320" w:lineRule="exact"/>
        <w:ind w:left="862" w:right="284" w:firstLineChars="200" w:firstLine="480"/>
        <w:jc w:val="both"/>
        <w:rPr>
          <w:rFonts w:asciiTheme="minorEastAsia" w:hAnsiTheme="minorEastAsia"/>
          <w:sz w:val="24"/>
          <w:szCs w:val="24"/>
        </w:rPr>
      </w:pPr>
      <w:r w:rsidRPr="007A3468">
        <w:rPr>
          <w:rFonts w:asciiTheme="minorEastAsia" w:hAnsiTheme="minorEastAsia" w:hint="eastAsia"/>
          <w:sz w:val="24"/>
          <w:szCs w:val="24"/>
        </w:rPr>
        <w:t>平成〇年までにマイナンバーカードの職員証としての利用を開始</w:t>
      </w:r>
    </w:p>
    <w:p w14:paraId="5F09D973" w14:textId="77777777" w:rsidR="007F7EEB" w:rsidRPr="0057639B" w:rsidRDefault="007F7EEB" w:rsidP="007F7EEB">
      <w:pPr>
        <w:spacing w:beforeLines="50" w:before="180" w:line="280" w:lineRule="exact"/>
        <w:ind w:leftChars="202" w:left="424" w:firstLineChars="200" w:firstLine="420"/>
        <w:rPr>
          <w:rFonts w:asciiTheme="minorEastAsia" w:hAnsiTheme="minorEastAsia"/>
          <w:szCs w:val="24"/>
        </w:rPr>
      </w:pPr>
      <w:r w:rsidRPr="0057639B">
        <w:rPr>
          <w:rFonts w:asciiTheme="minorEastAsia" w:hAnsiTheme="minorEastAsia" w:hint="eastAsia"/>
          <w:szCs w:val="24"/>
        </w:rPr>
        <w:t>【対応する事例集の施策】</w:t>
      </w:r>
    </w:p>
    <w:p w14:paraId="17E7F615" w14:textId="5646496B" w:rsidR="007F7EEB" w:rsidRPr="0057639B" w:rsidRDefault="007F7EEB" w:rsidP="007A3468">
      <w:pPr>
        <w:spacing w:line="280" w:lineRule="exact"/>
        <w:ind w:leftChars="473" w:left="1134" w:hangingChars="67" w:hanging="141"/>
        <w:rPr>
          <w:rFonts w:asciiTheme="majorEastAsia" w:eastAsiaTheme="majorEastAsia" w:hAnsiTheme="majorEastAsia"/>
          <w:szCs w:val="24"/>
        </w:rPr>
      </w:pPr>
      <w:r w:rsidRPr="0057639B">
        <w:rPr>
          <w:rFonts w:asciiTheme="minorEastAsia" w:hAnsiTheme="minorEastAsia" w:hint="eastAsia"/>
          <w:szCs w:val="24"/>
        </w:rPr>
        <w:t>・</w:t>
      </w:r>
      <w:r w:rsidR="0085287C" w:rsidRPr="0057639B">
        <w:rPr>
          <w:rFonts w:asciiTheme="majorEastAsia" w:eastAsiaTheme="majorEastAsia" w:hAnsiTheme="majorEastAsia" w:hint="eastAsia"/>
          <w:szCs w:val="24"/>
        </w:rPr>
        <w:t>「マイナンバーカードを活用した情報セキュリティ強化への取組（徳島県</w:t>
      </w:r>
      <w:r w:rsidRPr="0057639B">
        <w:rPr>
          <w:rFonts w:asciiTheme="majorEastAsia" w:eastAsiaTheme="majorEastAsia" w:hAnsiTheme="majorEastAsia" w:hint="eastAsia"/>
          <w:szCs w:val="24"/>
        </w:rPr>
        <w:t>）」（事例集</w:t>
      </w:r>
      <w:r w:rsidR="0042003B" w:rsidRPr="0057639B">
        <w:rPr>
          <w:rFonts w:asciiTheme="majorEastAsia" w:eastAsiaTheme="majorEastAsia" w:hAnsiTheme="majorEastAsia"/>
          <w:szCs w:val="24"/>
        </w:rPr>
        <w:t>3-2</w:t>
      </w:r>
      <w:r w:rsidRPr="0057639B">
        <w:rPr>
          <w:rFonts w:asciiTheme="majorEastAsia" w:eastAsiaTheme="majorEastAsia" w:hAnsiTheme="majorEastAsia" w:hint="eastAsia"/>
          <w:szCs w:val="24"/>
        </w:rPr>
        <w:t>）</w:t>
      </w:r>
    </w:p>
    <w:p w14:paraId="376E3F96" w14:textId="78EB9EF6" w:rsidR="008743DC" w:rsidRDefault="007F7012" w:rsidP="00B1369D">
      <w:pPr>
        <w:pStyle w:val="a7"/>
        <w:spacing w:beforeLines="50" w:before="180" w:line="280" w:lineRule="exact"/>
        <w:ind w:leftChars="0" w:left="1412"/>
        <w:jc w:val="right"/>
        <w:rPr>
          <w:b/>
          <w:sz w:val="24"/>
          <w:szCs w:val="24"/>
          <w:u w:val="single"/>
        </w:rPr>
      </w:pPr>
      <w:r w:rsidRPr="007F7012">
        <w:rPr>
          <w:rFonts w:hint="eastAsia"/>
          <w:b/>
          <w:sz w:val="24"/>
          <w:szCs w:val="24"/>
          <w:u w:val="single"/>
        </w:rPr>
        <w:t>等々</w:t>
      </w:r>
      <w:r w:rsidR="008743DC">
        <w:rPr>
          <w:b/>
          <w:sz w:val="24"/>
          <w:szCs w:val="24"/>
          <w:u w:val="single"/>
        </w:rPr>
        <w:br w:type="page"/>
      </w:r>
    </w:p>
    <w:p w14:paraId="4B4588CF" w14:textId="3A1E5ADB" w:rsidR="0047016E" w:rsidRPr="00DD26B6" w:rsidRDefault="0047016E" w:rsidP="0047016E">
      <w:pPr>
        <w:pStyle w:val="6"/>
        <w:numPr>
          <w:ilvl w:val="0"/>
          <w:numId w:val="42"/>
        </w:numPr>
        <w:spacing w:beforeLines="50" w:before="180"/>
        <w:ind w:leftChars="0"/>
      </w:pPr>
      <w:r w:rsidRPr="0047016E">
        <w:rPr>
          <w:rFonts w:hint="eastAsia"/>
        </w:rPr>
        <w:lastRenderedPageBreak/>
        <w:t>利用の機会等の格差の是正に係る取組（デジタルデバイド対策等）</w:t>
      </w:r>
    </w:p>
    <w:p w14:paraId="3FCE7781" w14:textId="1C1B9CBC" w:rsidR="005C5B2E" w:rsidRPr="00DD26B6" w:rsidRDefault="0065340F" w:rsidP="005C5B2E">
      <w:pPr>
        <w:spacing w:beforeLines="50" w:before="180"/>
        <w:ind w:firstLineChars="200" w:firstLine="480"/>
        <w:rPr>
          <w:rFonts w:asciiTheme="minorEastAsia" w:hAnsiTheme="minorEastAsia"/>
          <w:color w:val="FFFFFF" w:themeColor="background1"/>
          <w:sz w:val="24"/>
          <w:szCs w:val="24"/>
        </w:rPr>
      </w:pPr>
      <w:r>
        <w:rPr>
          <w:rFonts w:asciiTheme="minorEastAsia" w:hAnsiTheme="minorEastAsia" w:hint="eastAsia"/>
          <w:color w:val="FFFFFF" w:themeColor="background1"/>
          <w:sz w:val="24"/>
          <w:szCs w:val="24"/>
          <w:highlight w:val="black"/>
          <w:bdr w:val="single" w:sz="4" w:space="0" w:color="auto"/>
        </w:rPr>
        <w:t>【市町村</w:t>
      </w:r>
      <w:r w:rsidR="005C5B2E" w:rsidRPr="00DD26B6">
        <w:rPr>
          <w:rFonts w:asciiTheme="minorEastAsia" w:hAnsiTheme="minorEastAsia" w:hint="eastAsia"/>
          <w:color w:val="FFFFFF" w:themeColor="background1"/>
          <w:sz w:val="24"/>
          <w:szCs w:val="24"/>
          <w:highlight w:val="black"/>
          <w:bdr w:val="single" w:sz="4" w:space="0" w:color="auto"/>
        </w:rPr>
        <w:t>の施策（記載例）】</w:t>
      </w:r>
    </w:p>
    <w:p w14:paraId="1ADD9284" w14:textId="7BF79F7B" w:rsidR="005C5B2E" w:rsidRPr="005C5B2E" w:rsidRDefault="005C5B2E" w:rsidP="005C5B2E">
      <w:pPr>
        <w:pStyle w:val="afa"/>
        <w:shd w:val="pct10" w:color="auto" w:fill="auto"/>
        <w:spacing w:beforeLines="50" w:before="180" w:after="0"/>
        <w:ind w:left="862" w:right="284"/>
        <w:jc w:val="both"/>
        <w:rPr>
          <w:rFonts w:asciiTheme="majorEastAsia" w:eastAsiaTheme="majorEastAsia" w:hAnsiTheme="majorEastAsia"/>
          <w:sz w:val="24"/>
          <w:szCs w:val="24"/>
        </w:rPr>
      </w:pPr>
      <w:r w:rsidRPr="00DD26B6">
        <w:rPr>
          <w:rFonts w:asciiTheme="majorEastAsia" w:eastAsiaTheme="majorEastAsia" w:hAnsiTheme="majorEastAsia" w:hint="eastAsia"/>
          <w:noProof/>
          <w:sz w:val="24"/>
          <w:szCs w:val="24"/>
        </w:rPr>
        <mc:AlternateContent>
          <mc:Choice Requires="wps">
            <w:drawing>
              <wp:anchor distT="0" distB="0" distL="114300" distR="114300" simplePos="0" relativeHeight="251728896" behindDoc="0" locked="0" layoutInCell="1" allowOverlap="1" wp14:anchorId="476967D8" wp14:editId="31C19FDD">
                <wp:simplePos x="0" y="0"/>
                <wp:positionH relativeFrom="column">
                  <wp:posOffset>4940110</wp:posOffset>
                </wp:positionH>
                <wp:positionV relativeFrom="paragraph">
                  <wp:posOffset>140121</wp:posOffset>
                </wp:positionV>
                <wp:extent cx="694690" cy="225218"/>
                <wp:effectExtent l="0" t="0" r="10160" b="22860"/>
                <wp:wrapNone/>
                <wp:docPr id="27" name="角丸四角形 27"/>
                <wp:cNvGraphicFramePr/>
                <a:graphic xmlns:a="http://schemas.openxmlformats.org/drawingml/2006/main">
                  <a:graphicData uri="http://schemas.microsoft.com/office/word/2010/wordprocessingShape">
                    <wps:wsp>
                      <wps:cNvSpPr/>
                      <wps:spPr>
                        <a:xfrm>
                          <a:off x="0" y="0"/>
                          <a:ext cx="694690" cy="225218"/>
                        </a:xfrm>
                        <a:prstGeom prst="roundRect">
                          <a:avLst/>
                        </a:prstGeom>
                        <a:ln w="12700">
                          <a:solidFill>
                            <a:schemeClr val="tx1"/>
                          </a:solidFill>
                        </a:ln>
                      </wps:spPr>
                      <wps:style>
                        <a:lnRef idx="2">
                          <a:schemeClr val="accent1"/>
                        </a:lnRef>
                        <a:fillRef idx="1">
                          <a:schemeClr val="lt1"/>
                        </a:fillRef>
                        <a:effectRef idx="0">
                          <a:schemeClr val="accent1"/>
                        </a:effectRef>
                        <a:fontRef idx="minor">
                          <a:schemeClr val="dk1"/>
                        </a:fontRef>
                      </wps:style>
                      <wps:txbx>
                        <w:txbxContent>
                          <w:p w14:paraId="0FFEE50F" w14:textId="77777777" w:rsidR="005F2C27" w:rsidRPr="00DD26B6" w:rsidRDefault="005F2C27" w:rsidP="005C5B2E">
                            <w:pPr>
                              <w:spacing w:line="240" w:lineRule="exact"/>
                              <w:jc w:val="center"/>
                              <w:rPr>
                                <w:rFonts w:asciiTheme="majorEastAsia" w:eastAsiaTheme="majorEastAsia" w:hAnsiTheme="majorEastAsia"/>
                                <w:b/>
                                <w:color w:val="000000" w:themeColor="text1"/>
                                <w:sz w:val="18"/>
                              </w:rPr>
                            </w:pPr>
                            <w:r w:rsidRPr="00FF7880">
                              <w:rPr>
                                <w:rFonts w:asciiTheme="majorEastAsia" w:eastAsiaTheme="majorEastAsia" w:hAnsiTheme="majorEastAsia" w:hint="eastAsia"/>
                                <w:b/>
                                <w:sz w:val="18"/>
                              </w:rPr>
                              <w:t>電子行政</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476967D8" id="角丸四角形 27" o:spid="_x0000_s1046" style="position:absolute;left:0;text-align:left;margin-left:389pt;margin-top:11.05pt;width:54.7pt;height:17.75pt;z-index:2517288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" fillcolor="white [3201]" strokecolor="black [3213]" strokeweight="1pt">
                <v:textbox inset="0,0,0,0">
                  <w:txbxContent>
                    <w:p w14:paraId="0FFEE50F" w14:textId="77777777" w:rsidR="005F2C27" w:rsidRPr="00DD26B6" w:rsidRDefault="005F2C27" w:rsidP="005C5B2E">
                      <w:pPr>
                        <w:spacing w:line="240" w:lineRule="exact"/>
                        <w:jc w:val="center"/>
                        <w:rPr>
                          <w:rFonts w:asciiTheme="majorEastAsia" w:eastAsiaTheme="majorEastAsia" w:hAnsiTheme="majorEastAsia"/>
                          <w:b/>
                          <w:color w:val="000000" w:themeColor="text1"/>
                          <w:sz w:val="18"/>
                        </w:rPr>
                      </w:pPr>
                      <w:r w:rsidRPr="00FF7880">
                        <w:rPr>
                          <w:rFonts w:asciiTheme="majorEastAsia" w:eastAsiaTheme="majorEastAsia" w:hAnsiTheme="majorEastAsia" w:hint="eastAsia"/>
                          <w:b/>
                          <w:sz w:val="18"/>
                        </w:rPr>
                        <w:t>電子行政</w:t>
                      </w:r>
                    </w:p>
                  </w:txbxContent>
                </v:textbox>
              </v:roundrect>
            </w:pict>
          </mc:Fallback>
        </mc:AlternateContent>
      </w:r>
      <w:r w:rsidRPr="00183BF7">
        <w:rPr>
          <w:rFonts w:asciiTheme="majorEastAsia" w:eastAsiaTheme="majorEastAsia" w:hAnsiTheme="majorEastAsia" w:hint="eastAsia"/>
          <w:noProof/>
          <w:sz w:val="24"/>
          <w:szCs w:val="24"/>
        </w:rPr>
        <w:t>◎</w:t>
      </w:r>
      <w:proofErr w:type="spellStart"/>
      <w:r>
        <w:rPr>
          <w:rFonts w:asciiTheme="majorEastAsia" w:eastAsiaTheme="majorEastAsia" w:hAnsiTheme="majorEastAsia" w:hint="eastAsia"/>
          <w:sz w:val="24"/>
          <w:szCs w:val="24"/>
        </w:rPr>
        <w:t>IoT</w:t>
      </w:r>
      <w:proofErr w:type="spellEnd"/>
      <w:r w:rsidR="0065340F">
        <w:rPr>
          <w:rFonts w:asciiTheme="majorEastAsia" w:eastAsiaTheme="majorEastAsia" w:hAnsiTheme="majorEastAsia" w:hint="eastAsia"/>
          <w:sz w:val="24"/>
          <w:szCs w:val="24"/>
        </w:rPr>
        <w:t>に関する地域における学習環境づくりの推進</w:t>
      </w:r>
    </w:p>
    <w:p w14:paraId="587E720D" w14:textId="0E37CFB1" w:rsidR="005C5B2E" w:rsidRPr="00B1369D" w:rsidRDefault="0065340F" w:rsidP="0065340F">
      <w:pPr>
        <w:pStyle w:val="afa"/>
        <w:shd w:val="pct10" w:color="auto" w:fill="auto"/>
        <w:spacing w:before="0" w:after="0" w:line="320" w:lineRule="exact"/>
        <w:ind w:left="862" w:right="284" w:firstLineChars="100" w:firstLine="240"/>
        <w:jc w:val="both"/>
        <w:rPr>
          <w:rFonts w:asciiTheme="minorEastAsia" w:hAnsiTheme="minorEastAsia" w:cs="MS-Gothic"/>
          <w:kern w:val="0"/>
          <w:sz w:val="24"/>
          <w:szCs w:val="24"/>
        </w:rPr>
      </w:pPr>
      <w:r w:rsidRPr="00B1369D">
        <w:rPr>
          <w:rFonts w:asciiTheme="minorEastAsia" w:hAnsiTheme="minorEastAsia" w:cs="MS-Gothic" w:hint="eastAsia"/>
          <w:kern w:val="0"/>
          <w:sz w:val="24"/>
          <w:szCs w:val="24"/>
        </w:rPr>
        <w:t>平成</w:t>
      </w:r>
      <w:r w:rsidRPr="00B1369D">
        <w:rPr>
          <w:rFonts w:asciiTheme="minorEastAsia" w:hAnsiTheme="minorEastAsia" w:cs="MS-Gothic"/>
          <w:kern w:val="0"/>
          <w:sz w:val="24"/>
          <w:szCs w:val="24"/>
        </w:rPr>
        <w:t>32年度からの小学校におけるプログラミング教育の必修化等に向け、学校でのプログラミング教育を通じて</w:t>
      </w:r>
      <w:proofErr w:type="spellStart"/>
      <w:r w:rsidRPr="00B1369D">
        <w:rPr>
          <w:rFonts w:asciiTheme="minorEastAsia" w:hAnsiTheme="minorEastAsia" w:cs="MS-Gothic"/>
          <w:kern w:val="0"/>
          <w:sz w:val="24"/>
          <w:szCs w:val="24"/>
        </w:rPr>
        <w:t>IoT</w:t>
      </w:r>
      <w:proofErr w:type="spellEnd"/>
      <w:r w:rsidRPr="00B1369D">
        <w:rPr>
          <w:rFonts w:asciiTheme="minorEastAsia" w:hAnsiTheme="minorEastAsia" w:cs="MS-Gothic" w:hint="eastAsia"/>
          <w:kern w:val="0"/>
          <w:sz w:val="24"/>
          <w:szCs w:val="24"/>
        </w:rPr>
        <w:t>への興味関心を高めた児童生徒が、</w:t>
      </w:r>
      <w:r w:rsidR="00836F2B" w:rsidRPr="00B1369D">
        <w:rPr>
          <w:rFonts w:asciiTheme="minorEastAsia" w:hAnsiTheme="minorEastAsia" w:cs="MS-Gothic" w:hint="eastAsia"/>
          <w:kern w:val="0"/>
          <w:sz w:val="24"/>
          <w:szCs w:val="24"/>
        </w:rPr>
        <w:t>教育課程外において</w:t>
      </w:r>
      <w:r w:rsidRPr="00B1369D">
        <w:rPr>
          <w:rFonts w:asciiTheme="minorEastAsia" w:hAnsiTheme="minorEastAsia" w:cs="MS-Gothic" w:hint="eastAsia"/>
          <w:kern w:val="0"/>
          <w:sz w:val="24"/>
          <w:szCs w:val="24"/>
        </w:rPr>
        <w:t>発展的・継続的</w:t>
      </w:r>
      <w:r w:rsidR="00836F2B" w:rsidRPr="00B1369D">
        <w:rPr>
          <w:rFonts w:asciiTheme="minorEastAsia" w:hAnsiTheme="minorEastAsia" w:cs="MS-Gothic" w:hint="eastAsia"/>
          <w:kern w:val="0"/>
          <w:sz w:val="24"/>
          <w:szCs w:val="24"/>
        </w:rPr>
        <w:t>に学ぶことができるように、企業や地域人材（学生、</w:t>
      </w:r>
      <w:r w:rsidR="00836F2B" w:rsidRPr="00B1369D">
        <w:rPr>
          <w:rFonts w:asciiTheme="minorEastAsia" w:hAnsiTheme="minorEastAsia" w:cs="MS-Gothic"/>
          <w:kern w:val="0"/>
          <w:sz w:val="24"/>
          <w:szCs w:val="24"/>
        </w:rPr>
        <w:t>PTA、シニア等）、学校（パソコン教室）等のリソースを活用した学習機会の提供を</w:t>
      </w:r>
      <w:r w:rsidRPr="00B1369D">
        <w:rPr>
          <w:rFonts w:asciiTheme="minorEastAsia" w:hAnsiTheme="minorEastAsia" w:cs="MS-Gothic" w:hint="eastAsia"/>
          <w:kern w:val="0"/>
          <w:sz w:val="24"/>
          <w:szCs w:val="24"/>
        </w:rPr>
        <w:t>推進し、地域における高度人材育成の確保を図る。</w:t>
      </w:r>
    </w:p>
    <w:p w14:paraId="05EA3777" w14:textId="617B780B" w:rsidR="005C5B2E" w:rsidRPr="007A3468" w:rsidRDefault="00037ED5" w:rsidP="007A3468">
      <w:pPr>
        <w:pStyle w:val="afa"/>
        <w:shd w:val="pct10" w:color="auto" w:fill="auto"/>
        <w:spacing w:beforeLines="50" w:before="180" w:after="0" w:line="320" w:lineRule="exact"/>
        <w:ind w:left="862" w:right="284" w:firstLineChars="100" w:firstLine="240"/>
        <w:jc w:val="both"/>
        <w:rPr>
          <w:rFonts w:asciiTheme="minorEastAsia" w:hAnsiTheme="minorEastAsia"/>
          <w:sz w:val="24"/>
          <w:szCs w:val="24"/>
        </w:rPr>
      </w:pPr>
      <w:r w:rsidRPr="007A3468">
        <w:rPr>
          <w:rFonts w:asciiTheme="minorEastAsia" w:hAnsiTheme="minorEastAsia" w:hint="eastAsia"/>
          <w:sz w:val="24"/>
          <w:szCs w:val="24"/>
        </w:rPr>
        <w:t>＜</w:t>
      </w:r>
      <w:r w:rsidRPr="007A3468">
        <w:rPr>
          <w:rFonts w:asciiTheme="minorEastAsia" w:hAnsiTheme="minorEastAsia"/>
          <w:sz w:val="24"/>
          <w:szCs w:val="24"/>
        </w:rPr>
        <w:t>KPI</w:t>
      </w:r>
      <w:r w:rsidRPr="007A3468">
        <w:rPr>
          <w:rFonts w:asciiTheme="minorEastAsia" w:hAnsiTheme="minorEastAsia" w:hint="eastAsia"/>
          <w:sz w:val="24"/>
          <w:szCs w:val="24"/>
        </w:rPr>
        <w:t>＞</w:t>
      </w:r>
    </w:p>
    <w:p w14:paraId="055E8270" w14:textId="63B3C668" w:rsidR="005C5B2E" w:rsidRPr="007A3468" w:rsidRDefault="005C5B2E" w:rsidP="005C5B2E">
      <w:pPr>
        <w:pStyle w:val="afa"/>
        <w:shd w:val="pct10" w:color="auto" w:fill="auto"/>
        <w:spacing w:before="0" w:after="0" w:line="320" w:lineRule="exact"/>
        <w:ind w:left="862" w:right="284" w:firstLineChars="200" w:firstLine="480"/>
        <w:jc w:val="left"/>
        <w:rPr>
          <w:rFonts w:asciiTheme="minorEastAsia" w:hAnsiTheme="minorEastAsia"/>
          <w:sz w:val="24"/>
          <w:szCs w:val="24"/>
        </w:rPr>
      </w:pPr>
      <w:r w:rsidRPr="007A3468">
        <w:rPr>
          <w:rFonts w:asciiTheme="minorEastAsia" w:hAnsiTheme="minorEastAsia" w:hint="eastAsia"/>
          <w:sz w:val="24"/>
          <w:szCs w:val="24"/>
        </w:rPr>
        <w:t>地域</w:t>
      </w:r>
      <w:proofErr w:type="spellStart"/>
      <w:r w:rsidRPr="007A3468">
        <w:rPr>
          <w:rFonts w:asciiTheme="minorEastAsia" w:hAnsiTheme="minorEastAsia"/>
          <w:sz w:val="24"/>
          <w:szCs w:val="24"/>
        </w:rPr>
        <w:t>IoT</w:t>
      </w:r>
      <w:proofErr w:type="spellEnd"/>
      <w:r w:rsidR="0065340F" w:rsidRPr="007A3468">
        <w:rPr>
          <w:rFonts w:asciiTheme="minorEastAsia" w:hAnsiTheme="minorEastAsia" w:hint="eastAsia"/>
          <w:sz w:val="24"/>
          <w:szCs w:val="24"/>
        </w:rPr>
        <w:t>クラブ（仮称）への登録児童生徒数</w:t>
      </w:r>
    </w:p>
    <w:p w14:paraId="15BEAAA1" w14:textId="77777777" w:rsidR="005C5B2E" w:rsidRPr="00B1369D" w:rsidRDefault="005C5B2E" w:rsidP="007A3468">
      <w:pPr>
        <w:pStyle w:val="afa"/>
        <w:shd w:val="pct10" w:color="auto" w:fill="auto"/>
        <w:spacing w:beforeLines="50" w:before="180" w:after="0" w:line="320" w:lineRule="exact"/>
        <w:ind w:left="862" w:right="284" w:firstLineChars="100" w:firstLine="240"/>
        <w:jc w:val="both"/>
        <w:rPr>
          <w:rFonts w:asciiTheme="minorEastAsia" w:hAnsiTheme="minorEastAsia"/>
          <w:sz w:val="24"/>
          <w:szCs w:val="24"/>
        </w:rPr>
      </w:pPr>
      <w:r w:rsidRPr="00B1369D">
        <w:rPr>
          <w:rFonts w:asciiTheme="minorEastAsia" w:hAnsiTheme="minorEastAsia" w:hint="eastAsia"/>
          <w:sz w:val="24"/>
          <w:szCs w:val="24"/>
        </w:rPr>
        <w:t>＜スケジュール＞</w:t>
      </w:r>
    </w:p>
    <w:p w14:paraId="4603380C" w14:textId="77777777" w:rsidR="0065340F" w:rsidRPr="007A3468" w:rsidRDefault="0065340F" w:rsidP="0065340F">
      <w:pPr>
        <w:pStyle w:val="afa"/>
        <w:shd w:val="pct10" w:color="auto" w:fill="auto"/>
        <w:spacing w:before="0" w:after="0" w:line="320" w:lineRule="exact"/>
        <w:ind w:left="862" w:right="284" w:firstLineChars="200" w:firstLine="480"/>
        <w:jc w:val="left"/>
        <w:rPr>
          <w:rFonts w:asciiTheme="minorEastAsia" w:hAnsiTheme="minorEastAsia"/>
          <w:sz w:val="24"/>
          <w:szCs w:val="24"/>
        </w:rPr>
      </w:pPr>
      <w:r w:rsidRPr="007A3468">
        <w:rPr>
          <w:rFonts w:asciiTheme="minorEastAsia" w:hAnsiTheme="minorEastAsia" w:hint="eastAsia"/>
          <w:sz w:val="24"/>
          <w:szCs w:val="24"/>
        </w:rPr>
        <w:t>平成</w:t>
      </w:r>
      <w:r w:rsidRPr="007A3468">
        <w:rPr>
          <w:rFonts w:asciiTheme="minorEastAsia" w:hAnsiTheme="minorEastAsia"/>
          <w:sz w:val="24"/>
          <w:szCs w:val="24"/>
        </w:rPr>
        <w:t>30</w:t>
      </w:r>
      <w:r w:rsidRPr="007A3468">
        <w:rPr>
          <w:rFonts w:asciiTheme="minorEastAsia" w:hAnsiTheme="minorEastAsia" w:hint="eastAsia"/>
          <w:sz w:val="24"/>
          <w:szCs w:val="24"/>
        </w:rPr>
        <w:t>年度から国が実施する実証事業や、平成</w:t>
      </w:r>
      <w:r w:rsidRPr="007A3468">
        <w:rPr>
          <w:rFonts w:asciiTheme="minorEastAsia" w:hAnsiTheme="minorEastAsia"/>
          <w:sz w:val="24"/>
          <w:szCs w:val="24"/>
        </w:rPr>
        <w:t>31</w:t>
      </w:r>
      <w:r w:rsidRPr="007A3468">
        <w:rPr>
          <w:rFonts w:asciiTheme="minorEastAsia" w:hAnsiTheme="minorEastAsia" w:hint="eastAsia"/>
          <w:sz w:val="24"/>
          <w:szCs w:val="24"/>
        </w:rPr>
        <w:t>年度末までに取</w:t>
      </w:r>
    </w:p>
    <w:p w14:paraId="3F3FA14D" w14:textId="77777777" w:rsidR="0065340F" w:rsidRPr="007A3468" w:rsidRDefault="0065340F" w:rsidP="0065340F">
      <w:pPr>
        <w:pStyle w:val="afa"/>
        <w:shd w:val="pct10" w:color="auto" w:fill="auto"/>
        <w:spacing w:before="0" w:after="0" w:line="320" w:lineRule="exact"/>
        <w:ind w:left="862" w:right="284" w:firstLineChars="200" w:firstLine="480"/>
        <w:jc w:val="left"/>
        <w:rPr>
          <w:rFonts w:asciiTheme="minorEastAsia" w:hAnsiTheme="minorEastAsia"/>
          <w:sz w:val="24"/>
          <w:szCs w:val="24"/>
        </w:rPr>
      </w:pPr>
      <w:r w:rsidRPr="007A3468">
        <w:rPr>
          <w:rFonts w:asciiTheme="minorEastAsia" w:hAnsiTheme="minorEastAsia" w:hint="eastAsia"/>
          <w:sz w:val="24"/>
          <w:szCs w:val="24"/>
        </w:rPr>
        <w:t>りまとめるガイドラインを活用し、平成</w:t>
      </w:r>
      <w:r w:rsidRPr="007A3468">
        <w:rPr>
          <w:rFonts w:asciiTheme="minorEastAsia" w:hAnsiTheme="minorEastAsia"/>
          <w:sz w:val="24"/>
          <w:szCs w:val="24"/>
        </w:rPr>
        <w:t>35</w:t>
      </w:r>
      <w:r w:rsidRPr="007A3468">
        <w:rPr>
          <w:rFonts w:asciiTheme="minorEastAsia" w:hAnsiTheme="minorEastAsia" w:hint="eastAsia"/>
          <w:sz w:val="24"/>
          <w:szCs w:val="24"/>
        </w:rPr>
        <w:t>年度までに学習環境の整</w:t>
      </w:r>
    </w:p>
    <w:p w14:paraId="1A08E2B1" w14:textId="071BD32E" w:rsidR="005C5B2E" w:rsidRDefault="0065340F" w:rsidP="0065340F">
      <w:pPr>
        <w:pStyle w:val="afa"/>
        <w:shd w:val="pct10" w:color="auto" w:fill="auto"/>
        <w:spacing w:before="0" w:after="0" w:line="320" w:lineRule="exact"/>
        <w:ind w:left="862" w:right="284" w:firstLineChars="200" w:firstLine="480"/>
        <w:jc w:val="left"/>
        <w:rPr>
          <w:sz w:val="24"/>
          <w:szCs w:val="24"/>
        </w:rPr>
      </w:pPr>
      <w:r w:rsidRPr="007A3468">
        <w:rPr>
          <w:rFonts w:asciiTheme="minorEastAsia" w:hAnsiTheme="minorEastAsia" w:hint="eastAsia"/>
          <w:sz w:val="24"/>
          <w:szCs w:val="24"/>
        </w:rPr>
        <w:t>備を図る。</w:t>
      </w:r>
    </w:p>
    <w:p w14:paraId="61ED5B31" w14:textId="77777777" w:rsidR="005C5B2E" w:rsidRPr="0057639B" w:rsidRDefault="005C5B2E" w:rsidP="005C5B2E">
      <w:pPr>
        <w:spacing w:beforeLines="50" w:before="180" w:line="280" w:lineRule="exact"/>
        <w:ind w:leftChars="202" w:left="424" w:firstLineChars="200" w:firstLine="420"/>
        <w:rPr>
          <w:rFonts w:asciiTheme="minorEastAsia" w:hAnsiTheme="minorEastAsia"/>
          <w:szCs w:val="24"/>
        </w:rPr>
      </w:pPr>
      <w:r w:rsidRPr="0057639B">
        <w:rPr>
          <w:rFonts w:asciiTheme="minorEastAsia" w:hAnsiTheme="minorEastAsia" w:hint="eastAsia"/>
          <w:szCs w:val="24"/>
        </w:rPr>
        <w:t>【対応する国の施策】</w:t>
      </w:r>
    </w:p>
    <w:p w14:paraId="69D05E29" w14:textId="24BA1B6E" w:rsidR="005C5B2E" w:rsidRPr="001F351E" w:rsidRDefault="005C5B2E" w:rsidP="005C5B2E">
      <w:pPr>
        <w:spacing w:line="280" w:lineRule="exact"/>
        <w:ind w:leftChars="270" w:left="567" w:firstLineChars="200" w:firstLine="420"/>
        <w:rPr>
          <w:rFonts w:asciiTheme="majorEastAsia" w:eastAsiaTheme="majorEastAsia" w:hAnsiTheme="majorEastAsia"/>
          <w:szCs w:val="24"/>
        </w:rPr>
      </w:pPr>
      <w:r w:rsidRPr="001F351E">
        <w:rPr>
          <w:rFonts w:asciiTheme="minorEastAsia" w:hAnsiTheme="minorEastAsia" w:hint="eastAsia"/>
          <w:szCs w:val="24"/>
        </w:rPr>
        <w:t>・</w:t>
      </w:r>
      <w:r w:rsidR="0065340F" w:rsidRPr="001F351E">
        <w:rPr>
          <w:rFonts w:asciiTheme="majorEastAsia" w:eastAsiaTheme="majorEastAsia" w:hAnsiTheme="majorEastAsia" w:hint="eastAsia"/>
          <w:szCs w:val="24"/>
        </w:rPr>
        <w:t>プログラミングなど</w:t>
      </w:r>
      <w:r w:rsidR="0065340F" w:rsidRPr="001F351E">
        <w:rPr>
          <w:rFonts w:asciiTheme="majorEastAsia" w:eastAsiaTheme="majorEastAsia" w:hAnsiTheme="majorEastAsia"/>
          <w:szCs w:val="24"/>
        </w:rPr>
        <w:t>I</w:t>
      </w:r>
      <w:r w:rsidR="00364982" w:rsidRPr="001F351E">
        <w:rPr>
          <w:rFonts w:asciiTheme="majorEastAsia" w:eastAsiaTheme="majorEastAsia" w:hAnsiTheme="majorEastAsia"/>
          <w:szCs w:val="24"/>
        </w:rPr>
        <w:t>C</w:t>
      </w:r>
      <w:r w:rsidR="0065340F" w:rsidRPr="001F351E">
        <w:rPr>
          <w:rFonts w:asciiTheme="majorEastAsia" w:eastAsiaTheme="majorEastAsia" w:hAnsiTheme="majorEastAsia"/>
          <w:szCs w:val="24"/>
        </w:rPr>
        <w:t>Tに関する地域における</w:t>
      </w:r>
      <w:r w:rsidR="00D653C1">
        <w:rPr>
          <w:rFonts w:asciiTheme="majorEastAsia" w:eastAsiaTheme="majorEastAsia" w:hAnsiTheme="majorEastAsia" w:hint="eastAsia"/>
          <w:szCs w:val="24"/>
        </w:rPr>
        <w:t>学習</w:t>
      </w:r>
      <w:r w:rsidR="0065340F" w:rsidRPr="001F351E">
        <w:rPr>
          <w:rFonts w:asciiTheme="majorEastAsia" w:eastAsiaTheme="majorEastAsia" w:hAnsiTheme="majorEastAsia"/>
          <w:szCs w:val="24"/>
        </w:rPr>
        <w:t>環境づくり手法の検討</w:t>
      </w:r>
    </w:p>
    <w:p w14:paraId="51B3D98D" w14:textId="58D3889F" w:rsidR="0065340F" w:rsidRPr="001F351E" w:rsidRDefault="0065340F" w:rsidP="0065340F">
      <w:pPr>
        <w:pStyle w:val="a7"/>
        <w:numPr>
          <w:ilvl w:val="1"/>
          <w:numId w:val="22"/>
        </w:numPr>
        <w:spacing w:line="280" w:lineRule="exact"/>
        <w:ind w:leftChars="0" w:left="1276" w:hanging="136"/>
        <w:rPr>
          <w:rFonts w:asciiTheme="minorEastAsia" w:hAnsiTheme="minorEastAsia"/>
          <w:szCs w:val="24"/>
        </w:rPr>
      </w:pPr>
      <w:r w:rsidRPr="001F351E">
        <w:rPr>
          <w:rFonts w:asciiTheme="minorEastAsia" w:hAnsiTheme="minorEastAsia" w:hint="eastAsia"/>
          <w:szCs w:val="24"/>
        </w:rPr>
        <w:t>学校でのプログラミング教育を通じて、</w:t>
      </w:r>
      <w:r w:rsidR="00364982" w:rsidRPr="001F351E">
        <w:rPr>
          <w:rFonts w:asciiTheme="minorEastAsia" w:hAnsiTheme="minorEastAsia" w:hint="eastAsia"/>
          <w:szCs w:val="24"/>
        </w:rPr>
        <w:t>プログラミング等の</w:t>
      </w:r>
      <w:r w:rsidR="00364982" w:rsidRPr="001F351E">
        <w:rPr>
          <w:rFonts w:asciiTheme="minorEastAsia" w:hAnsiTheme="minorEastAsia"/>
          <w:szCs w:val="24"/>
        </w:rPr>
        <w:t>ICTを学びたい児童・生徒等が発展的に学び合う機会（地域ICTクラブ）</w:t>
      </w:r>
      <w:r w:rsidRPr="001F351E">
        <w:rPr>
          <w:rFonts w:asciiTheme="minorEastAsia" w:hAnsiTheme="minorEastAsia" w:hint="eastAsia"/>
          <w:szCs w:val="24"/>
        </w:rPr>
        <w:t>が重要。</w:t>
      </w:r>
    </w:p>
    <w:p w14:paraId="0F5092B6" w14:textId="77777777" w:rsidR="00364982" w:rsidRPr="001F351E" w:rsidRDefault="0065340F" w:rsidP="0065340F">
      <w:pPr>
        <w:pStyle w:val="a7"/>
        <w:numPr>
          <w:ilvl w:val="1"/>
          <w:numId w:val="22"/>
        </w:numPr>
        <w:spacing w:line="280" w:lineRule="exact"/>
        <w:ind w:leftChars="0" w:left="1276" w:hanging="136"/>
        <w:rPr>
          <w:rFonts w:asciiTheme="minorEastAsia" w:hAnsiTheme="minorEastAsia"/>
          <w:szCs w:val="24"/>
        </w:rPr>
      </w:pPr>
      <w:r w:rsidRPr="001F351E">
        <w:rPr>
          <w:rFonts w:asciiTheme="minorEastAsia" w:hAnsiTheme="minorEastAsia" w:hint="eastAsia"/>
          <w:szCs w:val="24"/>
        </w:rPr>
        <w:t>平成</w:t>
      </w:r>
      <w:r w:rsidRPr="001F351E">
        <w:rPr>
          <w:rFonts w:asciiTheme="minorEastAsia" w:hAnsiTheme="minorEastAsia"/>
          <w:szCs w:val="24"/>
        </w:rPr>
        <w:t>30年度末までに、地域において児童生徒等が発展的・継続的に学べる環境づくりの在り方について中間取りまとめを実施。平成31年度末までにガイドライン(ガイドラインに基づく活用事例の創出計画を含む。)を策定。</w:t>
      </w:r>
    </w:p>
    <w:p w14:paraId="39249AE9" w14:textId="574FB407" w:rsidR="008743DC" w:rsidRDefault="00364982" w:rsidP="0065340F">
      <w:pPr>
        <w:pStyle w:val="a7"/>
        <w:numPr>
          <w:ilvl w:val="1"/>
          <w:numId w:val="22"/>
        </w:numPr>
        <w:spacing w:line="280" w:lineRule="exact"/>
        <w:ind w:leftChars="0" w:left="1276" w:hanging="136"/>
        <w:rPr>
          <w:rFonts w:asciiTheme="minorEastAsia" w:hAnsiTheme="minorEastAsia"/>
          <w:i/>
          <w:szCs w:val="24"/>
        </w:rPr>
      </w:pPr>
      <w:r w:rsidRPr="001F351E">
        <w:rPr>
          <w:rFonts w:asciiTheme="minorEastAsia" w:hAnsiTheme="minorEastAsia" w:hint="eastAsia"/>
          <w:szCs w:val="24"/>
        </w:rPr>
        <w:t>ガイドラインの活用により、</w:t>
      </w:r>
      <w:r w:rsidRPr="001F351E">
        <w:rPr>
          <w:rFonts w:asciiTheme="minorEastAsia" w:hAnsiTheme="minorEastAsia"/>
          <w:szCs w:val="24"/>
        </w:rPr>
        <w:t>ICTへの興味・関心を高めた児童生徒等が、誰でもどこでも発展的・継続的に学べる環境を作り、先端ICT人材の育成に資する。</w:t>
      </w:r>
      <w:r w:rsidR="008743DC">
        <w:rPr>
          <w:rFonts w:asciiTheme="minorEastAsia" w:hAnsiTheme="minorEastAsia"/>
          <w:i/>
          <w:szCs w:val="24"/>
        </w:rPr>
        <w:br w:type="page"/>
      </w:r>
    </w:p>
    <w:p w14:paraId="1E8DF8E6" w14:textId="224AE0B4" w:rsidR="005C5B2E" w:rsidRPr="00DD26B6" w:rsidRDefault="005C5B2E" w:rsidP="005C5B2E">
      <w:pPr>
        <w:spacing w:beforeLines="50" w:before="180"/>
        <w:ind w:firstLineChars="200" w:firstLine="480"/>
        <w:rPr>
          <w:rFonts w:asciiTheme="minorEastAsia" w:hAnsiTheme="minorEastAsia"/>
          <w:color w:val="FFFFFF" w:themeColor="background1"/>
          <w:sz w:val="24"/>
          <w:szCs w:val="24"/>
        </w:rPr>
      </w:pPr>
      <w:r w:rsidRPr="00DD26B6">
        <w:rPr>
          <w:rFonts w:asciiTheme="minorEastAsia" w:hAnsiTheme="minorEastAsia" w:hint="eastAsia"/>
          <w:color w:val="FFFFFF" w:themeColor="background1"/>
          <w:sz w:val="24"/>
          <w:szCs w:val="24"/>
          <w:highlight w:val="black"/>
          <w:bdr w:val="single" w:sz="4" w:space="0" w:color="auto"/>
        </w:rPr>
        <w:lastRenderedPageBreak/>
        <w:t>【</w:t>
      </w:r>
      <w:r w:rsidR="0065340F">
        <w:rPr>
          <w:rFonts w:asciiTheme="minorEastAsia" w:hAnsiTheme="minorEastAsia" w:hint="eastAsia"/>
          <w:color w:val="FFFFFF" w:themeColor="background1"/>
          <w:sz w:val="24"/>
          <w:szCs w:val="24"/>
          <w:highlight w:val="black"/>
          <w:bdr w:val="single" w:sz="4" w:space="0" w:color="auto"/>
        </w:rPr>
        <w:t>市町村</w:t>
      </w:r>
      <w:r w:rsidRPr="00DD26B6">
        <w:rPr>
          <w:rFonts w:asciiTheme="minorEastAsia" w:hAnsiTheme="minorEastAsia" w:hint="eastAsia"/>
          <w:color w:val="FFFFFF" w:themeColor="background1"/>
          <w:sz w:val="24"/>
          <w:szCs w:val="24"/>
          <w:highlight w:val="black"/>
          <w:bdr w:val="single" w:sz="4" w:space="0" w:color="auto"/>
        </w:rPr>
        <w:t>の施策（記載例）】</w:t>
      </w:r>
    </w:p>
    <w:p w14:paraId="4792523E" w14:textId="462D178C" w:rsidR="005C5B2E" w:rsidRDefault="005C5B2E" w:rsidP="005C5B2E">
      <w:pPr>
        <w:pStyle w:val="afa"/>
        <w:shd w:val="pct10" w:color="auto" w:fill="auto"/>
        <w:spacing w:beforeLines="50" w:before="180" w:after="0"/>
        <w:ind w:left="862" w:right="284"/>
        <w:jc w:val="both"/>
        <w:rPr>
          <w:rFonts w:asciiTheme="majorEastAsia" w:eastAsiaTheme="majorEastAsia" w:hAnsiTheme="majorEastAsia"/>
          <w:sz w:val="24"/>
          <w:szCs w:val="24"/>
        </w:rPr>
      </w:pPr>
      <w:r w:rsidRPr="00DD26B6">
        <w:rPr>
          <w:rFonts w:asciiTheme="majorEastAsia" w:eastAsiaTheme="majorEastAsia" w:hAnsiTheme="majorEastAsia" w:hint="eastAsia"/>
          <w:noProof/>
          <w:sz w:val="24"/>
          <w:szCs w:val="24"/>
        </w:rPr>
        <mc:AlternateContent>
          <mc:Choice Requires="wps">
            <w:drawing>
              <wp:anchor distT="0" distB="0" distL="114300" distR="114300" simplePos="0" relativeHeight="251725824" behindDoc="0" locked="0" layoutInCell="1" allowOverlap="1" wp14:anchorId="6A9F51CE" wp14:editId="011250FF">
                <wp:simplePos x="0" y="0"/>
                <wp:positionH relativeFrom="column">
                  <wp:posOffset>4939665</wp:posOffset>
                </wp:positionH>
                <wp:positionV relativeFrom="paragraph">
                  <wp:posOffset>130175</wp:posOffset>
                </wp:positionV>
                <wp:extent cx="694690" cy="225218"/>
                <wp:effectExtent l="0" t="0" r="10160" b="22860"/>
                <wp:wrapNone/>
                <wp:docPr id="23" name="角丸四角形 23"/>
                <wp:cNvGraphicFramePr/>
                <a:graphic xmlns:a="http://schemas.openxmlformats.org/drawingml/2006/main">
                  <a:graphicData uri="http://schemas.microsoft.com/office/word/2010/wordprocessingShape">
                    <wps:wsp>
                      <wps:cNvSpPr/>
                      <wps:spPr>
                        <a:xfrm>
                          <a:off x="0" y="0"/>
                          <a:ext cx="694690" cy="225218"/>
                        </a:xfrm>
                        <a:prstGeom prst="roundRect">
                          <a:avLst/>
                        </a:prstGeom>
                        <a:ln w="12700">
                          <a:solidFill>
                            <a:schemeClr val="tx1"/>
                          </a:solidFill>
                        </a:ln>
                      </wps:spPr>
                      <wps:style>
                        <a:lnRef idx="2">
                          <a:schemeClr val="accent1"/>
                        </a:lnRef>
                        <a:fillRef idx="1">
                          <a:schemeClr val="lt1"/>
                        </a:fillRef>
                        <a:effectRef idx="0">
                          <a:schemeClr val="accent1"/>
                        </a:effectRef>
                        <a:fontRef idx="minor">
                          <a:schemeClr val="dk1"/>
                        </a:fontRef>
                      </wps:style>
                      <wps:txbx>
                        <w:txbxContent>
                          <w:p w14:paraId="5F4593A4" w14:textId="77777777" w:rsidR="005F2C27" w:rsidRPr="00DD26B6" w:rsidRDefault="005F2C27" w:rsidP="005C5B2E">
                            <w:pPr>
                              <w:spacing w:line="240" w:lineRule="exact"/>
                              <w:jc w:val="center"/>
                              <w:rPr>
                                <w:rFonts w:asciiTheme="majorEastAsia" w:eastAsiaTheme="majorEastAsia" w:hAnsiTheme="majorEastAsia"/>
                                <w:b/>
                                <w:color w:val="000000" w:themeColor="text1"/>
                                <w:sz w:val="18"/>
                              </w:rPr>
                            </w:pPr>
                            <w:r w:rsidRPr="00FF7880">
                              <w:rPr>
                                <w:rFonts w:asciiTheme="majorEastAsia" w:eastAsiaTheme="majorEastAsia" w:hAnsiTheme="majorEastAsia" w:hint="eastAsia"/>
                                <w:b/>
                                <w:sz w:val="18"/>
                              </w:rPr>
                              <w:t>電子行政</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A9F51CE" id="角丸四角形 23" o:spid="_x0000_s1047" style="position:absolute;left:0;text-align:left;margin-left:388.95pt;margin-top:10.25pt;width:54.7pt;height:17.75pt;z-index:2517258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" fillcolor="white [3201]" strokecolor="black [3213]" strokeweight="1pt">
                <v:textbox inset="0,0,0,0">
                  <w:txbxContent>
                    <w:p w14:paraId="5F4593A4" w14:textId="77777777" w:rsidR="005F2C27" w:rsidRPr="00DD26B6" w:rsidRDefault="005F2C27" w:rsidP="005C5B2E">
                      <w:pPr>
                        <w:spacing w:line="240" w:lineRule="exact"/>
                        <w:jc w:val="center"/>
                        <w:rPr>
                          <w:rFonts w:asciiTheme="majorEastAsia" w:eastAsiaTheme="majorEastAsia" w:hAnsiTheme="majorEastAsia"/>
                          <w:b/>
                          <w:color w:val="000000" w:themeColor="text1"/>
                          <w:sz w:val="18"/>
                        </w:rPr>
                      </w:pPr>
                      <w:r w:rsidRPr="00FF7880">
                        <w:rPr>
                          <w:rFonts w:asciiTheme="majorEastAsia" w:eastAsiaTheme="majorEastAsia" w:hAnsiTheme="majorEastAsia" w:hint="eastAsia"/>
                          <w:b/>
                          <w:sz w:val="18"/>
                        </w:rPr>
                        <w:t>電子行政</w:t>
                      </w:r>
                    </w:p>
                  </w:txbxContent>
                </v:textbox>
              </v:roundrect>
            </w:pict>
          </mc:Fallback>
        </mc:AlternateContent>
      </w:r>
      <w:r w:rsidRPr="00183BF7">
        <w:rPr>
          <w:rFonts w:asciiTheme="majorEastAsia" w:eastAsiaTheme="majorEastAsia" w:hAnsiTheme="majorEastAsia" w:hint="eastAsia"/>
          <w:noProof/>
          <w:sz w:val="24"/>
          <w:szCs w:val="24"/>
        </w:rPr>
        <w:t>◎</w:t>
      </w:r>
      <w:proofErr w:type="spellStart"/>
      <w:r>
        <w:rPr>
          <w:rFonts w:asciiTheme="majorEastAsia" w:eastAsiaTheme="majorEastAsia" w:hAnsiTheme="majorEastAsia" w:hint="eastAsia"/>
          <w:sz w:val="24"/>
          <w:szCs w:val="24"/>
        </w:rPr>
        <w:t>IoT</w:t>
      </w:r>
      <w:proofErr w:type="spellEnd"/>
      <w:r>
        <w:rPr>
          <w:rFonts w:asciiTheme="majorEastAsia" w:eastAsiaTheme="majorEastAsia" w:hAnsiTheme="majorEastAsia" w:hint="eastAsia"/>
          <w:sz w:val="24"/>
          <w:szCs w:val="24"/>
        </w:rPr>
        <w:t>地域実装</w:t>
      </w:r>
      <w:r w:rsidR="003F237A">
        <w:rPr>
          <w:rFonts w:asciiTheme="majorEastAsia" w:eastAsiaTheme="majorEastAsia" w:hAnsiTheme="majorEastAsia" w:hint="eastAsia"/>
          <w:sz w:val="24"/>
          <w:szCs w:val="24"/>
        </w:rPr>
        <w:t>による地域課題解決・地域活性化の実現</w:t>
      </w:r>
    </w:p>
    <w:p w14:paraId="5369F854" w14:textId="1BE5090B" w:rsidR="005C5B2E" w:rsidRPr="00B1369D" w:rsidRDefault="0065340F" w:rsidP="005C5B2E">
      <w:pPr>
        <w:pStyle w:val="afa"/>
        <w:shd w:val="pct10" w:color="auto" w:fill="auto"/>
        <w:spacing w:before="0" w:after="0" w:line="320" w:lineRule="exact"/>
        <w:ind w:left="862" w:right="284" w:firstLineChars="100" w:firstLine="240"/>
        <w:jc w:val="both"/>
        <w:rPr>
          <w:rFonts w:asciiTheme="minorEastAsia" w:hAnsiTheme="minorEastAsia" w:cs="MS-Gothic"/>
          <w:kern w:val="0"/>
          <w:sz w:val="24"/>
          <w:szCs w:val="24"/>
        </w:rPr>
      </w:pPr>
      <w:r w:rsidRPr="00B1369D">
        <w:rPr>
          <w:rFonts w:asciiTheme="minorEastAsia" w:hAnsiTheme="minorEastAsia" w:cs="MS-Gothic" w:hint="eastAsia"/>
          <w:kern w:val="0"/>
          <w:sz w:val="24"/>
          <w:szCs w:val="24"/>
        </w:rPr>
        <w:t>○○市</w:t>
      </w:r>
      <w:r w:rsidR="005C5B2E" w:rsidRPr="00B1369D">
        <w:rPr>
          <w:rFonts w:asciiTheme="minorEastAsia" w:hAnsiTheme="minorEastAsia" w:cs="MS-Gothic" w:hint="eastAsia"/>
          <w:kern w:val="0"/>
          <w:sz w:val="24"/>
          <w:szCs w:val="24"/>
        </w:rPr>
        <w:t>において</w:t>
      </w:r>
      <w:proofErr w:type="spellStart"/>
      <w:r w:rsidR="005C5B2E" w:rsidRPr="00B1369D">
        <w:rPr>
          <w:rFonts w:asciiTheme="minorEastAsia" w:hAnsiTheme="minorEastAsia" w:cs="MS-Gothic"/>
          <w:kern w:val="0"/>
          <w:sz w:val="24"/>
          <w:szCs w:val="24"/>
        </w:rPr>
        <w:t>IoT</w:t>
      </w:r>
      <w:proofErr w:type="spellEnd"/>
      <w:r w:rsidR="005C5B2E" w:rsidRPr="00B1369D">
        <w:rPr>
          <w:rFonts w:asciiTheme="minorEastAsia" w:hAnsiTheme="minorEastAsia" w:cs="MS-Gothic" w:hint="eastAsia"/>
          <w:kern w:val="0"/>
          <w:sz w:val="24"/>
          <w:szCs w:val="24"/>
        </w:rPr>
        <w:t>の実装を通じた</w:t>
      </w:r>
      <w:r w:rsidR="007070B7">
        <w:rPr>
          <w:rFonts w:asciiTheme="minorEastAsia" w:hAnsiTheme="minorEastAsia" w:cs="MS-Gothic" w:hint="eastAsia"/>
          <w:kern w:val="0"/>
          <w:sz w:val="24"/>
          <w:szCs w:val="24"/>
        </w:rPr>
        <w:t>取組</w:t>
      </w:r>
      <w:r w:rsidR="005C5B2E" w:rsidRPr="00B1369D">
        <w:rPr>
          <w:rFonts w:asciiTheme="minorEastAsia" w:hAnsiTheme="minorEastAsia" w:cs="MS-Gothic" w:hint="eastAsia"/>
          <w:kern w:val="0"/>
          <w:sz w:val="24"/>
          <w:szCs w:val="24"/>
        </w:rPr>
        <w:t>により解決が期待される課題</w:t>
      </w:r>
      <w:r w:rsidR="007070B7">
        <w:rPr>
          <w:rFonts w:asciiTheme="minorEastAsia" w:hAnsiTheme="minorEastAsia" w:cs="MS-Gothic" w:hint="eastAsia"/>
          <w:kern w:val="0"/>
          <w:sz w:val="24"/>
          <w:szCs w:val="24"/>
        </w:rPr>
        <w:t>について、</w:t>
      </w:r>
      <w:r w:rsidR="005C5B2E" w:rsidRPr="00B1369D">
        <w:rPr>
          <w:rFonts w:asciiTheme="minorEastAsia" w:hAnsiTheme="minorEastAsia" w:cs="MS-Gothic" w:hint="eastAsia"/>
          <w:kern w:val="0"/>
          <w:sz w:val="24"/>
          <w:szCs w:val="24"/>
        </w:rPr>
        <w:t>国が提示する</w:t>
      </w:r>
      <w:proofErr w:type="spellStart"/>
      <w:r w:rsidR="005C5B2E" w:rsidRPr="00B1369D">
        <w:rPr>
          <w:rFonts w:asciiTheme="minorEastAsia" w:hAnsiTheme="minorEastAsia" w:cs="MS-Gothic"/>
          <w:kern w:val="0"/>
          <w:sz w:val="24"/>
          <w:szCs w:val="24"/>
        </w:rPr>
        <w:t>IoT</w:t>
      </w:r>
      <w:proofErr w:type="spellEnd"/>
      <w:r w:rsidR="005C5B2E" w:rsidRPr="00B1369D">
        <w:rPr>
          <w:rFonts w:asciiTheme="minorEastAsia" w:hAnsiTheme="minorEastAsia" w:cs="MS-Gothic" w:hint="eastAsia"/>
          <w:kern w:val="0"/>
          <w:sz w:val="24"/>
          <w:szCs w:val="24"/>
        </w:rPr>
        <w:t>地域実装のための総合的支援施策</w:t>
      </w:r>
      <w:r w:rsidR="007070B7">
        <w:rPr>
          <w:rFonts w:asciiTheme="minorEastAsia" w:hAnsiTheme="minorEastAsia" w:cs="MS-Gothic" w:hint="eastAsia"/>
          <w:kern w:val="0"/>
          <w:sz w:val="24"/>
          <w:szCs w:val="24"/>
        </w:rPr>
        <w:t>の活用により、○○市における</w:t>
      </w:r>
      <w:proofErr w:type="spellStart"/>
      <w:r w:rsidR="007070B7">
        <w:rPr>
          <w:rFonts w:asciiTheme="minorEastAsia" w:hAnsiTheme="minorEastAsia" w:cs="MS-Gothic" w:hint="eastAsia"/>
          <w:kern w:val="0"/>
          <w:sz w:val="24"/>
          <w:szCs w:val="24"/>
        </w:rPr>
        <w:t>IoT</w:t>
      </w:r>
      <w:proofErr w:type="spellEnd"/>
      <w:r w:rsidR="007070B7">
        <w:rPr>
          <w:rFonts w:asciiTheme="minorEastAsia" w:hAnsiTheme="minorEastAsia" w:cs="MS-Gothic" w:hint="eastAsia"/>
          <w:kern w:val="0"/>
          <w:sz w:val="24"/>
          <w:szCs w:val="24"/>
        </w:rPr>
        <w:t>の実装を行い、地域課題解決・地域活性化を実現</w:t>
      </w:r>
      <w:r w:rsidR="005C5B2E" w:rsidRPr="00B1369D">
        <w:rPr>
          <w:rFonts w:asciiTheme="minorEastAsia" w:hAnsiTheme="minorEastAsia" w:cs="MS-Gothic" w:hint="eastAsia"/>
          <w:kern w:val="0"/>
          <w:sz w:val="24"/>
          <w:szCs w:val="24"/>
        </w:rPr>
        <w:t>する。</w:t>
      </w:r>
    </w:p>
    <w:p w14:paraId="7BF36059" w14:textId="17DA69EC" w:rsidR="005C5B2E" w:rsidRPr="00B1369D" w:rsidRDefault="005C5B2E" w:rsidP="005C5B2E">
      <w:pPr>
        <w:pStyle w:val="afa"/>
        <w:shd w:val="pct10" w:color="auto" w:fill="auto"/>
        <w:spacing w:before="0" w:after="0" w:line="320" w:lineRule="exact"/>
        <w:ind w:left="862" w:right="284" w:firstLineChars="100" w:firstLine="240"/>
        <w:jc w:val="both"/>
        <w:rPr>
          <w:rFonts w:asciiTheme="minorEastAsia" w:hAnsiTheme="minorEastAsia" w:cs="MS-Gothic"/>
          <w:kern w:val="0"/>
          <w:sz w:val="24"/>
          <w:szCs w:val="24"/>
        </w:rPr>
      </w:pPr>
      <w:r w:rsidRPr="00B1369D">
        <w:rPr>
          <w:rFonts w:asciiTheme="minorEastAsia" w:hAnsiTheme="minorEastAsia" w:cs="MS-Gothic" w:hint="eastAsia"/>
          <w:kern w:val="0"/>
          <w:sz w:val="24"/>
          <w:szCs w:val="24"/>
        </w:rPr>
        <w:t>また、国</w:t>
      </w:r>
      <w:r w:rsidR="0065340F" w:rsidRPr="00B1369D">
        <w:rPr>
          <w:rFonts w:asciiTheme="minorEastAsia" w:hAnsiTheme="minorEastAsia" w:cs="MS-Gothic" w:hint="eastAsia"/>
          <w:kern w:val="0"/>
          <w:sz w:val="24"/>
          <w:szCs w:val="24"/>
        </w:rPr>
        <w:t>や都道府県と連携しつつ、</w:t>
      </w:r>
      <w:r w:rsidRPr="00B1369D">
        <w:rPr>
          <w:rFonts w:asciiTheme="minorEastAsia" w:hAnsiTheme="minorEastAsia" w:cs="MS-Gothic" w:hint="eastAsia"/>
          <w:kern w:val="0"/>
          <w:sz w:val="24"/>
          <w:szCs w:val="24"/>
        </w:rPr>
        <w:t>民間事業者をはじめとする</w:t>
      </w:r>
      <w:proofErr w:type="spellStart"/>
      <w:r w:rsidRPr="00B1369D">
        <w:rPr>
          <w:rFonts w:asciiTheme="minorEastAsia" w:hAnsiTheme="minorEastAsia" w:cs="MS-Gothic"/>
          <w:kern w:val="0"/>
          <w:sz w:val="24"/>
          <w:szCs w:val="24"/>
        </w:rPr>
        <w:t>IoT</w:t>
      </w:r>
      <w:proofErr w:type="spellEnd"/>
      <w:r w:rsidRPr="00B1369D">
        <w:rPr>
          <w:rFonts w:asciiTheme="minorEastAsia" w:hAnsiTheme="minorEastAsia" w:cs="MS-Gothic" w:hint="eastAsia"/>
          <w:kern w:val="0"/>
          <w:sz w:val="24"/>
          <w:szCs w:val="24"/>
        </w:rPr>
        <w:t>地域実装のための総合的支援策の活用が想定される者に対して、同支援施策に関する説明会を実施するなど、</w:t>
      </w:r>
      <w:r w:rsidR="007070B7">
        <w:rPr>
          <w:rFonts w:asciiTheme="minorEastAsia" w:hAnsiTheme="minorEastAsia" w:cs="MS-Gothic" w:hint="eastAsia"/>
          <w:kern w:val="0"/>
          <w:sz w:val="24"/>
          <w:szCs w:val="24"/>
        </w:rPr>
        <w:t>○○市の民間部門における</w:t>
      </w:r>
      <w:proofErr w:type="spellStart"/>
      <w:r w:rsidR="007070B7">
        <w:rPr>
          <w:rFonts w:asciiTheme="minorEastAsia" w:hAnsiTheme="minorEastAsia" w:cs="MS-Gothic" w:hint="eastAsia"/>
          <w:kern w:val="0"/>
          <w:sz w:val="24"/>
          <w:szCs w:val="24"/>
        </w:rPr>
        <w:t>IoT</w:t>
      </w:r>
      <w:proofErr w:type="spellEnd"/>
      <w:r w:rsidR="007070B7">
        <w:rPr>
          <w:rFonts w:asciiTheme="minorEastAsia" w:hAnsiTheme="minorEastAsia" w:cs="MS-Gothic" w:hint="eastAsia"/>
          <w:kern w:val="0"/>
          <w:sz w:val="24"/>
          <w:szCs w:val="24"/>
        </w:rPr>
        <w:t>の実装に向けた</w:t>
      </w:r>
      <w:r w:rsidRPr="00B1369D">
        <w:rPr>
          <w:rFonts w:asciiTheme="minorEastAsia" w:hAnsiTheme="minorEastAsia" w:cs="MS-Gothic" w:hint="eastAsia"/>
          <w:kern w:val="0"/>
          <w:sz w:val="24"/>
          <w:szCs w:val="24"/>
        </w:rPr>
        <w:t>取組を精力的に実施することとする。</w:t>
      </w:r>
    </w:p>
    <w:p w14:paraId="42C43662" w14:textId="58B92698" w:rsidR="005C5B2E" w:rsidRPr="007A3468" w:rsidRDefault="00037ED5" w:rsidP="007A3468">
      <w:pPr>
        <w:pStyle w:val="afa"/>
        <w:shd w:val="pct10" w:color="auto" w:fill="auto"/>
        <w:spacing w:beforeLines="50" w:before="180" w:after="0" w:line="320" w:lineRule="exact"/>
        <w:ind w:left="862" w:right="284" w:firstLineChars="100" w:firstLine="240"/>
        <w:jc w:val="both"/>
        <w:rPr>
          <w:rFonts w:asciiTheme="minorEastAsia" w:hAnsiTheme="minorEastAsia"/>
          <w:sz w:val="24"/>
          <w:szCs w:val="24"/>
        </w:rPr>
      </w:pPr>
      <w:r w:rsidRPr="007A3468">
        <w:rPr>
          <w:rFonts w:asciiTheme="minorEastAsia" w:hAnsiTheme="minorEastAsia" w:hint="eastAsia"/>
          <w:sz w:val="24"/>
          <w:szCs w:val="24"/>
        </w:rPr>
        <w:t>＜</w:t>
      </w:r>
      <w:r w:rsidRPr="007A3468">
        <w:rPr>
          <w:rFonts w:asciiTheme="minorEastAsia" w:hAnsiTheme="minorEastAsia"/>
          <w:sz w:val="24"/>
          <w:szCs w:val="24"/>
        </w:rPr>
        <w:t>KPI</w:t>
      </w:r>
      <w:r w:rsidRPr="007A3468">
        <w:rPr>
          <w:rFonts w:asciiTheme="minorEastAsia" w:hAnsiTheme="minorEastAsia" w:hint="eastAsia"/>
          <w:sz w:val="24"/>
          <w:szCs w:val="24"/>
        </w:rPr>
        <w:t>＞</w:t>
      </w:r>
    </w:p>
    <w:p w14:paraId="7C6737C6" w14:textId="77777777" w:rsidR="005C5B2E" w:rsidRPr="007A3468" w:rsidRDefault="005C5B2E" w:rsidP="005C5B2E">
      <w:pPr>
        <w:pStyle w:val="afa"/>
        <w:shd w:val="pct10" w:color="auto" w:fill="auto"/>
        <w:spacing w:before="0" w:after="0" w:line="320" w:lineRule="exact"/>
        <w:ind w:left="862" w:right="284" w:firstLineChars="200" w:firstLine="480"/>
        <w:jc w:val="left"/>
        <w:rPr>
          <w:rFonts w:asciiTheme="minorEastAsia" w:hAnsiTheme="minorEastAsia"/>
          <w:sz w:val="24"/>
          <w:szCs w:val="24"/>
        </w:rPr>
      </w:pPr>
      <w:r w:rsidRPr="007A3468">
        <w:rPr>
          <w:rFonts w:asciiTheme="minorEastAsia" w:hAnsiTheme="minorEastAsia" w:hint="eastAsia"/>
          <w:sz w:val="24"/>
          <w:szCs w:val="24"/>
        </w:rPr>
        <w:t>地域</w:t>
      </w:r>
      <w:proofErr w:type="spellStart"/>
      <w:r w:rsidRPr="007A3468">
        <w:rPr>
          <w:rFonts w:asciiTheme="minorEastAsia" w:hAnsiTheme="minorEastAsia"/>
          <w:sz w:val="24"/>
          <w:szCs w:val="24"/>
        </w:rPr>
        <w:t>IoT</w:t>
      </w:r>
      <w:proofErr w:type="spellEnd"/>
      <w:r w:rsidRPr="007A3468">
        <w:rPr>
          <w:rFonts w:asciiTheme="minorEastAsia" w:hAnsiTheme="minorEastAsia" w:hint="eastAsia"/>
          <w:sz w:val="24"/>
          <w:szCs w:val="24"/>
        </w:rPr>
        <w:t>の成功モデル等の実装事例数</w:t>
      </w:r>
    </w:p>
    <w:p w14:paraId="1ED38F88" w14:textId="77777777" w:rsidR="005C5B2E" w:rsidRPr="00B1369D" w:rsidRDefault="005C5B2E" w:rsidP="007A3468">
      <w:pPr>
        <w:pStyle w:val="afa"/>
        <w:shd w:val="pct10" w:color="auto" w:fill="auto"/>
        <w:spacing w:beforeLines="50" w:before="180" w:after="0" w:line="320" w:lineRule="exact"/>
        <w:ind w:left="862" w:right="284" w:firstLineChars="100" w:firstLine="240"/>
        <w:jc w:val="both"/>
        <w:rPr>
          <w:rFonts w:asciiTheme="minorEastAsia" w:hAnsiTheme="minorEastAsia"/>
          <w:sz w:val="24"/>
          <w:szCs w:val="24"/>
        </w:rPr>
      </w:pPr>
      <w:r w:rsidRPr="00B1369D">
        <w:rPr>
          <w:rFonts w:asciiTheme="minorEastAsia" w:hAnsiTheme="minorEastAsia" w:hint="eastAsia"/>
          <w:sz w:val="24"/>
          <w:szCs w:val="24"/>
        </w:rPr>
        <w:t>＜スケジュール＞</w:t>
      </w:r>
    </w:p>
    <w:p w14:paraId="35361DC3" w14:textId="77777777" w:rsidR="005C5B2E" w:rsidRPr="007A3468" w:rsidRDefault="005C5B2E" w:rsidP="005C5B2E">
      <w:pPr>
        <w:pStyle w:val="afa"/>
        <w:shd w:val="pct10" w:color="auto" w:fill="auto"/>
        <w:spacing w:before="0" w:after="0" w:line="320" w:lineRule="exact"/>
        <w:ind w:left="862" w:right="284" w:firstLineChars="200" w:firstLine="480"/>
        <w:jc w:val="left"/>
        <w:rPr>
          <w:rFonts w:asciiTheme="minorEastAsia" w:hAnsiTheme="minorEastAsia"/>
          <w:sz w:val="24"/>
          <w:szCs w:val="24"/>
        </w:rPr>
      </w:pPr>
      <w:r w:rsidRPr="007A3468">
        <w:rPr>
          <w:rFonts w:asciiTheme="minorEastAsia" w:hAnsiTheme="minorEastAsia" w:hint="eastAsia"/>
          <w:sz w:val="24"/>
          <w:szCs w:val="24"/>
        </w:rPr>
        <w:t>平成○年までに生活に身近な分野での</w:t>
      </w:r>
      <w:proofErr w:type="spellStart"/>
      <w:r w:rsidRPr="007A3468">
        <w:rPr>
          <w:rFonts w:asciiTheme="minorEastAsia" w:hAnsiTheme="minorEastAsia"/>
          <w:sz w:val="24"/>
          <w:szCs w:val="24"/>
        </w:rPr>
        <w:t>IoT</w:t>
      </w:r>
      <w:proofErr w:type="spellEnd"/>
      <w:r w:rsidRPr="007A3468">
        <w:rPr>
          <w:rFonts w:asciiTheme="minorEastAsia" w:hAnsiTheme="minorEastAsia" w:hint="eastAsia"/>
          <w:sz w:val="24"/>
          <w:szCs w:val="24"/>
        </w:rPr>
        <w:t>を活用した取組を延べ○</w:t>
      </w:r>
    </w:p>
    <w:p w14:paraId="78209502" w14:textId="77777777" w:rsidR="005C5B2E" w:rsidRDefault="005C5B2E" w:rsidP="005C5B2E">
      <w:pPr>
        <w:pStyle w:val="afa"/>
        <w:shd w:val="pct10" w:color="auto" w:fill="auto"/>
        <w:spacing w:before="0" w:after="0" w:line="320" w:lineRule="exact"/>
        <w:ind w:left="862" w:right="284" w:firstLineChars="200" w:firstLine="480"/>
        <w:jc w:val="left"/>
        <w:rPr>
          <w:sz w:val="24"/>
          <w:szCs w:val="24"/>
        </w:rPr>
      </w:pPr>
      <w:r w:rsidRPr="007A3468">
        <w:rPr>
          <w:rFonts w:asciiTheme="minorEastAsia" w:hAnsiTheme="minorEastAsia" w:hint="eastAsia"/>
          <w:sz w:val="24"/>
          <w:szCs w:val="24"/>
        </w:rPr>
        <w:t>件以上創出</w:t>
      </w:r>
    </w:p>
    <w:p w14:paraId="15015F65" w14:textId="77777777" w:rsidR="005C5B2E" w:rsidRPr="0057639B" w:rsidRDefault="005C5B2E" w:rsidP="005C5B2E">
      <w:pPr>
        <w:spacing w:beforeLines="50" w:before="180" w:line="280" w:lineRule="exact"/>
        <w:ind w:leftChars="202" w:left="424" w:firstLineChars="200" w:firstLine="420"/>
        <w:rPr>
          <w:rFonts w:asciiTheme="minorEastAsia" w:hAnsiTheme="minorEastAsia"/>
          <w:szCs w:val="24"/>
        </w:rPr>
      </w:pPr>
      <w:r w:rsidRPr="0057639B">
        <w:rPr>
          <w:rFonts w:asciiTheme="minorEastAsia" w:hAnsiTheme="minorEastAsia" w:hint="eastAsia"/>
          <w:szCs w:val="24"/>
        </w:rPr>
        <w:t>【対応する国の施策】</w:t>
      </w:r>
    </w:p>
    <w:p w14:paraId="70B56E4B" w14:textId="77777777" w:rsidR="005C5B2E" w:rsidRPr="001F351E" w:rsidRDefault="005C5B2E" w:rsidP="005C5B2E">
      <w:pPr>
        <w:spacing w:line="280" w:lineRule="exact"/>
        <w:ind w:leftChars="270" w:left="567" w:firstLineChars="200" w:firstLine="420"/>
        <w:rPr>
          <w:rFonts w:asciiTheme="majorEastAsia" w:eastAsiaTheme="majorEastAsia" w:hAnsiTheme="majorEastAsia"/>
          <w:szCs w:val="24"/>
        </w:rPr>
      </w:pPr>
      <w:r w:rsidRPr="001F351E">
        <w:rPr>
          <w:rFonts w:asciiTheme="minorEastAsia" w:hAnsiTheme="minorEastAsia" w:hint="eastAsia"/>
          <w:szCs w:val="24"/>
        </w:rPr>
        <w:t>・</w:t>
      </w:r>
      <w:proofErr w:type="spellStart"/>
      <w:r w:rsidRPr="001F351E">
        <w:rPr>
          <w:rFonts w:asciiTheme="majorEastAsia" w:eastAsiaTheme="majorEastAsia" w:hAnsiTheme="majorEastAsia"/>
          <w:szCs w:val="24"/>
        </w:rPr>
        <w:t>IoT</w:t>
      </w:r>
      <w:proofErr w:type="spellEnd"/>
      <w:r w:rsidRPr="001F351E">
        <w:rPr>
          <w:rFonts w:asciiTheme="majorEastAsia" w:eastAsiaTheme="majorEastAsia" w:hAnsiTheme="majorEastAsia"/>
          <w:szCs w:val="24"/>
        </w:rPr>
        <w:t>地域実装のための総合的支援</w:t>
      </w:r>
    </w:p>
    <w:p w14:paraId="7B5533D2" w14:textId="5C9ADF67" w:rsidR="005C5B2E" w:rsidRPr="001F351E" w:rsidRDefault="005C5B2E" w:rsidP="005C5B2E">
      <w:pPr>
        <w:pStyle w:val="a7"/>
        <w:numPr>
          <w:ilvl w:val="1"/>
          <w:numId w:val="22"/>
        </w:numPr>
        <w:spacing w:line="280" w:lineRule="exact"/>
        <w:ind w:leftChars="0" w:left="1276" w:hanging="136"/>
        <w:rPr>
          <w:rFonts w:asciiTheme="minorEastAsia" w:hAnsiTheme="minorEastAsia"/>
          <w:szCs w:val="24"/>
        </w:rPr>
      </w:pPr>
      <w:r w:rsidRPr="001F351E">
        <w:rPr>
          <w:rFonts w:asciiTheme="minorEastAsia" w:hAnsiTheme="minorEastAsia" w:hint="eastAsia"/>
          <w:szCs w:val="24"/>
        </w:rPr>
        <w:t>超少子高齢化等が進展する地域においては、生活や産業の基盤が従来の形で維持できなくなりつつあ</w:t>
      </w:r>
      <w:r w:rsidR="00690E1D" w:rsidRPr="001F351E">
        <w:rPr>
          <w:rFonts w:asciiTheme="minorEastAsia" w:hAnsiTheme="minorEastAsia" w:hint="eastAsia"/>
          <w:szCs w:val="24"/>
        </w:rPr>
        <w:t>り</w:t>
      </w:r>
      <w:r w:rsidR="00130B03" w:rsidRPr="001F351E">
        <w:rPr>
          <w:rFonts w:asciiTheme="minorEastAsia" w:hAnsiTheme="minorEastAsia" w:hint="eastAsia"/>
          <w:szCs w:val="24"/>
        </w:rPr>
        <w:t>、</w:t>
      </w:r>
      <w:proofErr w:type="spellStart"/>
      <w:r w:rsidRPr="001F351E">
        <w:rPr>
          <w:rFonts w:asciiTheme="minorEastAsia" w:hAnsiTheme="minorEastAsia"/>
          <w:szCs w:val="24"/>
        </w:rPr>
        <w:t>IoT</w:t>
      </w:r>
      <w:proofErr w:type="spellEnd"/>
      <w:r w:rsidRPr="001F351E">
        <w:rPr>
          <w:rFonts w:asciiTheme="minorEastAsia" w:hAnsiTheme="minorEastAsia"/>
          <w:szCs w:val="24"/>
        </w:rPr>
        <w:t>実装を通じた官民データ利活用による課題解決が期待されるが、予算や人材の制約等により、地域における取組が進んでいない</w:t>
      </w:r>
      <w:r w:rsidR="00690E1D" w:rsidRPr="001F351E">
        <w:rPr>
          <w:rFonts w:asciiTheme="minorEastAsia" w:hAnsiTheme="minorEastAsia" w:hint="eastAsia"/>
          <w:szCs w:val="24"/>
        </w:rPr>
        <w:t>状況</w:t>
      </w:r>
      <w:r w:rsidRPr="001F351E">
        <w:rPr>
          <w:rFonts w:asciiTheme="minorEastAsia" w:hAnsiTheme="minorEastAsia" w:hint="eastAsia"/>
          <w:szCs w:val="24"/>
        </w:rPr>
        <w:t>。</w:t>
      </w:r>
    </w:p>
    <w:p w14:paraId="0EB1F3CE" w14:textId="4E705BDA" w:rsidR="005C5B2E" w:rsidRPr="001F351E" w:rsidRDefault="005C5B2E" w:rsidP="005C5B2E">
      <w:pPr>
        <w:pStyle w:val="a7"/>
        <w:numPr>
          <w:ilvl w:val="1"/>
          <w:numId w:val="22"/>
        </w:numPr>
        <w:spacing w:line="280" w:lineRule="exact"/>
        <w:ind w:leftChars="0" w:left="1276" w:hanging="136"/>
        <w:rPr>
          <w:rFonts w:asciiTheme="minorEastAsia" w:hAnsiTheme="minorEastAsia"/>
          <w:szCs w:val="24"/>
        </w:rPr>
      </w:pPr>
      <w:r w:rsidRPr="001F351E">
        <w:rPr>
          <w:rFonts w:asciiTheme="minorEastAsia" w:hAnsiTheme="minorEastAsia" w:hint="eastAsia"/>
          <w:szCs w:val="24"/>
        </w:rPr>
        <w:t>民間活力を最大限に活用しつつ、地域における</w:t>
      </w:r>
      <w:proofErr w:type="spellStart"/>
      <w:r w:rsidRPr="001F351E">
        <w:rPr>
          <w:rFonts w:asciiTheme="minorEastAsia" w:hAnsiTheme="minorEastAsia"/>
          <w:szCs w:val="24"/>
        </w:rPr>
        <w:t>IoT</w:t>
      </w:r>
      <w:proofErr w:type="spellEnd"/>
      <w:r w:rsidRPr="001F351E">
        <w:rPr>
          <w:rFonts w:asciiTheme="minorEastAsia" w:hAnsiTheme="minorEastAsia"/>
          <w:szCs w:val="24"/>
        </w:rPr>
        <w:t>実装を進めるため、</w:t>
      </w:r>
      <w:r w:rsidR="00690E1D" w:rsidRPr="001F351E">
        <w:rPr>
          <w:rFonts w:asciiTheme="minorEastAsia" w:hAnsiTheme="minorEastAsia" w:hint="eastAsia"/>
          <w:szCs w:val="24"/>
        </w:rPr>
        <w:t>平成</w:t>
      </w:r>
      <w:r w:rsidR="00690E1D" w:rsidRPr="001F351E">
        <w:rPr>
          <w:rFonts w:asciiTheme="minorEastAsia" w:hAnsiTheme="minorEastAsia"/>
          <w:szCs w:val="24"/>
        </w:rPr>
        <w:t>30年度も引き続き、</w:t>
      </w:r>
      <w:r w:rsidRPr="001F351E">
        <w:rPr>
          <w:rFonts w:asciiTheme="minorEastAsia" w:hAnsiTheme="minorEastAsia" w:hint="eastAsia"/>
          <w:szCs w:val="24"/>
        </w:rPr>
        <w:t>計画策定支援、</w:t>
      </w:r>
      <w:r w:rsidR="00690E1D" w:rsidRPr="001F351E">
        <w:rPr>
          <w:rFonts w:asciiTheme="minorEastAsia" w:hAnsiTheme="minorEastAsia" w:hint="eastAsia"/>
          <w:szCs w:val="24"/>
        </w:rPr>
        <w:t>地域情報化アドバイザー</w:t>
      </w:r>
      <w:r w:rsidRPr="001F351E">
        <w:rPr>
          <w:rFonts w:asciiTheme="minorEastAsia" w:hAnsiTheme="minorEastAsia" w:hint="eastAsia"/>
          <w:szCs w:val="24"/>
        </w:rPr>
        <w:t>派遣等の人的支援、民間プラットフォームの活用をはじめとするデータ利活用ルールの明確化、実装事業の支援等を総合的に実施。</w:t>
      </w:r>
      <w:r w:rsidR="00690E1D" w:rsidRPr="001F351E">
        <w:rPr>
          <w:rFonts w:asciiTheme="minorEastAsia" w:hAnsiTheme="minorEastAsia" w:hint="eastAsia"/>
          <w:szCs w:val="24"/>
        </w:rPr>
        <w:t>また、「地域</w:t>
      </w:r>
      <w:proofErr w:type="spellStart"/>
      <w:r w:rsidR="00690E1D" w:rsidRPr="001F351E">
        <w:rPr>
          <w:rFonts w:asciiTheme="minorEastAsia" w:hAnsiTheme="minorEastAsia"/>
          <w:szCs w:val="24"/>
        </w:rPr>
        <w:t>IoT</w:t>
      </w:r>
      <w:proofErr w:type="spellEnd"/>
      <w:r w:rsidR="00690E1D" w:rsidRPr="001F351E">
        <w:rPr>
          <w:rFonts w:asciiTheme="minorEastAsia" w:hAnsiTheme="minorEastAsia"/>
          <w:szCs w:val="24"/>
        </w:rPr>
        <w:t>実装推進ロードマップ」のフォローアップ及び継続的な見直しを行うとともに、地域</w:t>
      </w:r>
      <w:proofErr w:type="spellStart"/>
      <w:r w:rsidR="00690E1D" w:rsidRPr="001F351E">
        <w:rPr>
          <w:rFonts w:asciiTheme="minorEastAsia" w:hAnsiTheme="minorEastAsia"/>
          <w:szCs w:val="24"/>
        </w:rPr>
        <w:t>IoT</w:t>
      </w:r>
      <w:proofErr w:type="spellEnd"/>
      <w:r w:rsidR="00690E1D" w:rsidRPr="001F351E">
        <w:rPr>
          <w:rFonts w:asciiTheme="minorEastAsia" w:hAnsiTheme="minorEastAsia"/>
          <w:szCs w:val="24"/>
        </w:rPr>
        <w:t>実装状況に関する調査等により本施策の効果KPI及び更なる地域ニーズ把握を実施。</w:t>
      </w:r>
    </w:p>
    <w:p w14:paraId="5BE2EAB2" w14:textId="3C795699" w:rsidR="008743DC" w:rsidRPr="0057639B" w:rsidRDefault="005C5B2E" w:rsidP="005C5B2E">
      <w:pPr>
        <w:pStyle w:val="a7"/>
        <w:numPr>
          <w:ilvl w:val="1"/>
          <w:numId w:val="22"/>
        </w:numPr>
        <w:spacing w:line="280" w:lineRule="exact"/>
        <w:ind w:leftChars="0" w:left="1276" w:hanging="136"/>
        <w:rPr>
          <w:rFonts w:asciiTheme="minorEastAsia" w:hAnsiTheme="minorEastAsia"/>
          <w:szCs w:val="24"/>
        </w:rPr>
      </w:pPr>
      <w:r w:rsidRPr="001F351E">
        <w:rPr>
          <w:rFonts w:asciiTheme="minorEastAsia" w:hAnsiTheme="minorEastAsia" w:hint="eastAsia"/>
          <w:szCs w:val="24"/>
        </w:rPr>
        <w:t>このような取組により、成功モデルの横展開を含め</w:t>
      </w:r>
      <w:r w:rsidR="004339FF">
        <w:rPr>
          <w:rFonts w:asciiTheme="minorEastAsia" w:hAnsiTheme="minorEastAsia" w:hint="eastAsia"/>
          <w:szCs w:val="24"/>
        </w:rPr>
        <w:t>、</w:t>
      </w:r>
      <w:r w:rsidRPr="001F351E">
        <w:rPr>
          <w:rFonts w:asciiTheme="minorEastAsia" w:hAnsiTheme="minorEastAsia" w:hint="eastAsia"/>
          <w:szCs w:val="24"/>
        </w:rPr>
        <w:t>平成</w:t>
      </w:r>
      <w:r w:rsidRPr="001F351E">
        <w:rPr>
          <w:rFonts w:asciiTheme="minorEastAsia" w:hAnsiTheme="minorEastAsia"/>
          <w:szCs w:val="24"/>
        </w:rPr>
        <w:t>32年度までに800</w:t>
      </w:r>
      <w:r w:rsidR="00690E1D" w:rsidRPr="001F351E">
        <w:rPr>
          <w:rFonts w:asciiTheme="minorEastAsia" w:hAnsiTheme="minorEastAsia" w:hint="eastAsia"/>
          <w:szCs w:val="24"/>
        </w:rPr>
        <w:t>の地方公共</w:t>
      </w:r>
      <w:r w:rsidRPr="001F351E">
        <w:rPr>
          <w:rFonts w:asciiTheme="minorEastAsia" w:hAnsiTheme="minorEastAsia" w:hint="eastAsia"/>
          <w:szCs w:val="24"/>
        </w:rPr>
        <w:t>団体において、生活に身近な分野での</w:t>
      </w:r>
      <w:proofErr w:type="spellStart"/>
      <w:r w:rsidRPr="001F351E">
        <w:rPr>
          <w:rFonts w:asciiTheme="minorEastAsia" w:hAnsiTheme="minorEastAsia"/>
          <w:szCs w:val="24"/>
        </w:rPr>
        <w:t>IoT</w:t>
      </w:r>
      <w:proofErr w:type="spellEnd"/>
      <w:r w:rsidRPr="001F351E">
        <w:rPr>
          <w:rFonts w:asciiTheme="minorEastAsia" w:hAnsiTheme="minorEastAsia"/>
          <w:szCs w:val="24"/>
        </w:rPr>
        <w:t>を活用した取組を創出し、地域活性化を実現。</w:t>
      </w:r>
      <w:r w:rsidR="008743DC" w:rsidRPr="0057639B">
        <w:rPr>
          <w:rFonts w:asciiTheme="minorEastAsia" w:hAnsiTheme="minorEastAsia"/>
          <w:szCs w:val="24"/>
        </w:rPr>
        <w:br w:type="page"/>
      </w:r>
    </w:p>
    <w:p w14:paraId="2B5285BB" w14:textId="6AF71962" w:rsidR="005C5B2E" w:rsidRPr="00DD26B6" w:rsidRDefault="0065340F" w:rsidP="005C5B2E">
      <w:pPr>
        <w:spacing w:beforeLines="50" w:before="180"/>
        <w:ind w:firstLineChars="200" w:firstLine="480"/>
        <w:rPr>
          <w:rFonts w:asciiTheme="minorEastAsia" w:hAnsiTheme="minorEastAsia"/>
          <w:color w:val="FFFFFF" w:themeColor="background1"/>
          <w:sz w:val="24"/>
          <w:szCs w:val="24"/>
        </w:rPr>
      </w:pPr>
      <w:r>
        <w:rPr>
          <w:rFonts w:asciiTheme="minorEastAsia" w:hAnsiTheme="minorEastAsia" w:hint="eastAsia"/>
          <w:color w:val="FFFFFF" w:themeColor="background1"/>
          <w:sz w:val="24"/>
          <w:szCs w:val="24"/>
          <w:highlight w:val="black"/>
          <w:bdr w:val="single" w:sz="4" w:space="0" w:color="auto"/>
        </w:rPr>
        <w:lastRenderedPageBreak/>
        <w:t>【市町村</w:t>
      </w:r>
      <w:r w:rsidR="005C5B2E" w:rsidRPr="00DD26B6">
        <w:rPr>
          <w:rFonts w:asciiTheme="minorEastAsia" w:hAnsiTheme="minorEastAsia" w:hint="eastAsia"/>
          <w:color w:val="FFFFFF" w:themeColor="background1"/>
          <w:sz w:val="24"/>
          <w:szCs w:val="24"/>
          <w:highlight w:val="black"/>
          <w:bdr w:val="single" w:sz="4" w:space="0" w:color="auto"/>
        </w:rPr>
        <w:t>の施策（記載例）】</w:t>
      </w:r>
    </w:p>
    <w:p w14:paraId="17E13353" w14:textId="77777777" w:rsidR="005C5B2E" w:rsidRDefault="005C5B2E" w:rsidP="005C5B2E">
      <w:pPr>
        <w:pStyle w:val="afa"/>
        <w:shd w:val="pct10" w:color="auto" w:fill="auto"/>
        <w:spacing w:beforeLines="50" w:before="180" w:after="0"/>
        <w:ind w:left="862" w:right="284"/>
        <w:jc w:val="both"/>
        <w:rPr>
          <w:rFonts w:asciiTheme="majorEastAsia" w:eastAsiaTheme="majorEastAsia" w:hAnsiTheme="majorEastAsia"/>
          <w:sz w:val="24"/>
          <w:szCs w:val="24"/>
        </w:rPr>
      </w:pPr>
      <w:r w:rsidRPr="00DD26B6">
        <w:rPr>
          <w:rFonts w:asciiTheme="majorEastAsia" w:eastAsiaTheme="majorEastAsia" w:hAnsiTheme="majorEastAsia" w:hint="eastAsia"/>
          <w:noProof/>
          <w:sz w:val="24"/>
          <w:szCs w:val="24"/>
        </w:rPr>
        <mc:AlternateContent>
          <mc:Choice Requires="wps">
            <w:drawing>
              <wp:anchor distT="0" distB="0" distL="114300" distR="114300" simplePos="0" relativeHeight="251726848" behindDoc="0" locked="0" layoutInCell="1" allowOverlap="1" wp14:anchorId="3CDA4868" wp14:editId="449F1198">
                <wp:simplePos x="0" y="0"/>
                <wp:positionH relativeFrom="column">
                  <wp:posOffset>4133850</wp:posOffset>
                </wp:positionH>
                <wp:positionV relativeFrom="paragraph">
                  <wp:posOffset>134620</wp:posOffset>
                </wp:positionV>
                <wp:extent cx="1499235" cy="224155"/>
                <wp:effectExtent l="0" t="0" r="24765" b="23495"/>
                <wp:wrapNone/>
                <wp:docPr id="25" name="角丸四角形 25"/>
                <wp:cNvGraphicFramePr/>
                <a:graphic xmlns:a="http://schemas.openxmlformats.org/drawingml/2006/main">
                  <a:graphicData uri="http://schemas.microsoft.com/office/word/2010/wordprocessingShape">
                    <wps:wsp>
                      <wps:cNvSpPr/>
                      <wps:spPr>
                        <a:xfrm>
                          <a:off x="0" y="0"/>
                          <a:ext cx="1499235" cy="224155"/>
                        </a:xfrm>
                        <a:prstGeom prst="roundRect">
                          <a:avLst/>
                        </a:prstGeom>
                        <a:ln w="12700">
                          <a:solidFill>
                            <a:schemeClr val="tx1"/>
                          </a:solidFill>
                        </a:ln>
                      </wps:spPr>
                      <wps:style>
                        <a:lnRef idx="2">
                          <a:schemeClr val="accent1"/>
                        </a:lnRef>
                        <a:fillRef idx="1">
                          <a:schemeClr val="lt1"/>
                        </a:fillRef>
                        <a:effectRef idx="0">
                          <a:schemeClr val="accent1"/>
                        </a:effectRef>
                        <a:fontRef idx="minor">
                          <a:schemeClr val="dk1"/>
                        </a:fontRef>
                      </wps:style>
                      <wps:txbx>
                        <w:txbxContent>
                          <w:p w14:paraId="0B3DE91A" w14:textId="77777777" w:rsidR="005F2C27" w:rsidRPr="00DD26B6" w:rsidRDefault="005F2C27" w:rsidP="005C5B2E">
                            <w:pPr>
                              <w:spacing w:line="240" w:lineRule="exact"/>
                              <w:jc w:val="center"/>
                              <w:rPr>
                                <w:rFonts w:asciiTheme="majorEastAsia" w:eastAsiaTheme="majorEastAsia" w:hAnsiTheme="majorEastAsia"/>
                                <w:b/>
                                <w:color w:val="000000" w:themeColor="text1"/>
                                <w:sz w:val="18"/>
                              </w:rPr>
                            </w:pPr>
                            <w:r>
                              <w:rPr>
                                <w:rFonts w:asciiTheme="majorEastAsia" w:eastAsiaTheme="majorEastAsia" w:hAnsiTheme="majorEastAsia" w:hint="eastAsia"/>
                                <w:b/>
                                <w:color w:val="000000" w:themeColor="text1"/>
                                <w:sz w:val="18"/>
                              </w:rPr>
                              <w:t>インフラ</w:t>
                            </w:r>
                            <w:r>
                              <w:rPr>
                                <w:rFonts w:asciiTheme="majorEastAsia" w:eastAsiaTheme="majorEastAsia" w:hAnsiTheme="majorEastAsia"/>
                                <w:b/>
                                <w:color w:val="000000" w:themeColor="text1"/>
                                <w:sz w:val="18"/>
                              </w:rPr>
                              <w:t>・防災・減災等</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CDA4868" id="角丸四角形 25" o:spid="_x0000_s1048" style="position:absolute;left:0;text-align:left;margin-left:325.5pt;margin-top:10.6pt;width:118.05pt;height:17.6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" fillcolor="white [3201]" strokecolor="black [3213]" strokeweight="1pt">
                <v:textbox inset="0,0,0,0">
                  <w:txbxContent>
                    <w:p w14:paraId="0B3DE91A" w14:textId="77777777" w:rsidR="005F2C27" w:rsidRPr="00DD26B6" w:rsidRDefault="005F2C27" w:rsidP="005C5B2E">
                      <w:pPr>
                        <w:spacing w:line="240" w:lineRule="exact"/>
                        <w:jc w:val="center"/>
                        <w:rPr>
                          <w:rFonts w:asciiTheme="majorEastAsia" w:eastAsiaTheme="majorEastAsia" w:hAnsiTheme="majorEastAsia"/>
                          <w:b/>
                          <w:color w:val="000000" w:themeColor="text1"/>
                          <w:sz w:val="18"/>
                        </w:rPr>
                      </w:pPr>
                      <w:r>
                        <w:rPr>
                          <w:rFonts w:asciiTheme="majorEastAsia" w:eastAsiaTheme="majorEastAsia" w:hAnsiTheme="majorEastAsia" w:hint="eastAsia"/>
                          <w:b/>
                          <w:color w:val="000000" w:themeColor="text1"/>
                          <w:sz w:val="18"/>
                        </w:rPr>
                        <w:t>インフラ</w:t>
                      </w:r>
                      <w:r>
                        <w:rPr>
                          <w:rFonts w:asciiTheme="majorEastAsia" w:eastAsiaTheme="majorEastAsia" w:hAnsiTheme="majorEastAsia"/>
                          <w:b/>
                          <w:color w:val="000000" w:themeColor="text1"/>
                          <w:sz w:val="18"/>
                        </w:rPr>
                        <w:t>・防災・減災等</w:t>
                      </w:r>
                    </w:p>
                  </w:txbxContent>
                </v:textbox>
              </v:roundrect>
            </w:pict>
          </mc:Fallback>
        </mc:AlternateContent>
      </w:r>
      <w:r w:rsidRPr="00183BF7">
        <w:rPr>
          <w:rFonts w:asciiTheme="majorEastAsia" w:eastAsiaTheme="majorEastAsia" w:hAnsiTheme="majorEastAsia" w:hint="eastAsia"/>
          <w:noProof/>
          <w:sz w:val="24"/>
          <w:szCs w:val="24"/>
        </w:rPr>
        <w:t>◎</w:t>
      </w:r>
      <w:r>
        <w:rPr>
          <w:rFonts w:asciiTheme="majorEastAsia" w:eastAsiaTheme="majorEastAsia" w:hAnsiTheme="majorEastAsia" w:hint="eastAsia"/>
          <w:sz w:val="24"/>
          <w:szCs w:val="24"/>
        </w:rPr>
        <w:t>防災拠点等におけるWi-Fi環境の整備推進</w:t>
      </w:r>
    </w:p>
    <w:p w14:paraId="51FA8510" w14:textId="77777777" w:rsidR="00FE1289" w:rsidRPr="00B1369D" w:rsidRDefault="00D411D2" w:rsidP="005C5B2E">
      <w:pPr>
        <w:pStyle w:val="afa"/>
        <w:shd w:val="pct10" w:color="auto" w:fill="auto"/>
        <w:spacing w:before="0" w:after="0" w:line="320" w:lineRule="exact"/>
        <w:ind w:left="862" w:right="284" w:firstLineChars="100" w:firstLine="240"/>
        <w:jc w:val="both"/>
        <w:rPr>
          <w:rFonts w:asciiTheme="minorEastAsia" w:hAnsiTheme="minorEastAsia" w:cs="MS-Gothic"/>
          <w:kern w:val="0"/>
          <w:sz w:val="24"/>
          <w:szCs w:val="24"/>
        </w:rPr>
      </w:pPr>
      <w:r w:rsidRPr="00B1369D">
        <w:rPr>
          <w:rFonts w:asciiTheme="minorEastAsia" w:hAnsiTheme="minorEastAsia" w:cs="MS-Gothic" w:hint="eastAsia"/>
          <w:kern w:val="0"/>
          <w:sz w:val="24"/>
          <w:szCs w:val="24"/>
        </w:rPr>
        <w:t>災害発生時の情報伝達手段確保のため</w:t>
      </w:r>
      <w:r w:rsidR="005C5B2E" w:rsidRPr="00B1369D">
        <w:rPr>
          <w:rFonts w:asciiTheme="minorEastAsia" w:hAnsiTheme="minorEastAsia" w:cs="MS-Gothic" w:hint="eastAsia"/>
          <w:kern w:val="0"/>
          <w:sz w:val="24"/>
          <w:szCs w:val="24"/>
        </w:rPr>
        <w:t>、防災拠点（学校等の避難所・避難場所、官公署）</w:t>
      </w:r>
      <w:r w:rsidRPr="00B1369D">
        <w:rPr>
          <w:rFonts w:asciiTheme="minorEastAsia" w:hAnsiTheme="minorEastAsia" w:cs="MS-Gothic" w:hint="eastAsia"/>
          <w:kern w:val="0"/>
          <w:sz w:val="24"/>
          <w:szCs w:val="24"/>
        </w:rPr>
        <w:t>や</w:t>
      </w:r>
      <w:r w:rsidR="005C5B2E" w:rsidRPr="00B1369D">
        <w:rPr>
          <w:rFonts w:asciiTheme="minorEastAsia" w:hAnsiTheme="minorEastAsia" w:cs="MS-Gothic" w:hint="eastAsia"/>
          <w:kern w:val="0"/>
          <w:sz w:val="24"/>
          <w:szCs w:val="24"/>
        </w:rPr>
        <w:t>被災場所として想定され災害対応の強化が望まれる公的拠点（博物館、文化財、自然公園等）における</w:t>
      </w:r>
      <w:r w:rsidR="005C5B2E" w:rsidRPr="00B1369D">
        <w:rPr>
          <w:rFonts w:asciiTheme="minorEastAsia" w:hAnsiTheme="minorEastAsia" w:cs="MS-Gothic"/>
          <w:kern w:val="0"/>
          <w:sz w:val="24"/>
          <w:szCs w:val="24"/>
        </w:rPr>
        <w:t>Wi-Fi環境の整備を行う。</w:t>
      </w:r>
    </w:p>
    <w:p w14:paraId="357AA935" w14:textId="12CF8591" w:rsidR="005C5B2E" w:rsidRPr="00B1369D" w:rsidRDefault="00FE1289" w:rsidP="005C5B2E">
      <w:pPr>
        <w:pStyle w:val="afa"/>
        <w:shd w:val="pct10" w:color="auto" w:fill="auto"/>
        <w:spacing w:before="0" w:after="0" w:line="320" w:lineRule="exact"/>
        <w:ind w:left="862" w:right="284" w:firstLineChars="100" w:firstLine="240"/>
        <w:jc w:val="both"/>
        <w:rPr>
          <w:rFonts w:asciiTheme="minorEastAsia" w:hAnsiTheme="minorEastAsia" w:cs="MS-Gothic"/>
          <w:kern w:val="0"/>
          <w:sz w:val="24"/>
          <w:szCs w:val="24"/>
        </w:rPr>
      </w:pPr>
      <w:r w:rsidRPr="00B1369D">
        <w:rPr>
          <w:rFonts w:asciiTheme="minorEastAsia" w:hAnsiTheme="minorEastAsia" w:cs="MS-Gothic" w:hint="eastAsia"/>
          <w:kern w:val="0"/>
          <w:sz w:val="24"/>
          <w:szCs w:val="24"/>
        </w:rPr>
        <w:t>これにより、被災者のニーズに応じた情報収集が可能となる。</w:t>
      </w:r>
    </w:p>
    <w:p w14:paraId="3DBA169E" w14:textId="520A84F0" w:rsidR="005C5B2E" w:rsidRPr="007A3468" w:rsidRDefault="00037ED5" w:rsidP="007A3468">
      <w:pPr>
        <w:pStyle w:val="afa"/>
        <w:shd w:val="pct10" w:color="auto" w:fill="auto"/>
        <w:spacing w:beforeLines="50" w:before="180" w:after="0" w:line="320" w:lineRule="exact"/>
        <w:ind w:left="862" w:right="284" w:firstLineChars="100" w:firstLine="240"/>
        <w:jc w:val="both"/>
        <w:rPr>
          <w:rFonts w:asciiTheme="minorEastAsia" w:hAnsiTheme="minorEastAsia"/>
          <w:sz w:val="24"/>
          <w:szCs w:val="24"/>
        </w:rPr>
      </w:pPr>
      <w:r w:rsidRPr="007A3468">
        <w:rPr>
          <w:rFonts w:asciiTheme="minorEastAsia" w:hAnsiTheme="minorEastAsia" w:hint="eastAsia"/>
          <w:sz w:val="24"/>
          <w:szCs w:val="24"/>
        </w:rPr>
        <w:t>＜</w:t>
      </w:r>
      <w:r w:rsidRPr="007A3468">
        <w:rPr>
          <w:rFonts w:asciiTheme="minorEastAsia" w:hAnsiTheme="minorEastAsia"/>
          <w:sz w:val="24"/>
          <w:szCs w:val="24"/>
        </w:rPr>
        <w:t>KPI</w:t>
      </w:r>
      <w:r w:rsidRPr="007A3468">
        <w:rPr>
          <w:rFonts w:asciiTheme="minorEastAsia" w:hAnsiTheme="minorEastAsia" w:hint="eastAsia"/>
          <w:sz w:val="24"/>
          <w:szCs w:val="24"/>
        </w:rPr>
        <w:t>＞</w:t>
      </w:r>
    </w:p>
    <w:p w14:paraId="2702865D" w14:textId="77777777" w:rsidR="005C5B2E" w:rsidRPr="007A3468" w:rsidRDefault="005C5B2E" w:rsidP="005C5B2E">
      <w:pPr>
        <w:pStyle w:val="afa"/>
        <w:shd w:val="pct10" w:color="auto" w:fill="auto"/>
        <w:spacing w:before="0" w:after="0" w:line="320" w:lineRule="exact"/>
        <w:ind w:left="862" w:right="284" w:firstLineChars="200" w:firstLine="480"/>
        <w:jc w:val="left"/>
        <w:rPr>
          <w:rFonts w:asciiTheme="minorEastAsia" w:hAnsiTheme="minorEastAsia"/>
          <w:sz w:val="24"/>
          <w:szCs w:val="24"/>
        </w:rPr>
      </w:pPr>
      <w:r w:rsidRPr="007A3468">
        <w:rPr>
          <w:rFonts w:asciiTheme="minorEastAsia" w:hAnsiTheme="minorEastAsia" w:hint="eastAsia"/>
          <w:sz w:val="24"/>
          <w:szCs w:val="24"/>
        </w:rPr>
        <w:t>整備済箇所数</w:t>
      </w:r>
    </w:p>
    <w:p w14:paraId="26E964E5" w14:textId="77777777" w:rsidR="005C5B2E" w:rsidRPr="00B1369D" w:rsidRDefault="005C5B2E" w:rsidP="007A3468">
      <w:pPr>
        <w:pStyle w:val="afa"/>
        <w:shd w:val="pct10" w:color="auto" w:fill="auto"/>
        <w:spacing w:beforeLines="50" w:before="180" w:after="0" w:line="320" w:lineRule="exact"/>
        <w:ind w:left="862" w:right="284" w:firstLineChars="100" w:firstLine="240"/>
        <w:jc w:val="both"/>
        <w:rPr>
          <w:rFonts w:asciiTheme="minorEastAsia" w:hAnsiTheme="minorEastAsia"/>
          <w:sz w:val="24"/>
          <w:szCs w:val="24"/>
        </w:rPr>
      </w:pPr>
      <w:r w:rsidRPr="00B1369D">
        <w:rPr>
          <w:rFonts w:asciiTheme="minorEastAsia" w:hAnsiTheme="minorEastAsia" w:hint="eastAsia"/>
          <w:sz w:val="24"/>
          <w:szCs w:val="24"/>
        </w:rPr>
        <w:t>＜スケジュール＞</w:t>
      </w:r>
    </w:p>
    <w:p w14:paraId="62D06720" w14:textId="77777777" w:rsidR="005C5B2E" w:rsidRPr="007A3468" w:rsidRDefault="005C5B2E" w:rsidP="005C5B2E">
      <w:pPr>
        <w:pStyle w:val="afa"/>
        <w:shd w:val="pct10" w:color="auto" w:fill="auto"/>
        <w:spacing w:before="0" w:after="0" w:line="320" w:lineRule="exact"/>
        <w:ind w:left="862" w:right="284" w:firstLineChars="200" w:firstLine="480"/>
        <w:jc w:val="left"/>
        <w:rPr>
          <w:rFonts w:asciiTheme="minorEastAsia" w:hAnsiTheme="minorEastAsia"/>
          <w:sz w:val="24"/>
          <w:szCs w:val="24"/>
        </w:rPr>
      </w:pPr>
      <w:r w:rsidRPr="007A3468">
        <w:rPr>
          <w:rFonts w:asciiTheme="minorEastAsia" w:hAnsiTheme="minorEastAsia" w:hint="eastAsia"/>
          <w:sz w:val="24"/>
          <w:szCs w:val="24"/>
        </w:rPr>
        <w:t>「防災等に資する</w:t>
      </w:r>
      <w:r w:rsidRPr="007A3468">
        <w:rPr>
          <w:rFonts w:asciiTheme="minorEastAsia" w:hAnsiTheme="minorEastAsia"/>
          <w:sz w:val="24"/>
          <w:szCs w:val="24"/>
        </w:rPr>
        <w:t>Wi-Fi</w:t>
      </w:r>
      <w:r w:rsidRPr="007A3468">
        <w:rPr>
          <w:rFonts w:asciiTheme="minorEastAsia" w:hAnsiTheme="minorEastAsia" w:hint="eastAsia"/>
          <w:sz w:val="24"/>
          <w:szCs w:val="24"/>
        </w:rPr>
        <w:t>環境の整備計画（平成</w:t>
      </w:r>
      <w:r w:rsidRPr="007A3468">
        <w:rPr>
          <w:rFonts w:asciiTheme="minorEastAsia" w:hAnsiTheme="minorEastAsia"/>
          <w:sz w:val="24"/>
          <w:szCs w:val="24"/>
        </w:rPr>
        <w:t>28</w:t>
      </w:r>
      <w:r w:rsidRPr="007A3468">
        <w:rPr>
          <w:rFonts w:asciiTheme="minorEastAsia" w:hAnsiTheme="minorEastAsia" w:hint="eastAsia"/>
          <w:sz w:val="24"/>
          <w:szCs w:val="24"/>
        </w:rPr>
        <w:t>年</w:t>
      </w:r>
      <w:r w:rsidRPr="007A3468">
        <w:rPr>
          <w:rFonts w:asciiTheme="minorEastAsia" w:hAnsiTheme="minorEastAsia"/>
          <w:sz w:val="24"/>
          <w:szCs w:val="24"/>
        </w:rPr>
        <w:t>12</w:t>
      </w:r>
      <w:r w:rsidRPr="007A3468">
        <w:rPr>
          <w:rFonts w:asciiTheme="minorEastAsia" w:hAnsiTheme="minorEastAsia" w:hint="eastAsia"/>
          <w:sz w:val="24"/>
          <w:szCs w:val="24"/>
        </w:rPr>
        <w:t>月総務省）」</w:t>
      </w:r>
    </w:p>
    <w:p w14:paraId="701130D5" w14:textId="77777777" w:rsidR="005C5B2E" w:rsidRPr="007A3468" w:rsidRDefault="005C5B2E" w:rsidP="005C5B2E">
      <w:pPr>
        <w:pStyle w:val="afa"/>
        <w:shd w:val="pct10" w:color="auto" w:fill="auto"/>
        <w:spacing w:before="0" w:after="0" w:line="320" w:lineRule="exact"/>
        <w:ind w:left="862" w:right="284" w:firstLineChars="200" w:firstLine="480"/>
        <w:jc w:val="left"/>
        <w:rPr>
          <w:rFonts w:asciiTheme="minorEastAsia" w:hAnsiTheme="minorEastAsia"/>
          <w:sz w:val="24"/>
          <w:szCs w:val="24"/>
        </w:rPr>
      </w:pPr>
      <w:r w:rsidRPr="007A3468">
        <w:rPr>
          <w:rFonts w:asciiTheme="minorEastAsia" w:hAnsiTheme="minorEastAsia" w:hint="eastAsia"/>
          <w:sz w:val="24"/>
          <w:szCs w:val="24"/>
        </w:rPr>
        <w:t>に基づき、平成</w:t>
      </w:r>
      <w:r w:rsidRPr="007A3468">
        <w:rPr>
          <w:rFonts w:asciiTheme="minorEastAsia" w:hAnsiTheme="minorEastAsia"/>
          <w:sz w:val="24"/>
          <w:szCs w:val="24"/>
        </w:rPr>
        <w:t>29</w:t>
      </w:r>
      <w:r w:rsidRPr="007A3468">
        <w:rPr>
          <w:rFonts w:asciiTheme="minorEastAsia" w:hAnsiTheme="minorEastAsia" w:hint="eastAsia"/>
          <w:sz w:val="24"/>
          <w:szCs w:val="24"/>
        </w:rPr>
        <w:t>年度に○箇所、</w:t>
      </w:r>
      <w:r w:rsidRPr="007A3468">
        <w:rPr>
          <w:rFonts w:asciiTheme="minorEastAsia" w:hAnsiTheme="minorEastAsia"/>
          <w:sz w:val="24"/>
          <w:szCs w:val="24"/>
        </w:rPr>
        <w:t>30</w:t>
      </w:r>
      <w:r w:rsidRPr="007A3468">
        <w:rPr>
          <w:rFonts w:asciiTheme="minorEastAsia" w:hAnsiTheme="minorEastAsia" w:hint="eastAsia"/>
          <w:sz w:val="24"/>
          <w:szCs w:val="24"/>
        </w:rPr>
        <w:t>年度に○箇所、</w:t>
      </w:r>
      <w:r w:rsidRPr="007A3468">
        <w:rPr>
          <w:rFonts w:asciiTheme="minorEastAsia" w:hAnsiTheme="minorEastAsia"/>
          <w:sz w:val="24"/>
          <w:szCs w:val="24"/>
        </w:rPr>
        <w:t>31</w:t>
      </w:r>
      <w:r w:rsidRPr="007A3468">
        <w:rPr>
          <w:rFonts w:asciiTheme="minorEastAsia" w:hAnsiTheme="minorEastAsia" w:hint="eastAsia"/>
          <w:sz w:val="24"/>
          <w:szCs w:val="24"/>
        </w:rPr>
        <w:t>年度に○箇</w:t>
      </w:r>
    </w:p>
    <w:p w14:paraId="5E8B3F08" w14:textId="77777777" w:rsidR="005C5B2E" w:rsidRPr="00FF7880" w:rsidRDefault="005C5B2E" w:rsidP="005C5B2E">
      <w:pPr>
        <w:pStyle w:val="afa"/>
        <w:shd w:val="pct10" w:color="auto" w:fill="auto"/>
        <w:spacing w:before="0" w:after="0" w:line="320" w:lineRule="exact"/>
        <w:ind w:left="862" w:right="284" w:firstLineChars="200" w:firstLine="480"/>
        <w:jc w:val="left"/>
        <w:rPr>
          <w:sz w:val="24"/>
          <w:szCs w:val="24"/>
        </w:rPr>
      </w:pPr>
      <w:r w:rsidRPr="007A3468">
        <w:rPr>
          <w:rFonts w:asciiTheme="minorEastAsia" w:hAnsiTheme="minorEastAsia" w:hint="eastAsia"/>
          <w:sz w:val="24"/>
          <w:szCs w:val="24"/>
        </w:rPr>
        <w:t>所の防災拠点等における</w:t>
      </w:r>
      <w:r w:rsidRPr="007A3468">
        <w:rPr>
          <w:rFonts w:asciiTheme="minorEastAsia" w:hAnsiTheme="minorEastAsia"/>
          <w:sz w:val="24"/>
          <w:szCs w:val="24"/>
        </w:rPr>
        <w:t>Wi-Fi</w:t>
      </w:r>
      <w:r w:rsidRPr="007A3468">
        <w:rPr>
          <w:rFonts w:asciiTheme="minorEastAsia" w:hAnsiTheme="minorEastAsia" w:hint="eastAsia"/>
          <w:sz w:val="24"/>
          <w:szCs w:val="24"/>
        </w:rPr>
        <w:t>環境を整備</w:t>
      </w:r>
    </w:p>
    <w:p w14:paraId="1EFE063A" w14:textId="77777777" w:rsidR="005C5B2E" w:rsidRPr="001F351E" w:rsidRDefault="005C5B2E" w:rsidP="005C5B2E">
      <w:pPr>
        <w:spacing w:beforeLines="50" w:before="180" w:line="280" w:lineRule="exact"/>
        <w:ind w:leftChars="202" w:left="424" w:firstLineChars="200" w:firstLine="420"/>
        <w:rPr>
          <w:rFonts w:asciiTheme="minorEastAsia" w:hAnsiTheme="minorEastAsia"/>
          <w:szCs w:val="24"/>
        </w:rPr>
      </w:pPr>
      <w:r w:rsidRPr="001F351E">
        <w:rPr>
          <w:rFonts w:asciiTheme="minorEastAsia" w:hAnsiTheme="minorEastAsia" w:hint="eastAsia"/>
          <w:szCs w:val="24"/>
        </w:rPr>
        <w:t>【対応する国の施策】</w:t>
      </w:r>
    </w:p>
    <w:p w14:paraId="12419D44" w14:textId="77777777" w:rsidR="005C5B2E" w:rsidRPr="001F351E" w:rsidRDefault="005C5B2E" w:rsidP="005C5B2E">
      <w:pPr>
        <w:spacing w:line="280" w:lineRule="exact"/>
        <w:ind w:leftChars="270" w:left="567" w:firstLineChars="200" w:firstLine="420"/>
        <w:rPr>
          <w:rFonts w:asciiTheme="majorEastAsia" w:eastAsiaTheme="majorEastAsia" w:hAnsiTheme="majorEastAsia"/>
          <w:b/>
          <w:szCs w:val="24"/>
        </w:rPr>
      </w:pPr>
      <w:r w:rsidRPr="001F351E">
        <w:rPr>
          <w:rFonts w:asciiTheme="minorEastAsia" w:hAnsiTheme="minorEastAsia" w:hint="eastAsia"/>
          <w:szCs w:val="24"/>
        </w:rPr>
        <w:t>・</w:t>
      </w:r>
      <w:r w:rsidRPr="001F351E">
        <w:rPr>
          <w:rFonts w:asciiTheme="majorEastAsia" w:eastAsiaTheme="majorEastAsia" w:hAnsiTheme="majorEastAsia" w:hint="eastAsia"/>
          <w:szCs w:val="24"/>
        </w:rPr>
        <w:t>防災拠点等における</w:t>
      </w:r>
      <w:r w:rsidRPr="001F351E">
        <w:rPr>
          <w:rFonts w:asciiTheme="majorEastAsia" w:eastAsiaTheme="majorEastAsia" w:hAnsiTheme="majorEastAsia"/>
          <w:szCs w:val="24"/>
        </w:rPr>
        <w:t>Wi-Fi環境の整備推進</w:t>
      </w:r>
    </w:p>
    <w:p w14:paraId="7A3AE409" w14:textId="29BEFA53" w:rsidR="005C5B2E" w:rsidRPr="001F351E" w:rsidRDefault="007A5D1F" w:rsidP="00F608BA">
      <w:pPr>
        <w:pStyle w:val="a7"/>
        <w:numPr>
          <w:ilvl w:val="1"/>
          <w:numId w:val="22"/>
        </w:numPr>
        <w:spacing w:line="280" w:lineRule="exact"/>
        <w:ind w:leftChars="0" w:left="1276" w:hanging="141"/>
        <w:rPr>
          <w:rFonts w:asciiTheme="minorEastAsia" w:hAnsiTheme="minorEastAsia"/>
          <w:szCs w:val="24"/>
        </w:rPr>
      </w:pPr>
      <w:r w:rsidRPr="001F351E">
        <w:rPr>
          <w:rFonts w:asciiTheme="minorEastAsia" w:hAnsiTheme="minorEastAsia"/>
          <w:szCs w:val="24"/>
        </w:rPr>
        <w:t>Wi-Fiは、高速・大容量の無線通信が可能であり、</w:t>
      </w:r>
      <w:proofErr w:type="spellStart"/>
      <w:r w:rsidRPr="001F351E">
        <w:rPr>
          <w:rFonts w:asciiTheme="minorEastAsia" w:hAnsiTheme="minorEastAsia"/>
          <w:szCs w:val="24"/>
        </w:rPr>
        <w:t>IoT</w:t>
      </w:r>
      <w:proofErr w:type="spellEnd"/>
      <w:r w:rsidRPr="001F351E">
        <w:rPr>
          <w:rFonts w:asciiTheme="minorEastAsia" w:hAnsiTheme="minorEastAsia"/>
          <w:szCs w:val="24"/>
        </w:rPr>
        <w:t>社会を支える重要な社会インフラとして、早急な整備が必要。その一方、地方公共団体がWi-Fi環境の必要性、防災面等での有用性や、整備の推進についての知識や認識が不足。</w:t>
      </w:r>
    </w:p>
    <w:p w14:paraId="404B1F29" w14:textId="65369F67" w:rsidR="005C5B2E" w:rsidRPr="001F351E" w:rsidRDefault="007A5D1F" w:rsidP="005C5B2E">
      <w:pPr>
        <w:pStyle w:val="a7"/>
        <w:numPr>
          <w:ilvl w:val="1"/>
          <w:numId w:val="22"/>
        </w:numPr>
        <w:spacing w:line="280" w:lineRule="exact"/>
        <w:ind w:leftChars="0" w:left="1276" w:hanging="136"/>
        <w:rPr>
          <w:rFonts w:asciiTheme="minorEastAsia" w:hAnsiTheme="minorEastAsia"/>
          <w:szCs w:val="24"/>
        </w:rPr>
      </w:pPr>
      <w:r w:rsidRPr="001F351E">
        <w:rPr>
          <w:rFonts w:asciiTheme="minorEastAsia" w:hAnsiTheme="minorEastAsia" w:hint="eastAsia"/>
          <w:szCs w:val="24"/>
        </w:rPr>
        <w:t>引き続き、整備の推進を図るとともに、その整備状況に関して必要な調査や、地方での活用事例の創出等を進め、「防災等に資する</w:t>
      </w:r>
      <w:r w:rsidRPr="001F351E">
        <w:rPr>
          <w:rFonts w:asciiTheme="minorEastAsia" w:hAnsiTheme="minorEastAsia"/>
          <w:szCs w:val="24"/>
        </w:rPr>
        <w:t>Wi-Fi環境の整備計画」の更新を行う予定。</w:t>
      </w:r>
    </w:p>
    <w:p w14:paraId="1CF74555" w14:textId="46113FBC" w:rsidR="008743DC" w:rsidRDefault="007A5D1F" w:rsidP="005C5B2E">
      <w:pPr>
        <w:pStyle w:val="a7"/>
        <w:numPr>
          <w:ilvl w:val="1"/>
          <w:numId w:val="22"/>
        </w:numPr>
        <w:spacing w:line="280" w:lineRule="exact"/>
        <w:ind w:leftChars="0" w:left="1276" w:hanging="136"/>
        <w:rPr>
          <w:rFonts w:asciiTheme="minorEastAsia" w:hAnsiTheme="minorEastAsia"/>
          <w:i/>
          <w:szCs w:val="24"/>
        </w:rPr>
      </w:pPr>
      <w:r w:rsidRPr="001F351E">
        <w:rPr>
          <w:rFonts w:asciiTheme="minorEastAsia" w:hAnsiTheme="minorEastAsia" w:hint="eastAsia"/>
          <w:szCs w:val="24"/>
        </w:rPr>
        <w:t>これにより、</w:t>
      </w:r>
      <w:r w:rsidR="005C5B2E" w:rsidRPr="001F351E">
        <w:rPr>
          <w:rFonts w:asciiTheme="minorEastAsia" w:hAnsiTheme="minorEastAsia" w:hint="eastAsia"/>
          <w:szCs w:val="24"/>
        </w:rPr>
        <w:t>災害時に避難者や滞留者が適時に必要な情報伝達・情報確保を行うこと</w:t>
      </w:r>
      <w:r w:rsidRPr="001F351E">
        <w:rPr>
          <w:rFonts w:asciiTheme="minorEastAsia" w:hAnsiTheme="minorEastAsia" w:hint="eastAsia"/>
          <w:szCs w:val="24"/>
        </w:rPr>
        <w:t>を</w:t>
      </w:r>
      <w:r w:rsidR="005C5B2E" w:rsidRPr="001F351E">
        <w:rPr>
          <w:rFonts w:asciiTheme="minorEastAsia" w:hAnsiTheme="minorEastAsia" w:hint="eastAsia"/>
          <w:szCs w:val="24"/>
        </w:rPr>
        <w:t>可能</w:t>
      </w:r>
      <w:r w:rsidRPr="001F351E">
        <w:rPr>
          <w:rFonts w:asciiTheme="minorEastAsia" w:hAnsiTheme="minorEastAsia" w:hint="eastAsia"/>
          <w:szCs w:val="24"/>
        </w:rPr>
        <w:t>とし</w:t>
      </w:r>
      <w:r w:rsidR="005C5B2E" w:rsidRPr="001F351E">
        <w:rPr>
          <w:rFonts w:asciiTheme="minorEastAsia" w:hAnsiTheme="minorEastAsia" w:hint="eastAsia"/>
          <w:szCs w:val="24"/>
        </w:rPr>
        <w:t>、安全確保や安否確認</w:t>
      </w:r>
      <w:r w:rsidRPr="001F351E">
        <w:rPr>
          <w:rFonts w:asciiTheme="minorEastAsia" w:hAnsiTheme="minorEastAsia" w:hint="eastAsia"/>
          <w:szCs w:val="24"/>
        </w:rPr>
        <w:t>を容易とすることで</w:t>
      </w:r>
      <w:r w:rsidR="005C5B2E" w:rsidRPr="001F351E">
        <w:rPr>
          <w:rFonts w:asciiTheme="minorEastAsia" w:hAnsiTheme="minorEastAsia" w:hint="eastAsia"/>
          <w:szCs w:val="24"/>
        </w:rPr>
        <w:t>、避難生活の利便性</w:t>
      </w:r>
      <w:r w:rsidR="00D21805" w:rsidRPr="001F351E">
        <w:rPr>
          <w:rFonts w:asciiTheme="minorEastAsia" w:hAnsiTheme="minorEastAsia" w:hint="eastAsia"/>
          <w:szCs w:val="24"/>
        </w:rPr>
        <w:t>を</w:t>
      </w:r>
      <w:r w:rsidR="005C5B2E" w:rsidRPr="001F351E">
        <w:rPr>
          <w:rFonts w:asciiTheme="minorEastAsia" w:hAnsiTheme="minorEastAsia" w:hint="eastAsia"/>
          <w:szCs w:val="24"/>
        </w:rPr>
        <w:t>向上。</w:t>
      </w:r>
      <w:r w:rsidR="008743DC">
        <w:rPr>
          <w:rFonts w:asciiTheme="minorEastAsia" w:hAnsiTheme="minorEastAsia"/>
          <w:i/>
          <w:szCs w:val="24"/>
        </w:rPr>
        <w:br w:type="page"/>
      </w:r>
    </w:p>
    <w:p w14:paraId="552B94C3" w14:textId="717CA9AD" w:rsidR="005C5B2E" w:rsidRPr="00DD26B6" w:rsidRDefault="0065340F" w:rsidP="005C5B2E">
      <w:pPr>
        <w:spacing w:beforeLines="50" w:before="180"/>
        <w:ind w:firstLineChars="200" w:firstLine="480"/>
        <w:rPr>
          <w:rFonts w:asciiTheme="minorEastAsia" w:hAnsiTheme="minorEastAsia"/>
          <w:color w:val="FFFFFF" w:themeColor="background1"/>
          <w:sz w:val="24"/>
          <w:szCs w:val="24"/>
        </w:rPr>
      </w:pPr>
      <w:r>
        <w:rPr>
          <w:rFonts w:asciiTheme="minorEastAsia" w:hAnsiTheme="minorEastAsia" w:hint="eastAsia"/>
          <w:color w:val="FFFFFF" w:themeColor="background1"/>
          <w:sz w:val="24"/>
          <w:szCs w:val="24"/>
          <w:highlight w:val="black"/>
          <w:bdr w:val="single" w:sz="4" w:space="0" w:color="auto"/>
        </w:rPr>
        <w:lastRenderedPageBreak/>
        <w:t>【市町村</w:t>
      </w:r>
      <w:r w:rsidR="005C5B2E" w:rsidRPr="00DD26B6">
        <w:rPr>
          <w:rFonts w:asciiTheme="minorEastAsia" w:hAnsiTheme="minorEastAsia" w:hint="eastAsia"/>
          <w:color w:val="FFFFFF" w:themeColor="background1"/>
          <w:sz w:val="24"/>
          <w:szCs w:val="24"/>
          <w:highlight w:val="black"/>
          <w:bdr w:val="single" w:sz="4" w:space="0" w:color="auto"/>
        </w:rPr>
        <w:t>の施策（記載例）】</w:t>
      </w:r>
    </w:p>
    <w:p w14:paraId="03F6D03D" w14:textId="77777777" w:rsidR="005C5B2E" w:rsidRDefault="005C5B2E" w:rsidP="005C5B2E">
      <w:pPr>
        <w:pStyle w:val="afa"/>
        <w:shd w:val="pct10" w:color="auto" w:fill="auto"/>
        <w:spacing w:beforeLines="50" w:before="180" w:after="0"/>
        <w:ind w:left="862" w:right="284"/>
        <w:jc w:val="both"/>
        <w:rPr>
          <w:rFonts w:asciiTheme="majorEastAsia" w:eastAsiaTheme="majorEastAsia" w:hAnsiTheme="majorEastAsia"/>
          <w:sz w:val="24"/>
          <w:szCs w:val="24"/>
        </w:rPr>
      </w:pPr>
      <w:r w:rsidRPr="00DD26B6">
        <w:rPr>
          <w:rFonts w:asciiTheme="majorEastAsia" w:eastAsiaTheme="majorEastAsia" w:hAnsiTheme="majorEastAsia" w:hint="eastAsia"/>
          <w:noProof/>
          <w:sz w:val="24"/>
          <w:szCs w:val="24"/>
        </w:rPr>
        <mc:AlternateContent>
          <mc:Choice Requires="wps">
            <w:drawing>
              <wp:anchor distT="0" distB="0" distL="114300" distR="114300" simplePos="0" relativeHeight="251724800" behindDoc="0" locked="0" layoutInCell="1" allowOverlap="1" wp14:anchorId="53F63B00" wp14:editId="280078CA">
                <wp:simplePos x="0" y="0"/>
                <wp:positionH relativeFrom="column">
                  <wp:posOffset>4939665</wp:posOffset>
                </wp:positionH>
                <wp:positionV relativeFrom="paragraph">
                  <wp:posOffset>130175</wp:posOffset>
                </wp:positionV>
                <wp:extent cx="694690" cy="225218"/>
                <wp:effectExtent l="0" t="0" r="10160" b="22860"/>
                <wp:wrapNone/>
                <wp:docPr id="26" name="角丸四角形 26"/>
                <wp:cNvGraphicFramePr/>
                <a:graphic xmlns:a="http://schemas.openxmlformats.org/drawingml/2006/main">
                  <a:graphicData uri="http://schemas.microsoft.com/office/word/2010/wordprocessingShape">
                    <wps:wsp>
                      <wps:cNvSpPr/>
                      <wps:spPr>
                        <a:xfrm>
                          <a:off x="0" y="0"/>
                          <a:ext cx="694690" cy="225218"/>
                        </a:xfrm>
                        <a:prstGeom prst="roundRect">
                          <a:avLst/>
                        </a:prstGeom>
                        <a:ln w="12700">
                          <a:solidFill>
                            <a:schemeClr val="tx1"/>
                          </a:solidFill>
                        </a:ln>
                      </wps:spPr>
                      <wps:style>
                        <a:lnRef idx="2">
                          <a:schemeClr val="accent1"/>
                        </a:lnRef>
                        <a:fillRef idx="1">
                          <a:schemeClr val="lt1"/>
                        </a:fillRef>
                        <a:effectRef idx="0">
                          <a:schemeClr val="accent1"/>
                        </a:effectRef>
                        <a:fontRef idx="minor">
                          <a:schemeClr val="dk1"/>
                        </a:fontRef>
                      </wps:style>
                      <wps:txbx>
                        <w:txbxContent>
                          <w:p w14:paraId="45F27DB5" w14:textId="77777777" w:rsidR="005F2C27" w:rsidRPr="00DD26B6" w:rsidRDefault="005F2C27" w:rsidP="005C5B2E">
                            <w:pPr>
                              <w:spacing w:line="240" w:lineRule="exact"/>
                              <w:jc w:val="center"/>
                              <w:rPr>
                                <w:rFonts w:asciiTheme="majorEastAsia" w:eastAsiaTheme="majorEastAsia" w:hAnsiTheme="majorEastAsia"/>
                                <w:b/>
                                <w:color w:val="000000" w:themeColor="text1"/>
                                <w:sz w:val="18"/>
                              </w:rPr>
                            </w:pPr>
                            <w:r w:rsidRPr="00DD26B6">
                              <w:rPr>
                                <w:rFonts w:asciiTheme="majorEastAsia" w:eastAsiaTheme="majorEastAsia" w:hAnsiTheme="majorEastAsia" w:hint="eastAsia"/>
                                <w:b/>
                                <w:color w:val="000000" w:themeColor="text1"/>
                                <w:sz w:val="18"/>
                              </w:rPr>
                              <w:t>電子</w:t>
                            </w:r>
                            <w:r w:rsidRPr="00DD26B6">
                              <w:rPr>
                                <w:rFonts w:asciiTheme="majorEastAsia" w:eastAsiaTheme="majorEastAsia" w:hAnsiTheme="majorEastAsia"/>
                                <w:b/>
                                <w:color w:val="000000" w:themeColor="text1"/>
                                <w:sz w:val="18"/>
                              </w:rPr>
                              <w:t>行政</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3F63B00" id="角丸四角形 26" o:spid="_x0000_s1049" style="position:absolute;left:0;text-align:left;margin-left:388.95pt;margin-top:10.25pt;width:54.7pt;height:17.75pt;z-index:2517248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" fillcolor="white [3201]" strokecolor="black [3213]" strokeweight="1pt">
                <v:textbox inset="0,0,0,0">
                  <w:txbxContent>
                    <w:p w14:paraId="45F27DB5" w14:textId="77777777" w:rsidR="005F2C27" w:rsidRPr="00DD26B6" w:rsidRDefault="005F2C27" w:rsidP="005C5B2E">
                      <w:pPr>
                        <w:spacing w:line="240" w:lineRule="exact"/>
                        <w:jc w:val="center"/>
                        <w:rPr>
                          <w:rFonts w:asciiTheme="majorEastAsia" w:eastAsiaTheme="majorEastAsia" w:hAnsiTheme="majorEastAsia"/>
                          <w:b/>
                          <w:color w:val="000000" w:themeColor="text1"/>
                          <w:sz w:val="18"/>
                        </w:rPr>
                      </w:pPr>
                      <w:r w:rsidRPr="00DD26B6">
                        <w:rPr>
                          <w:rFonts w:asciiTheme="majorEastAsia" w:eastAsiaTheme="majorEastAsia" w:hAnsiTheme="majorEastAsia" w:hint="eastAsia"/>
                          <w:b/>
                          <w:color w:val="000000" w:themeColor="text1"/>
                          <w:sz w:val="18"/>
                        </w:rPr>
                        <w:t>電子</w:t>
                      </w:r>
                      <w:r w:rsidRPr="00DD26B6">
                        <w:rPr>
                          <w:rFonts w:asciiTheme="majorEastAsia" w:eastAsiaTheme="majorEastAsia" w:hAnsiTheme="majorEastAsia"/>
                          <w:b/>
                          <w:color w:val="000000" w:themeColor="text1"/>
                          <w:sz w:val="18"/>
                        </w:rPr>
                        <w:t>行政</w:t>
                      </w:r>
                    </w:p>
                  </w:txbxContent>
                </v:textbox>
              </v:roundrect>
            </w:pict>
          </mc:Fallback>
        </mc:AlternateContent>
      </w:r>
      <w:r w:rsidRPr="00183BF7">
        <w:rPr>
          <w:rFonts w:asciiTheme="majorEastAsia" w:eastAsiaTheme="majorEastAsia" w:hAnsiTheme="majorEastAsia" w:hint="eastAsia"/>
          <w:noProof/>
          <w:sz w:val="24"/>
          <w:szCs w:val="24"/>
        </w:rPr>
        <w:t>◎</w:t>
      </w:r>
      <w:r>
        <w:rPr>
          <w:rFonts w:asciiTheme="majorEastAsia" w:eastAsiaTheme="majorEastAsia" w:hAnsiTheme="majorEastAsia"/>
          <w:sz w:val="24"/>
          <w:szCs w:val="24"/>
        </w:rPr>
        <w:t>Web</w:t>
      </w:r>
      <w:r>
        <w:rPr>
          <w:rFonts w:asciiTheme="majorEastAsia" w:eastAsiaTheme="majorEastAsia" w:hAnsiTheme="majorEastAsia" w:hint="eastAsia"/>
          <w:sz w:val="24"/>
          <w:szCs w:val="24"/>
        </w:rPr>
        <w:t>アクセシビリティ確保のための環境整備</w:t>
      </w:r>
    </w:p>
    <w:p w14:paraId="22653CCB" w14:textId="4523CDAE" w:rsidR="00230BA1" w:rsidRPr="00B1369D" w:rsidRDefault="00A97ACF">
      <w:pPr>
        <w:pStyle w:val="afa"/>
        <w:shd w:val="pct10" w:color="auto" w:fill="auto"/>
        <w:spacing w:before="0" w:after="0" w:line="320" w:lineRule="exact"/>
        <w:ind w:left="862" w:right="284" w:firstLineChars="100" w:firstLine="240"/>
        <w:jc w:val="both"/>
        <w:rPr>
          <w:rFonts w:asciiTheme="minorEastAsia" w:hAnsiTheme="minorEastAsia" w:cs="MS-Gothic"/>
          <w:kern w:val="0"/>
          <w:sz w:val="24"/>
          <w:szCs w:val="24"/>
        </w:rPr>
      </w:pPr>
      <w:bookmarkStart w:id="31" w:name="_Hlk492191666"/>
      <w:r w:rsidRPr="00B1369D">
        <w:rPr>
          <w:rFonts w:asciiTheme="minorEastAsia" w:hAnsiTheme="minorEastAsia" w:cs="MS-Gothic" w:hint="eastAsia"/>
          <w:kern w:val="0"/>
          <w:sz w:val="24"/>
          <w:szCs w:val="24"/>
        </w:rPr>
        <w:t>〇○市</w:t>
      </w:r>
      <w:r w:rsidR="00CE5FFF" w:rsidRPr="00B1369D">
        <w:rPr>
          <w:rFonts w:asciiTheme="minorEastAsia" w:hAnsiTheme="minorEastAsia" w:cs="MS-Gothic" w:hint="eastAsia"/>
          <w:kern w:val="0"/>
          <w:sz w:val="24"/>
          <w:szCs w:val="24"/>
        </w:rPr>
        <w:t>では、</w:t>
      </w:r>
      <w:r w:rsidR="00230BA1" w:rsidRPr="00B1369D">
        <w:rPr>
          <w:rFonts w:asciiTheme="minorEastAsia" w:hAnsiTheme="minorEastAsia" w:cs="MS-Gothic" w:hint="eastAsia"/>
          <w:kern w:val="0"/>
          <w:sz w:val="24"/>
          <w:szCs w:val="24"/>
        </w:rPr>
        <w:t>高齢化が進みつつあり、市民アンケートによると高齢者ほど、市政や地域情報の収集を市政だよりや回覧板といった紙媒体に依存している状況となっている。その一方で若年層では、</w:t>
      </w:r>
      <w:r w:rsidR="00230BA1" w:rsidRPr="00B1369D">
        <w:rPr>
          <w:rFonts w:asciiTheme="minorEastAsia" w:hAnsiTheme="minorEastAsia" w:cs="MS-Gothic"/>
          <w:kern w:val="0"/>
          <w:sz w:val="24"/>
          <w:szCs w:val="24"/>
        </w:rPr>
        <w:t>PCやスマートフォンの所有率が年々増加してきており、情報機器を所有する年齢も低くなる傾向が見られる。既にあらゆる情報やサービスがWebサイトの利用を前提としつつあり、高齢者や障害者の方にもWebサイトの活用は重要となってきている</w:t>
      </w:r>
      <w:bookmarkEnd w:id="31"/>
      <w:r w:rsidR="00230BA1" w:rsidRPr="00B1369D">
        <w:rPr>
          <w:rFonts w:asciiTheme="minorEastAsia" w:hAnsiTheme="minorEastAsia" w:cs="MS-Gothic" w:hint="eastAsia"/>
          <w:kern w:val="0"/>
          <w:sz w:val="24"/>
          <w:szCs w:val="24"/>
        </w:rPr>
        <w:t>。</w:t>
      </w:r>
    </w:p>
    <w:p w14:paraId="354BFEE5" w14:textId="532A1D04" w:rsidR="005C5B2E" w:rsidRPr="00B1369D" w:rsidRDefault="00230BA1">
      <w:pPr>
        <w:pStyle w:val="afa"/>
        <w:shd w:val="pct10" w:color="auto" w:fill="auto"/>
        <w:spacing w:before="0" w:after="0" w:line="320" w:lineRule="exact"/>
        <w:ind w:left="862" w:right="284" w:firstLineChars="100" w:firstLine="240"/>
        <w:jc w:val="both"/>
        <w:rPr>
          <w:rFonts w:asciiTheme="minorEastAsia" w:hAnsiTheme="minorEastAsia" w:cs="MS-Gothic"/>
          <w:kern w:val="0"/>
          <w:sz w:val="24"/>
          <w:szCs w:val="24"/>
        </w:rPr>
      </w:pPr>
      <w:bookmarkStart w:id="32" w:name="_Hlk492191775"/>
      <w:r w:rsidRPr="00B1369D">
        <w:rPr>
          <w:rFonts w:asciiTheme="minorEastAsia" w:hAnsiTheme="minorEastAsia" w:cs="MS-Gothic" w:hint="eastAsia"/>
          <w:kern w:val="0"/>
          <w:sz w:val="24"/>
          <w:szCs w:val="24"/>
        </w:rPr>
        <w:t>上記の課題を解決し、高齢者や障害者の方も含めた</w:t>
      </w:r>
      <w:r w:rsidR="005C5B2E" w:rsidRPr="00B1369D">
        <w:rPr>
          <w:rFonts w:asciiTheme="minorEastAsia" w:hAnsiTheme="minorEastAsia" w:cs="MS-Gothic" w:hint="eastAsia"/>
          <w:kern w:val="0"/>
          <w:sz w:val="24"/>
          <w:szCs w:val="24"/>
        </w:rPr>
        <w:t>誰もが行政等の</w:t>
      </w:r>
      <w:r w:rsidR="005C5B2E" w:rsidRPr="00B1369D">
        <w:rPr>
          <w:rFonts w:asciiTheme="minorEastAsia" w:hAnsiTheme="minorEastAsia" w:cs="MS-Gothic"/>
          <w:kern w:val="0"/>
          <w:sz w:val="24"/>
          <w:szCs w:val="24"/>
        </w:rPr>
        <w:t>Webサイトを利用しやすいようにするため</w:t>
      </w:r>
      <w:r w:rsidRPr="00B1369D">
        <w:rPr>
          <w:rFonts w:asciiTheme="minorEastAsia" w:hAnsiTheme="minorEastAsia" w:cs="MS-Gothic" w:hint="eastAsia"/>
          <w:kern w:val="0"/>
          <w:sz w:val="24"/>
          <w:szCs w:val="24"/>
        </w:rPr>
        <w:t>、本市</w:t>
      </w:r>
      <w:r w:rsidR="005C5B2E" w:rsidRPr="00B1369D">
        <w:rPr>
          <w:rFonts w:asciiTheme="minorEastAsia" w:hAnsiTheme="minorEastAsia" w:cs="MS-Gothic"/>
          <w:kern w:val="0"/>
          <w:sz w:val="24"/>
          <w:szCs w:val="24"/>
        </w:rPr>
        <w:t>Webサイト</w:t>
      </w:r>
      <w:r w:rsidRPr="00B1369D">
        <w:rPr>
          <w:rFonts w:asciiTheme="minorEastAsia" w:hAnsiTheme="minorEastAsia" w:cs="MS-Gothic" w:hint="eastAsia"/>
          <w:kern w:val="0"/>
          <w:sz w:val="24"/>
          <w:szCs w:val="24"/>
        </w:rPr>
        <w:t>の更新に合わせて、</w:t>
      </w:r>
      <w:r w:rsidR="005E3AA6" w:rsidRPr="00B1369D">
        <w:rPr>
          <w:rFonts w:asciiTheme="minorEastAsia" w:hAnsiTheme="minorEastAsia" w:cs="MS-Gothic" w:hint="eastAsia"/>
          <w:kern w:val="0"/>
          <w:sz w:val="24"/>
          <w:szCs w:val="24"/>
        </w:rPr>
        <w:t>「みんなの公共サイト運用ガイドライン」</w:t>
      </w:r>
      <w:r w:rsidR="00034C03" w:rsidRPr="00B1369D">
        <w:rPr>
          <w:rFonts w:asciiTheme="minorEastAsia" w:hAnsiTheme="minorEastAsia" w:cs="MS-Gothic" w:hint="eastAsia"/>
          <w:kern w:val="0"/>
          <w:sz w:val="24"/>
          <w:szCs w:val="24"/>
        </w:rPr>
        <w:t>に基づき</w:t>
      </w:r>
      <w:r w:rsidR="005E3AA6" w:rsidRPr="00B1369D">
        <w:rPr>
          <w:rFonts w:asciiTheme="minorEastAsia" w:hAnsiTheme="minorEastAsia" w:cs="MS-Gothic"/>
          <w:kern w:val="0"/>
          <w:sz w:val="24"/>
          <w:szCs w:val="24"/>
        </w:rPr>
        <w:t>JIS規格に準拠するよう改善を図り、デジタルデバイドの解消に寄与する。</w:t>
      </w:r>
      <w:bookmarkEnd w:id="32"/>
    </w:p>
    <w:p w14:paraId="3F7E6B90" w14:textId="789ABE5B" w:rsidR="005C5B2E" w:rsidRPr="007A3468" w:rsidRDefault="00037ED5" w:rsidP="007A3468">
      <w:pPr>
        <w:pStyle w:val="afa"/>
        <w:shd w:val="pct10" w:color="auto" w:fill="auto"/>
        <w:spacing w:beforeLines="50" w:before="180" w:after="0" w:line="320" w:lineRule="exact"/>
        <w:ind w:left="862" w:right="284" w:firstLineChars="100" w:firstLine="240"/>
        <w:jc w:val="both"/>
        <w:rPr>
          <w:rFonts w:asciiTheme="minorEastAsia" w:hAnsiTheme="minorEastAsia"/>
          <w:sz w:val="24"/>
          <w:szCs w:val="24"/>
        </w:rPr>
      </w:pPr>
      <w:r w:rsidRPr="007A3468">
        <w:rPr>
          <w:rFonts w:asciiTheme="minorEastAsia" w:hAnsiTheme="minorEastAsia" w:hint="eastAsia"/>
          <w:sz w:val="24"/>
          <w:szCs w:val="24"/>
        </w:rPr>
        <w:t>＜</w:t>
      </w:r>
      <w:r w:rsidRPr="007A3468">
        <w:rPr>
          <w:rFonts w:asciiTheme="minorEastAsia" w:hAnsiTheme="minorEastAsia"/>
          <w:sz w:val="24"/>
          <w:szCs w:val="24"/>
        </w:rPr>
        <w:t>KPI</w:t>
      </w:r>
      <w:r w:rsidRPr="007A3468">
        <w:rPr>
          <w:rFonts w:asciiTheme="minorEastAsia" w:hAnsiTheme="minorEastAsia" w:hint="eastAsia"/>
          <w:sz w:val="24"/>
          <w:szCs w:val="24"/>
        </w:rPr>
        <w:t>＞</w:t>
      </w:r>
    </w:p>
    <w:p w14:paraId="0B433E57" w14:textId="77777777" w:rsidR="008743DC" w:rsidRPr="007A3468" w:rsidRDefault="003800A5">
      <w:pPr>
        <w:pStyle w:val="afa"/>
        <w:shd w:val="pct10" w:color="auto" w:fill="auto"/>
        <w:spacing w:before="0" w:after="0" w:line="320" w:lineRule="exact"/>
        <w:ind w:left="862" w:right="284" w:firstLineChars="200" w:firstLine="480"/>
        <w:jc w:val="left"/>
        <w:rPr>
          <w:rFonts w:asciiTheme="minorEastAsia" w:hAnsiTheme="minorEastAsia"/>
          <w:sz w:val="24"/>
          <w:szCs w:val="24"/>
        </w:rPr>
      </w:pPr>
      <w:r w:rsidRPr="007A3468">
        <w:rPr>
          <w:rFonts w:asciiTheme="minorEastAsia" w:hAnsiTheme="minorEastAsia" w:hint="eastAsia"/>
          <w:sz w:val="24"/>
          <w:szCs w:val="24"/>
        </w:rPr>
        <w:t>本</w:t>
      </w:r>
      <w:r w:rsidR="005E3AA6" w:rsidRPr="007A3468">
        <w:rPr>
          <w:rFonts w:asciiTheme="minorEastAsia" w:hAnsiTheme="minorEastAsia" w:hint="eastAsia"/>
          <w:sz w:val="24"/>
          <w:szCs w:val="24"/>
        </w:rPr>
        <w:t>市</w:t>
      </w:r>
      <w:r w:rsidR="005C5B2E" w:rsidRPr="007A3468">
        <w:rPr>
          <w:rFonts w:asciiTheme="minorEastAsia" w:hAnsiTheme="minorEastAsia"/>
          <w:sz w:val="24"/>
          <w:szCs w:val="24"/>
        </w:rPr>
        <w:t>Web</w:t>
      </w:r>
      <w:r w:rsidR="005C5B2E" w:rsidRPr="007A3468">
        <w:rPr>
          <w:rFonts w:asciiTheme="minorEastAsia" w:hAnsiTheme="minorEastAsia" w:hint="eastAsia"/>
          <w:sz w:val="24"/>
          <w:szCs w:val="24"/>
        </w:rPr>
        <w:t>サイトの</w:t>
      </w:r>
      <w:r w:rsidR="005E3AA6" w:rsidRPr="007A3468">
        <w:rPr>
          <w:rFonts w:asciiTheme="minorEastAsia" w:hAnsiTheme="minorEastAsia"/>
          <w:sz w:val="24"/>
          <w:szCs w:val="24"/>
        </w:rPr>
        <w:t>JIS</w:t>
      </w:r>
      <w:r w:rsidR="005E3AA6" w:rsidRPr="007A3468">
        <w:rPr>
          <w:rFonts w:asciiTheme="minorEastAsia" w:hAnsiTheme="minorEastAsia" w:hint="eastAsia"/>
          <w:sz w:val="24"/>
          <w:szCs w:val="24"/>
        </w:rPr>
        <w:t>規格（</w:t>
      </w:r>
      <w:r w:rsidR="005E3AA6" w:rsidRPr="007A3468">
        <w:rPr>
          <w:rFonts w:asciiTheme="minorEastAsia" w:hAnsiTheme="minorEastAsia"/>
          <w:sz w:val="24"/>
          <w:szCs w:val="24"/>
        </w:rPr>
        <w:t>JIS X 8341-3</w:t>
      </w:r>
      <w:r w:rsidR="005E3AA6" w:rsidRPr="007A3468">
        <w:rPr>
          <w:rFonts w:asciiTheme="minorEastAsia" w:hAnsiTheme="minorEastAsia" w:hint="eastAsia"/>
          <w:sz w:val="24"/>
          <w:szCs w:val="24"/>
        </w:rPr>
        <w:t>：</w:t>
      </w:r>
      <w:r w:rsidR="005E3AA6" w:rsidRPr="007A3468">
        <w:rPr>
          <w:rFonts w:asciiTheme="minorEastAsia" w:hAnsiTheme="minorEastAsia"/>
          <w:sz w:val="24"/>
          <w:szCs w:val="24"/>
        </w:rPr>
        <w:t>2016</w:t>
      </w:r>
      <w:r w:rsidR="005E3AA6" w:rsidRPr="007A3468">
        <w:rPr>
          <w:rFonts w:asciiTheme="minorEastAsia" w:hAnsiTheme="minorEastAsia" w:hint="eastAsia"/>
          <w:sz w:val="24"/>
          <w:szCs w:val="24"/>
        </w:rPr>
        <w:t>）の適合レベル</w:t>
      </w:r>
    </w:p>
    <w:p w14:paraId="14720224" w14:textId="2DBB5165" w:rsidR="005C5B2E" w:rsidRPr="00B1369D" w:rsidRDefault="005E3AA6">
      <w:pPr>
        <w:pStyle w:val="afa"/>
        <w:shd w:val="pct10" w:color="auto" w:fill="auto"/>
        <w:spacing w:before="0" w:after="0" w:line="320" w:lineRule="exact"/>
        <w:ind w:left="862" w:right="284" w:firstLineChars="200" w:firstLine="480"/>
        <w:jc w:val="left"/>
        <w:rPr>
          <w:rFonts w:asciiTheme="minorEastAsia" w:hAnsiTheme="minorEastAsia"/>
          <w:sz w:val="24"/>
          <w:szCs w:val="24"/>
        </w:rPr>
      </w:pPr>
      <w:r w:rsidRPr="007A3468">
        <w:rPr>
          <w:rFonts w:asciiTheme="minorEastAsia" w:hAnsiTheme="minorEastAsia"/>
          <w:sz w:val="24"/>
          <w:szCs w:val="24"/>
        </w:rPr>
        <w:t>AA</w:t>
      </w:r>
      <w:r w:rsidR="005C5B2E" w:rsidRPr="007A3468">
        <w:rPr>
          <w:rFonts w:asciiTheme="minorEastAsia" w:hAnsiTheme="minorEastAsia" w:hint="eastAsia"/>
          <w:sz w:val="24"/>
          <w:szCs w:val="24"/>
        </w:rPr>
        <w:t>への準拠</w:t>
      </w:r>
    </w:p>
    <w:p w14:paraId="74C8D1F4" w14:textId="77777777" w:rsidR="005C5B2E" w:rsidRPr="00B1369D" w:rsidRDefault="005C5B2E" w:rsidP="007A3468">
      <w:pPr>
        <w:pStyle w:val="afa"/>
        <w:shd w:val="pct10" w:color="auto" w:fill="auto"/>
        <w:spacing w:beforeLines="50" w:before="180" w:after="0" w:line="320" w:lineRule="exact"/>
        <w:ind w:left="862" w:right="284" w:firstLineChars="100" w:firstLine="240"/>
        <w:jc w:val="both"/>
        <w:rPr>
          <w:rFonts w:asciiTheme="minorEastAsia" w:hAnsiTheme="minorEastAsia"/>
          <w:sz w:val="24"/>
          <w:szCs w:val="24"/>
        </w:rPr>
      </w:pPr>
      <w:r w:rsidRPr="00B1369D">
        <w:rPr>
          <w:rFonts w:asciiTheme="minorEastAsia" w:hAnsiTheme="minorEastAsia" w:hint="eastAsia"/>
          <w:sz w:val="24"/>
          <w:szCs w:val="24"/>
        </w:rPr>
        <w:t>＜スケジュール＞</w:t>
      </w:r>
    </w:p>
    <w:p w14:paraId="062E559A" w14:textId="77777777" w:rsidR="008743DC" w:rsidRPr="007A3468" w:rsidRDefault="003800A5">
      <w:pPr>
        <w:pStyle w:val="afa"/>
        <w:shd w:val="pct10" w:color="auto" w:fill="auto"/>
        <w:spacing w:before="0" w:after="0" w:line="320" w:lineRule="exact"/>
        <w:ind w:left="862" w:right="284" w:firstLineChars="200" w:firstLine="480"/>
        <w:jc w:val="left"/>
        <w:rPr>
          <w:rFonts w:asciiTheme="minorEastAsia" w:hAnsiTheme="minorEastAsia"/>
          <w:sz w:val="24"/>
          <w:szCs w:val="24"/>
        </w:rPr>
      </w:pPr>
      <w:bookmarkStart w:id="33" w:name="_Hlk492191859"/>
      <w:r w:rsidRPr="007A3468">
        <w:rPr>
          <w:rFonts w:asciiTheme="minorEastAsia" w:hAnsiTheme="minorEastAsia" w:hint="eastAsia"/>
          <w:sz w:val="24"/>
          <w:szCs w:val="24"/>
        </w:rPr>
        <w:t>平成〇年までに本</w:t>
      </w:r>
      <w:r w:rsidR="005E3AA6" w:rsidRPr="007A3468">
        <w:rPr>
          <w:rFonts w:asciiTheme="minorEastAsia" w:hAnsiTheme="minorEastAsia" w:hint="eastAsia"/>
          <w:sz w:val="24"/>
          <w:szCs w:val="24"/>
        </w:rPr>
        <w:t>市</w:t>
      </w:r>
      <w:r w:rsidR="005E3AA6" w:rsidRPr="007A3468">
        <w:rPr>
          <w:rFonts w:asciiTheme="minorEastAsia" w:hAnsiTheme="minorEastAsia"/>
          <w:sz w:val="24"/>
          <w:szCs w:val="24"/>
        </w:rPr>
        <w:t>Web</w:t>
      </w:r>
      <w:r w:rsidR="005E3AA6" w:rsidRPr="007A3468">
        <w:rPr>
          <w:rFonts w:asciiTheme="minorEastAsia" w:hAnsiTheme="minorEastAsia" w:hint="eastAsia"/>
          <w:sz w:val="24"/>
          <w:szCs w:val="24"/>
        </w:rPr>
        <w:t>サイトを</w:t>
      </w:r>
      <w:r w:rsidR="005E3AA6" w:rsidRPr="007A3468">
        <w:rPr>
          <w:rFonts w:asciiTheme="minorEastAsia" w:hAnsiTheme="minorEastAsia"/>
          <w:sz w:val="24"/>
          <w:szCs w:val="24"/>
        </w:rPr>
        <w:t>JIS</w:t>
      </w:r>
      <w:r w:rsidR="005E3AA6" w:rsidRPr="007A3468">
        <w:rPr>
          <w:rFonts w:asciiTheme="minorEastAsia" w:hAnsiTheme="minorEastAsia" w:hint="eastAsia"/>
          <w:sz w:val="24"/>
          <w:szCs w:val="24"/>
        </w:rPr>
        <w:t>規格（</w:t>
      </w:r>
      <w:r w:rsidR="005E3AA6" w:rsidRPr="007A3468">
        <w:rPr>
          <w:rFonts w:asciiTheme="minorEastAsia" w:hAnsiTheme="minorEastAsia"/>
          <w:sz w:val="24"/>
          <w:szCs w:val="24"/>
        </w:rPr>
        <w:t>JIS X 8341-3</w:t>
      </w:r>
      <w:r w:rsidR="005E3AA6" w:rsidRPr="007A3468">
        <w:rPr>
          <w:rFonts w:asciiTheme="minorEastAsia" w:hAnsiTheme="minorEastAsia" w:hint="eastAsia"/>
          <w:sz w:val="24"/>
          <w:szCs w:val="24"/>
        </w:rPr>
        <w:t>：</w:t>
      </w:r>
      <w:r w:rsidR="005E3AA6" w:rsidRPr="007A3468">
        <w:rPr>
          <w:rFonts w:asciiTheme="minorEastAsia" w:hAnsiTheme="minorEastAsia"/>
          <w:sz w:val="24"/>
          <w:szCs w:val="24"/>
        </w:rPr>
        <w:t>2016</w:t>
      </w:r>
      <w:r w:rsidR="005E3AA6" w:rsidRPr="007A3468">
        <w:rPr>
          <w:rFonts w:asciiTheme="minorEastAsia" w:hAnsiTheme="minorEastAsia" w:hint="eastAsia"/>
          <w:sz w:val="24"/>
          <w:szCs w:val="24"/>
        </w:rPr>
        <w:t>）</w:t>
      </w:r>
    </w:p>
    <w:p w14:paraId="36B36564" w14:textId="3A96BA7B" w:rsidR="005C5B2E" w:rsidRPr="00DD26B6" w:rsidRDefault="005E3AA6">
      <w:pPr>
        <w:pStyle w:val="afa"/>
        <w:shd w:val="pct10" w:color="auto" w:fill="auto"/>
        <w:spacing w:before="0" w:after="0" w:line="320" w:lineRule="exact"/>
        <w:ind w:left="862" w:right="284" w:firstLineChars="200" w:firstLine="480"/>
        <w:jc w:val="left"/>
        <w:rPr>
          <w:rFonts w:asciiTheme="majorEastAsia" w:eastAsiaTheme="majorEastAsia" w:hAnsiTheme="majorEastAsia"/>
          <w:sz w:val="24"/>
          <w:szCs w:val="24"/>
        </w:rPr>
      </w:pPr>
      <w:r w:rsidRPr="007A3468">
        <w:rPr>
          <w:rFonts w:asciiTheme="minorEastAsia" w:hAnsiTheme="minorEastAsia" w:hint="eastAsia"/>
          <w:sz w:val="24"/>
          <w:szCs w:val="24"/>
        </w:rPr>
        <w:t>の適合レベルAAへ準拠させ、その水準を維持</w:t>
      </w:r>
      <w:bookmarkEnd w:id="33"/>
    </w:p>
    <w:p w14:paraId="1B45867F" w14:textId="77777777" w:rsidR="005C5B2E" w:rsidRPr="0057639B" w:rsidRDefault="005C5B2E" w:rsidP="005C5B2E">
      <w:pPr>
        <w:spacing w:beforeLines="50" w:before="180" w:line="280" w:lineRule="exact"/>
        <w:ind w:leftChars="202" w:left="424" w:firstLineChars="200" w:firstLine="420"/>
        <w:rPr>
          <w:rFonts w:asciiTheme="minorEastAsia" w:hAnsiTheme="minorEastAsia"/>
          <w:szCs w:val="24"/>
        </w:rPr>
      </w:pPr>
      <w:r w:rsidRPr="0057639B">
        <w:rPr>
          <w:rFonts w:asciiTheme="minorEastAsia" w:hAnsiTheme="minorEastAsia" w:hint="eastAsia"/>
          <w:szCs w:val="24"/>
        </w:rPr>
        <w:t>【対応する国の施策】</w:t>
      </w:r>
    </w:p>
    <w:p w14:paraId="55456F75" w14:textId="77777777" w:rsidR="005C5B2E" w:rsidRPr="0057639B" w:rsidRDefault="005C5B2E" w:rsidP="005C5B2E">
      <w:pPr>
        <w:spacing w:line="280" w:lineRule="exact"/>
        <w:ind w:leftChars="270" w:left="567" w:firstLineChars="200" w:firstLine="420"/>
        <w:rPr>
          <w:rFonts w:asciiTheme="majorEastAsia" w:eastAsiaTheme="majorEastAsia" w:hAnsiTheme="majorEastAsia"/>
          <w:b/>
          <w:szCs w:val="24"/>
        </w:rPr>
      </w:pPr>
      <w:r w:rsidRPr="0057639B">
        <w:rPr>
          <w:rFonts w:asciiTheme="minorEastAsia" w:hAnsiTheme="minorEastAsia" w:hint="eastAsia"/>
          <w:szCs w:val="24"/>
        </w:rPr>
        <w:t>・</w:t>
      </w:r>
      <w:r w:rsidRPr="0057639B">
        <w:rPr>
          <w:rFonts w:asciiTheme="majorEastAsia" w:eastAsiaTheme="majorEastAsia" w:hAnsiTheme="majorEastAsia"/>
          <w:szCs w:val="24"/>
        </w:rPr>
        <w:t>Webアクセシビリティ確保のための環境整備等</w:t>
      </w:r>
    </w:p>
    <w:p w14:paraId="63D1B39E" w14:textId="77777777" w:rsidR="005C5B2E" w:rsidRPr="0057639B" w:rsidRDefault="005C5B2E" w:rsidP="005C5B2E">
      <w:pPr>
        <w:pStyle w:val="a7"/>
        <w:numPr>
          <w:ilvl w:val="1"/>
          <w:numId w:val="22"/>
        </w:numPr>
        <w:spacing w:line="280" w:lineRule="exact"/>
        <w:ind w:leftChars="0" w:left="1276" w:hanging="136"/>
        <w:rPr>
          <w:rFonts w:asciiTheme="minorEastAsia" w:hAnsiTheme="minorEastAsia"/>
          <w:szCs w:val="24"/>
        </w:rPr>
      </w:pPr>
      <w:r w:rsidRPr="0057639B">
        <w:rPr>
          <w:rFonts w:asciiTheme="minorEastAsia" w:hAnsiTheme="minorEastAsia" w:hint="eastAsia"/>
          <w:szCs w:val="24"/>
        </w:rPr>
        <w:t>高齢者や障害者など、</w:t>
      </w:r>
      <w:r w:rsidRPr="0057639B">
        <w:rPr>
          <w:rFonts w:asciiTheme="minorEastAsia" w:hAnsiTheme="minorEastAsia"/>
          <w:szCs w:val="24"/>
        </w:rPr>
        <w:t>ICTの恩恵を十分に享受できていない者が多く存在</w:t>
      </w:r>
    </w:p>
    <w:p w14:paraId="7EE4A59D" w14:textId="05DF3269" w:rsidR="005C5B2E" w:rsidRPr="0057639B" w:rsidRDefault="005C5B2E" w:rsidP="005C5B2E">
      <w:pPr>
        <w:pStyle w:val="a7"/>
        <w:numPr>
          <w:ilvl w:val="1"/>
          <w:numId w:val="22"/>
        </w:numPr>
        <w:spacing w:line="280" w:lineRule="exact"/>
        <w:ind w:leftChars="0" w:left="1276" w:hanging="136"/>
        <w:rPr>
          <w:rFonts w:asciiTheme="minorEastAsia" w:hAnsiTheme="minorEastAsia"/>
          <w:szCs w:val="24"/>
        </w:rPr>
      </w:pPr>
      <w:r w:rsidRPr="0057639B">
        <w:rPr>
          <w:rFonts w:asciiTheme="minorEastAsia" w:hAnsiTheme="minorEastAsia" w:hint="eastAsia"/>
          <w:szCs w:val="24"/>
        </w:rPr>
        <w:t>誰もが行政等の</w:t>
      </w:r>
      <w:r w:rsidRPr="0057639B">
        <w:rPr>
          <w:rFonts w:asciiTheme="minorEastAsia" w:hAnsiTheme="minorEastAsia"/>
          <w:szCs w:val="24"/>
        </w:rPr>
        <w:t>Webサイトを利用しやすいようにするため、平成29年度</w:t>
      </w:r>
      <w:r w:rsidR="007D2F3A" w:rsidRPr="0057639B">
        <w:rPr>
          <w:rFonts w:asciiTheme="minorEastAsia" w:hAnsiTheme="minorEastAsia" w:hint="eastAsia"/>
          <w:szCs w:val="24"/>
        </w:rPr>
        <w:t>の調査結果を踏まえ更なる</w:t>
      </w:r>
      <w:r w:rsidRPr="0057639B">
        <w:rPr>
          <w:rFonts w:asciiTheme="minorEastAsia" w:hAnsiTheme="minorEastAsia" w:hint="eastAsia"/>
          <w:szCs w:val="24"/>
        </w:rPr>
        <w:t>公的機関</w:t>
      </w:r>
      <w:r w:rsidRPr="0057639B">
        <w:rPr>
          <w:rFonts w:asciiTheme="minorEastAsia" w:hAnsiTheme="minorEastAsia"/>
          <w:szCs w:val="24"/>
        </w:rPr>
        <w:t>Webサイトのアクセシビリティ状況</w:t>
      </w:r>
      <w:r w:rsidR="007D2F3A" w:rsidRPr="0057639B">
        <w:rPr>
          <w:rFonts w:asciiTheme="minorEastAsia" w:hAnsiTheme="minorEastAsia" w:hint="eastAsia"/>
          <w:szCs w:val="24"/>
        </w:rPr>
        <w:t>改善に向けた</w:t>
      </w:r>
      <w:r w:rsidRPr="0057639B">
        <w:rPr>
          <w:rFonts w:asciiTheme="minorEastAsia" w:hAnsiTheme="minorEastAsia" w:hint="eastAsia"/>
          <w:szCs w:val="24"/>
        </w:rPr>
        <w:t>取組を促進。また、高齢者や障害者等に配慮した事業者による通信・放送サービスの充実を図るため、平成</w:t>
      </w:r>
      <w:r w:rsidRPr="0057639B">
        <w:rPr>
          <w:rFonts w:asciiTheme="minorEastAsia" w:hAnsiTheme="minorEastAsia"/>
          <w:szCs w:val="24"/>
        </w:rPr>
        <w:t>29年度から平成33年度</w:t>
      </w:r>
      <w:r w:rsidR="004339FF">
        <w:rPr>
          <w:rFonts w:asciiTheme="minorEastAsia" w:hAnsiTheme="minorEastAsia" w:hint="eastAsia"/>
          <w:szCs w:val="24"/>
        </w:rPr>
        <w:t>まで</w:t>
      </w:r>
      <w:r w:rsidRPr="0057639B">
        <w:rPr>
          <w:rFonts w:asciiTheme="minorEastAsia" w:hAnsiTheme="minorEastAsia"/>
          <w:szCs w:val="24"/>
        </w:rPr>
        <w:t>にかけて事業者等への助成を行い、進捗状況を確認。</w:t>
      </w:r>
    </w:p>
    <w:p w14:paraId="24B2637C" w14:textId="08448596" w:rsidR="008743DC" w:rsidRDefault="007D2F3A" w:rsidP="005C5B2E">
      <w:pPr>
        <w:pStyle w:val="a7"/>
        <w:numPr>
          <w:ilvl w:val="1"/>
          <w:numId w:val="22"/>
        </w:numPr>
        <w:spacing w:line="280" w:lineRule="exact"/>
        <w:ind w:leftChars="0" w:left="1276" w:hanging="136"/>
        <w:rPr>
          <w:rFonts w:asciiTheme="minorEastAsia" w:hAnsiTheme="minorEastAsia"/>
          <w:i/>
          <w:szCs w:val="24"/>
        </w:rPr>
      </w:pPr>
      <w:r w:rsidRPr="0057639B">
        <w:rPr>
          <w:rFonts w:asciiTheme="minorEastAsia" w:hAnsiTheme="minorEastAsia" w:hint="eastAsia"/>
          <w:szCs w:val="24"/>
        </w:rPr>
        <w:t>これにより、</w:t>
      </w:r>
      <w:r w:rsidR="005C5B2E" w:rsidRPr="0057639B">
        <w:rPr>
          <w:rFonts w:asciiTheme="minorEastAsia" w:hAnsiTheme="minorEastAsia" w:hint="eastAsia"/>
          <w:szCs w:val="24"/>
        </w:rPr>
        <w:t>デジタルデバイドを解消し、誰もが</w:t>
      </w:r>
      <w:r w:rsidR="005C5B2E" w:rsidRPr="0057639B">
        <w:rPr>
          <w:rFonts w:asciiTheme="minorEastAsia" w:hAnsiTheme="minorEastAsia"/>
          <w:szCs w:val="24"/>
        </w:rPr>
        <w:t>ICTの恩恵を享受できる情報バリアフリー環境を実現。</w:t>
      </w:r>
      <w:r w:rsidR="008743DC">
        <w:rPr>
          <w:rFonts w:asciiTheme="minorEastAsia" w:hAnsiTheme="minorEastAsia"/>
          <w:i/>
          <w:szCs w:val="24"/>
        </w:rPr>
        <w:br w:type="page"/>
      </w:r>
    </w:p>
    <w:p w14:paraId="2DE3D499" w14:textId="77777777" w:rsidR="0018790A" w:rsidRPr="00DD26B6" w:rsidRDefault="0018790A" w:rsidP="0018790A">
      <w:pPr>
        <w:spacing w:beforeLines="50" w:before="180"/>
        <w:ind w:firstLineChars="200" w:firstLine="480"/>
        <w:rPr>
          <w:rFonts w:asciiTheme="minorEastAsia" w:hAnsiTheme="minorEastAsia"/>
          <w:color w:val="FFFFFF" w:themeColor="background1"/>
          <w:sz w:val="24"/>
          <w:szCs w:val="24"/>
        </w:rPr>
      </w:pPr>
      <w:r>
        <w:rPr>
          <w:rFonts w:asciiTheme="minorEastAsia" w:hAnsiTheme="minorEastAsia" w:hint="eastAsia"/>
          <w:color w:val="FFFFFF" w:themeColor="background1"/>
          <w:sz w:val="24"/>
          <w:szCs w:val="24"/>
          <w:highlight w:val="black"/>
          <w:bdr w:val="single" w:sz="4" w:space="0" w:color="auto"/>
        </w:rPr>
        <w:lastRenderedPageBreak/>
        <w:t>【市町村</w:t>
      </w:r>
      <w:r w:rsidRPr="00DD26B6">
        <w:rPr>
          <w:rFonts w:asciiTheme="minorEastAsia" w:hAnsiTheme="minorEastAsia" w:hint="eastAsia"/>
          <w:color w:val="FFFFFF" w:themeColor="background1"/>
          <w:sz w:val="24"/>
          <w:szCs w:val="24"/>
          <w:highlight w:val="black"/>
          <w:bdr w:val="single" w:sz="4" w:space="0" w:color="auto"/>
        </w:rPr>
        <w:t>の施策（記載例）】</w:t>
      </w:r>
    </w:p>
    <w:p w14:paraId="185FBF5C" w14:textId="2CA771BE" w:rsidR="0018790A" w:rsidRDefault="0018790A" w:rsidP="0018790A">
      <w:pPr>
        <w:pStyle w:val="afa"/>
        <w:shd w:val="pct10" w:color="auto" w:fill="auto"/>
        <w:spacing w:beforeLines="50" w:before="180" w:after="0"/>
        <w:ind w:left="862" w:right="284"/>
        <w:jc w:val="both"/>
        <w:rPr>
          <w:rFonts w:asciiTheme="majorEastAsia" w:eastAsiaTheme="majorEastAsia" w:hAnsiTheme="majorEastAsia"/>
          <w:sz w:val="24"/>
          <w:szCs w:val="24"/>
        </w:rPr>
      </w:pPr>
      <w:r w:rsidRPr="00DD26B6">
        <w:rPr>
          <w:rFonts w:asciiTheme="majorEastAsia" w:eastAsiaTheme="majorEastAsia" w:hAnsiTheme="majorEastAsia" w:hint="eastAsia"/>
          <w:noProof/>
          <w:sz w:val="24"/>
          <w:szCs w:val="24"/>
        </w:rPr>
        <mc:AlternateContent>
          <mc:Choice Requires="wps">
            <w:drawing>
              <wp:anchor distT="0" distB="0" distL="114300" distR="114300" simplePos="0" relativeHeight="251781120" behindDoc="0" locked="0" layoutInCell="1" allowOverlap="1" wp14:anchorId="456EAFCB" wp14:editId="651D269B">
                <wp:simplePos x="0" y="0"/>
                <wp:positionH relativeFrom="column">
                  <wp:posOffset>4243070</wp:posOffset>
                </wp:positionH>
                <wp:positionV relativeFrom="paragraph">
                  <wp:posOffset>125095</wp:posOffset>
                </wp:positionV>
                <wp:extent cx="1399540" cy="225218"/>
                <wp:effectExtent l="0" t="0" r="10160" b="22860"/>
                <wp:wrapNone/>
                <wp:docPr id="5" name="角丸四角形 5"/>
                <wp:cNvGraphicFramePr/>
                <a:graphic xmlns:a="http://schemas.openxmlformats.org/drawingml/2006/main">
                  <a:graphicData uri="http://schemas.microsoft.com/office/word/2010/wordprocessingShape">
                    <wps:wsp>
                      <wps:cNvSpPr/>
                      <wps:spPr>
                        <a:xfrm>
                          <a:off x="0" y="0"/>
                          <a:ext cx="1399540" cy="225218"/>
                        </a:xfrm>
                        <a:prstGeom prst="roundRect">
                          <a:avLst/>
                        </a:prstGeom>
                        <a:ln w="12700">
                          <a:solidFill>
                            <a:schemeClr val="tx1"/>
                          </a:solidFill>
                        </a:ln>
                      </wps:spPr>
                      <wps:style>
                        <a:lnRef idx="2">
                          <a:schemeClr val="accent1"/>
                        </a:lnRef>
                        <a:fillRef idx="1">
                          <a:schemeClr val="lt1"/>
                        </a:fillRef>
                        <a:effectRef idx="0">
                          <a:schemeClr val="accent1"/>
                        </a:effectRef>
                        <a:fontRef idx="minor">
                          <a:schemeClr val="dk1"/>
                        </a:fontRef>
                      </wps:style>
                      <wps:txbx>
                        <w:txbxContent>
                          <w:p w14:paraId="74783FCD" w14:textId="787BC458" w:rsidR="005F2C27" w:rsidRPr="00DD26B6" w:rsidRDefault="005F2C27" w:rsidP="0018790A">
                            <w:pPr>
                              <w:spacing w:line="240" w:lineRule="exact"/>
                              <w:jc w:val="center"/>
                              <w:rPr>
                                <w:rFonts w:asciiTheme="majorEastAsia" w:eastAsiaTheme="majorEastAsia" w:hAnsiTheme="majorEastAsia"/>
                                <w:b/>
                                <w:color w:val="000000" w:themeColor="text1"/>
                                <w:sz w:val="18"/>
                              </w:rPr>
                            </w:pPr>
                            <w:r>
                              <w:rPr>
                                <w:rFonts w:asciiTheme="majorEastAsia" w:eastAsiaTheme="majorEastAsia" w:hAnsiTheme="majorEastAsia" w:hint="eastAsia"/>
                                <w:b/>
                                <w:color w:val="000000" w:themeColor="text1"/>
                                <w:sz w:val="18"/>
                              </w:rPr>
                              <w:t>インフラ</w:t>
                            </w:r>
                            <w:r>
                              <w:rPr>
                                <w:rFonts w:asciiTheme="majorEastAsia" w:eastAsiaTheme="majorEastAsia" w:hAnsiTheme="majorEastAsia"/>
                                <w:b/>
                                <w:color w:val="000000" w:themeColor="text1"/>
                                <w:sz w:val="18"/>
                              </w:rPr>
                              <w:t>・</w:t>
                            </w:r>
                            <w:r>
                              <w:rPr>
                                <w:rFonts w:asciiTheme="majorEastAsia" w:eastAsiaTheme="majorEastAsia" w:hAnsiTheme="majorEastAsia" w:hint="eastAsia"/>
                                <w:b/>
                                <w:color w:val="000000" w:themeColor="text1"/>
                                <w:sz w:val="18"/>
                              </w:rPr>
                              <w:t>防災</w:t>
                            </w:r>
                            <w:r>
                              <w:rPr>
                                <w:rFonts w:asciiTheme="majorEastAsia" w:eastAsiaTheme="majorEastAsia" w:hAnsiTheme="majorEastAsia"/>
                                <w:b/>
                                <w:color w:val="000000" w:themeColor="text1"/>
                                <w:sz w:val="18"/>
                              </w:rPr>
                              <w:t>・減災等</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56EAFCB" id="角丸四角形 5" o:spid="_x0000_s1050" style="position:absolute;left:0;text-align:left;margin-left:334.1pt;margin-top:9.85pt;width:110.2pt;height:17.7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" fillcolor="white [3201]" strokecolor="black [3213]" strokeweight="1pt">
                <v:textbox inset="0,0,0,0">
                  <w:txbxContent>
                    <w:p w14:paraId="74783FCD" w14:textId="787BC458" w:rsidR="005F2C27" w:rsidRPr="00DD26B6" w:rsidRDefault="005F2C27" w:rsidP="0018790A">
                      <w:pPr>
                        <w:spacing w:line="240" w:lineRule="exact"/>
                        <w:jc w:val="center"/>
                        <w:rPr>
                          <w:rFonts w:asciiTheme="majorEastAsia" w:eastAsiaTheme="majorEastAsia" w:hAnsiTheme="majorEastAsia"/>
                          <w:b/>
                          <w:color w:val="000000" w:themeColor="text1"/>
                          <w:sz w:val="18"/>
                        </w:rPr>
                      </w:pPr>
                      <w:r>
                        <w:rPr>
                          <w:rFonts w:asciiTheme="majorEastAsia" w:eastAsiaTheme="majorEastAsia" w:hAnsiTheme="majorEastAsia" w:hint="eastAsia"/>
                          <w:b/>
                          <w:color w:val="000000" w:themeColor="text1"/>
                          <w:sz w:val="18"/>
                        </w:rPr>
                        <w:t>インフラ</w:t>
                      </w:r>
                      <w:r>
                        <w:rPr>
                          <w:rFonts w:asciiTheme="majorEastAsia" w:eastAsiaTheme="majorEastAsia" w:hAnsiTheme="majorEastAsia"/>
                          <w:b/>
                          <w:color w:val="000000" w:themeColor="text1"/>
                          <w:sz w:val="18"/>
                        </w:rPr>
                        <w:t>・</w:t>
                      </w:r>
                      <w:r>
                        <w:rPr>
                          <w:rFonts w:asciiTheme="majorEastAsia" w:eastAsiaTheme="majorEastAsia" w:hAnsiTheme="majorEastAsia" w:hint="eastAsia"/>
                          <w:b/>
                          <w:color w:val="000000" w:themeColor="text1"/>
                          <w:sz w:val="18"/>
                        </w:rPr>
                        <w:t>防災</w:t>
                      </w:r>
                      <w:r>
                        <w:rPr>
                          <w:rFonts w:asciiTheme="majorEastAsia" w:eastAsiaTheme="majorEastAsia" w:hAnsiTheme="majorEastAsia"/>
                          <w:b/>
                          <w:color w:val="000000" w:themeColor="text1"/>
                          <w:sz w:val="18"/>
                        </w:rPr>
                        <w:t>・減災等</w:t>
                      </w:r>
                    </w:p>
                  </w:txbxContent>
                </v:textbox>
              </v:roundrect>
            </w:pict>
          </mc:Fallback>
        </mc:AlternateContent>
      </w:r>
      <w:r w:rsidRPr="00183BF7">
        <w:rPr>
          <w:rFonts w:asciiTheme="majorEastAsia" w:eastAsiaTheme="majorEastAsia" w:hAnsiTheme="majorEastAsia" w:hint="eastAsia"/>
          <w:noProof/>
          <w:sz w:val="24"/>
          <w:szCs w:val="24"/>
        </w:rPr>
        <w:t>◎</w:t>
      </w:r>
      <w:r>
        <w:rPr>
          <w:rFonts w:asciiTheme="majorEastAsia" w:eastAsiaTheme="majorEastAsia" w:hAnsiTheme="majorEastAsia" w:hint="eastAsia"/>
          <w:sz w:val="24"/>
          <w:szCs w:val="24"/>
        </w:rPr>
        <w:t>条件不利地域における携帯電話のエリア整備の推進</w:t>
      </w:r>
    </w:p>
    <w:p w14:paraId="39856846" w14:textId="554E950F" w:rsidR="0018790A" w:rsidRPr="00B1369D" w:rsidRDefault="0018790A" w:rsidP="0018790A">
      <w:pPr>
        <w:pStyle w:val="afa"/>
        <w:shd w:val="pct10" w:color="auto" w:fill="auto"/>
        <w:spacing w:before="0" w:after="0" w:line="320" w:lineRule="exact"/>
        <w:ind w:left="862" w:right="284" w:firstLineChars="100" w:firstLine="240"/>
        <w:jc w:val="both"/>
        <w:rPr>
          <w:rFonts w:asciiTheme="minorEastAsia" w:hAnsiTheme="minorEastAsia" w:cs="MS-Gothic"/>
          <w:kern w:val="0"/>
          <w:sz w:val="24"/>
          <w:szCs w:val="24"/>
        </w:rPr>
      </w:pPr>
      <w:r w:rsidRPr="00B1369D">
        <w:rPr>
          <w:rFonts w:asciiTheme="minorEastAsia" w:hAnsiTheme="minorEastAsia" w:cs="MS-Gothic" w:hint="eastAsia"/>
          <w:kern w:val="0"/>
          <w:sz w:val="24"/>
          <w:szCs w:val="24"/>
        </w:rPr>
        <w:t>〇○市では、地理的条件や事業採算性の問題等により、携帯電話を利用することが困難な地域が残存（平成○年度○万人（エリア化を要望しない居住者を除く。））しているため、国の補助事業の活用等により携帯電話基地局を整備し、携帯電話の利用に関する地域間格差を是正する。</w:t>
      </w:r>
    </w:p>
    <w:p w14:paraId="4DFE2410" w14:textId="1655F50E" w:rsidR="0018790A" w:rsidRPr="007A3468" w:rsidRDefault="00037ED5" w:rsidP="007A3468">
      <w:pPr>
        <w:pStyle w:val="afa"/>
        <w:shd w:val="pct10" w:color="auto" w:fill="auto"/>
        <w:spacing w:beforeLines="50" w:before="180" w:after="0" w:line="320" w:lineRule="exact"/>
        <w:ind w:left="862" w:right="284" w:firstLineChars="100" w:firstLine="240"/>
        <w:jc w:val="both"/>
        <w:rPr>
          <w:rFonts w:asciiTheme="minorEastAsia" w:hAnsiTheme="minorEastAsia"/>
          <w:sz w:val="24"/>
          <w:szCs w:val="24"/>
        </w:rPr>
      </w:pPr>
      <w:r w:rsidRPr="007A3468">
        <w:rPr>
          <w:rFonts w:asciiTheme="minorEastAsia" w:hAnsiTheme="minorEastAsia" w:hint="eastAsia"/>
          <w:sz w:val="24"/>
          <w:szCs w:val="24"/>
        </w:rPr>
        <w:t>＜</w:t>
      </w:r>
      <w:r w:rsidRPr="007A3468">
        <w:rPr>
          <w:rFonts w:asciiTheme="minorEastAsia" w:hAnsiTheme="minorEastAsia"/>
          <w:sz w:val="24"/>
          <w:szCs w:val="24"/>
        </w:rPr>
        <w:t>KPI</w:t>
      </w:r>
      <w:r w:rsidRPr="007A3468">
        <w:rPr>
          <w:rFonts w:asciiTheme="minorEastAsia" w:hAnsiTheme="minorEastAsia" w:hint="eastAsia"/>
          <w:sz w:val="24"/>
          <w:szCs w:val="24"/>
        </w:rPr>
        <w:t>＞</w:t>
      </w:r>
    </w:p>
    <w:p w14:paraId="29BA6377" w14:textId="74721542" w:rsidR="0018790A" w:rsidRPr="00B1369D" w:rsidRDefault="0018790A" w:rsidP="0018790A">
      <w:pPr>
        <w:pStyle w:val="afa"/>
        <w:shd w:val="pct10" w:color="auto" w:fill="auto"/>
        <w:spacing w:before="0" w:after="0" w:line="320" w:lineRule="exact"/>
        <w:ind w:left="862" w:right="284" w:firstLineChars="200" w:firstLine="480"/>
        <w:jc w:val="left"/>
        <w:rPr>
          <w:rFonts w:asciiTheme="minorEastAsia" w:hAnsiTheme="minorEastAsia"/>
          <w:sz w:val="24"/>
          <w:szCs w:val="24"/>
        </w:rPr>
      </w:pPr>
      <w:r w:rsidRPr="007A3468">
        <w:rPr>
          <w:rFonts w:asciiTheme="minorEastAsia" w:hAnsiTheme="minorEastAsia" w:hint="eastAsia"/>
          <w:sz w:val="24"/>
          <w:szCs w:val="24"/>
        </w:rPr>
        <w:t>サービスエリア外の人口（エリア化を要望しない居住者を除く）</w:t>
      </w:r>
    </w:p>
    <w:p w14:paraId="6E86840D" w14:textId="77777777" w:rsidR="0018790A" w:rsidRPr="00B1369D" w:rsidRDefault="0018790A" w:rsidP="007A3468">
      <w:pPr>
        <w:pStyle w:val="afa"/>
        <w:shd w:val="pct10" w:color="auto" w:fill="auto"/>
        <w:spacing w:beforeLines="50" w:before="180" w:after="0" w:line="320" w:lineRule="exact"/>
        <w:ind w:left="862" w:right="284" w:firstLineChars="100" w:firstLine="240"/>
        <w:jc w:val="both"/>
        <w:rPr>
          <w:rFonts w:asciiTheme="minorEastAsia" w:hAnsiTheme="minorEastAsia"/>
          <w:sz w:val="24"/>
          <w:szCs w:val="24"/>
        </w:rPr>
      </w:pPr>
      <w:r w:rsidRPr="00B1369D">
        <w:rPr>
          <w:rFonts w:asciiTheme="minorEastAsia" w:hAnsiTheme="minorEastAsia" w:hint="eastAsia"/>
          <w:sz w:val="24"/>
          <w:szCs w:val="24"/>
        </w:rPr>
        <w:t>＜スケジュール＞</w:t>
      </w:r>
    </w:p>
    <w:p w14:paraId="3984CCED" w14:textId="60866B61" w:rsidR="0018790A" w:rsidRPr="00DD26B6" w:rsidRDefault="0018790A" w:rsidP="0018790A">
      <w:pPr>
        <w:pStyle w:val="afa"/>
        <w:shd w:val="pct10" w:color="auto" w:fill="auto"/>
        <w:spacing w:before="0" w:after="0" w:line="320" w:lineRule="exact"/>
        <w:ind w:left="862" w:right="284" w:firstLineChars="200" w:firstLine="480"/>
        <w:jc w:val="left"/>
        <w:rPr>
          <w:rFonts w:asciiTheme="majorEastAsia" w:eastAsiaTheme="majorEastAsia" w:hAnsiTheme="majorEastAsia"/>
          <w:sz w:val="24"/>
          <w:szCs w:val="24"/>
        </w:rPr>
      </w:pPr>
      <w:r w:rsidRPr="007A3468">
        <w:rPr>
          <w:rFonts w:asciiTheme="minorEastAsia" w:hAnsiTheme="minorEastAsia" w:hint="eastAsia"/>
          <w:sz w:val="24"/>
          <w:szCs w:val="24"/>
        </w:rPr>
        <w:t>平成</w:t>
      </w:r>
      <w:r w:rsidRPr="007A3468">
        <w:rPr>
          <w:rFonts w:asciiTheme="minorEastAsia" w:hAnsiTheme="minorEastAsia"/>
          <w:sz w:val="24"/>
          <w:szCs w:val="24"/>
        </w:rPr>
        <w:t>31</w:t>
      </w:r>
      <w:r w:rsidRPr="007A3468">
        <w:rPr>
          <w:rFonts w:asciiTheme="minorEastAsia" w:hAnsiTheme="minorEastAsia" w:hint="eastAsia"/>
          <w:sz w:val="24"/>
          <w:szCs w:val="24"/>
        </w:rPr>
        <w:t>年度末までにサービスエリア外人口を○万人とする</w:t>
      </w:r>
    </w:p>
    <w:p w14:paraId="36B670A5" w14:textId="77777777" w:rsidR="0018790A" w:rsidRPr="001F351E" w:rsidRDefault="0018790A" w:rsidP="0018790A">
      <w:pPr>
        <w:spacing w:beforeLines="50" w:before="180" w:line="280" w:lineRule="exact"/>
        <w:ind w:leftChars="202" w:left="424" w:firstLineChars="200" w:firstLine="420"/>
        <w:rPr>
          <w:rFonts w:asciiTheme="minorEastAsia" w:hAnsiTheme="minorEastAsia"/>
          <w:szCs w:val="24"/>
        </w:rPr>
      </w:pPr>
      <w:r w:rsidRPr="001F351E">
        <w:rPr>
          <w:rFonts w:asciiTheme="minorEastAsia" w:hAnsiTheme="minorEastAsia" w:hint="eastAsia"/>
          <w:szCs w:val="24"/>
        </w:rPr>
        <w:t>【対応する国の施策】</w:t>
      </w:r>
    </w:p>
    <w:p w14:paraId="100C4DE6" w14:textId="2922607B" w:rsidR="0018790A" w:rsidRPr="001F351E" w:rsidRDefault="0018790A" w:rsidP="0018790A">
      <w:pPr>
        <w:spacing w:line="280" w:lineRule="exact"/>
        <w:ind w:leftChars="270" w:left="567" w:firstLineChars="200" w:firstLine="420"/>
        <w:rPr>
          <w:rFonts w:asciiTheme="majorEastAsia" w:eastAsiaTheme="majorEastAsia" w:hAnsiTheme="majorEastAsia"/>
          <w:b/>
          <w:szCs w:val="24"/>
        </w:rPr>
      </w:pPr>
      <w:r w:rsidRPr="001F351E">
        <w:rPr>
          <w:rFonts w:asciiTheme="minorEastAsia" w:hAnsiTheme="minorEastAsia" w:hint="eastAsia"/>
          <w:szCs w:val="24"/>
        </w:rPr>
        <w:t>・</w:t>
      </w:r>
      <w:r w:rsidRPr="001F351E">
        <w:rPr>
          <w:rFonts w:asciiTheme="majorEastAsia" w:eastAsiaTheme="majorEastAsia" w:hAnsiTheme="majorEastAsia" w:hint="eastAsia"/>
          <w:szCs w:val="24"/>
        </w:rPr>
        <w:t>条件不利地域における携帯電話のエリア整備の推進</w:t>
      </w:r>
    </w:p>
    <w:p w14:paraId="41FB98DF" w14:textId="588DDC7B" w:rsidR="00A8666C" w:rsidRPr="001F351E" w:rsidRDefault="00A8666C" w:rsidP="006517D7">
      <w:pPr>
        <w:pStyle w:val="a7"/>
        <w:numPr>
          <w:ilvl w:val="1"/>
          <w:numId w:val="22"/>
        </w:numPr>
        <w:spacing w:line="280" w:lineRule="exact"/>
        <w:ind w:leftChars="0" w:left="1276" w:hanging="136"/>
        <w:rPr>
          <w:rFonts w:asciiTheme="minorEastAsia" w:hAnsiTheme="minorEastAsia"/>
          <w:szCs w:val="24"/>
        </w:rPr>
      </w:pPr>
      <w:r w:rsidRPr="001F351E">
        <w:rPr>
          <w:rFonts w:asciiTheme="minorEastAsia" w:hAnsiTheme="minorEastAsia" w:hint="eastAsia"/>
          <w:szCs w:val="24"/>
        </w:rPr>
        <w:t>地理的条件や事業採算性の問題等により、携帯電話を利用することが困難な地域が残存</w:t>
      </w:r>
      <w:r w:rsidR="007D2F3A" w:rsidRPr="001F351E">
        <w:rPr>
          <w:rFonts w:asciiTheme="minorEastAsia" w:hAnsiTheme="minorEastAsia" w:hint="eastAsia"/>
          <w:szCs w:val="24"/>
        </w:rPr>
        <w:t>。また、災害発生時の連絡手段確保等の重要性から、登山道、緊急輸送道路及び災害時に避難所となる施設等の非居住地域におけるエリア化の推進が必要。</w:t>
      </w:r>
    </w:p>
    <w:p w14:paraId="59C01F2B" w14:textId="424FFB3A" w:rsidR="00A8666C" w:rsidRPr="001F351E" w:rsidRDefault="007D2F3A" w:rsidP="006517D7">
      <w:pPr>
        <w:pStyle w:val="a7"/>
        <w:numPr>
          <w:ilvl w:val="1"/>
          <w:numId w:val="22"/>
        </w:numPr>
        <w:spacing w:line="280" w:lineRule="exact"/>
        <w:ind w:leftChars="0" w:left="1276" w:hanging="136"/>
        <w:rPr>
          <w:rFonts w:asciiTheme="minorEastAsia" w:hAnsiTheme="minorEastAsia"/>
          <w:szCs w:val="24"/>
        </w:rPr>
      </w:pPr>
      <w:r w:rsidRPr="001F351E">
        <w:rPr>
          <w:rFonts w:asciiTheme="minorEastAsia" w:hAnsiTheme="minorEastAsia" w:hint="eastAsia"/>
          <w:szCs w:val="24"/>
        </w:rPr>
        <w:t>引き続き、</w:t>
      </w:r>
      <w:r w:rsidR="00A8666C" w:rsidRPr="001F351E">
        <w:rPr>
          <w:rFonts w:asciiTheme="minorEastAsia" w:hAnsiTheme="minorEastAsia" w:hint="eastAsia"/>
          <w:szCs w:val="24"/>
        </w:rPr>
        <w:t>地方公共団体や無線通信事業者が行う基地局・伝送路の整備への補助金交付を行い、平成</w:t>
      </w:r>
      <w:r w:rsidR="00A8666C" w:rsidRPr="001F351E">
        <w:rPr>
          <w:rFonts w:asciiTheme="minorEastAsia" w:hAnsiTheme="minorEastAsia"/>
          <w:szCs w:val="24"/>
        </w:rPr>
        <w:t>31</w:t>
      </w:r>
      <w:r w:rsidR="00A8666C" w:rsidRPr="001F351E">
        <w:rPr>
          <w:rFonts w:asciiTheme="minorEastAsia" w:hAnsiTheme="minorEastAsia" w:hint="eastAsia"/>
          <w:szCs w:val="24"/>
        </w:rPr>
        <w:t>年度末までにサービスエリア外の人口</w:t>
      </w:r>
      <w:r w:rsidR="00A8666C" w:rsidRPr="001F351E">
        <w:rPr>
          <w:rFonts w:asciiTheme="minorEastAsia" w:hAnsiTheme="minorEastAsia"/>
          <w:szCs w:val="24"/>
        </w:rPr>
        <w:t>1</w:t>
      </w:r>
      <w:r w:rsidR="00A8666C" w:rsidRPr="001F351E">
        <w:rPr>
          <w:rFonts w:asciiTheme="minorEastAsia" w:hAnsiTheme="minorEastAsia" w:hint="eastAsia"/>
          <w:szCs w:val="24"/>
        </w:rPr>
        <w:t>万人未満</w:t>
      </w:r>
      <w:r w:rsidR="00A8666C" w:rsidRPr="001F351E">
        <w:rPr>
          <w:rFonts w:asciiTheme="minorEastAsia" w:hAnsiTheme="minorEastAsia"/>
          <w:szCs w:val="24"/>
        </w:rPr>
        <w:t>(</w:t>
      </w:r>
      <w:r w:rsidR="00A8666C" w:rsidRPr="001F351E">
        <w:rPr>
          <w:rFonts w:asciiTheme="minorEastAsia" w:hAnsiTheme="minorEastAsia" w:hint="eastAsia"/>
          <w:szCs w:val="24"/>
        </w:rPr>
        <w:t>エリア化を要望しない居住者を除く。</w:t>
      </w:r>
      <w:r w:rsidR="00A8666C" w:rsidRPr="001F351E">
        <w:rPr>
          <w:rFonts w:asciiTheme="minorEastAsia" w:hAnsiTheme="minorEastAsia"/>
          <w:szCs w:val="24"/>
        </w:rPr>
        <w:t>)</w:t>
      </w:r>
      <w:r w:rsidR="00A8666C" w:rsidRPr="001F351E">
        <w:rPr>
          <w:rFonts w:asciiTheme="minorEastAsia" w:hAnsiTheme="minorEastAsia" w:hint="eastAsia"/>
          <w:szCs w:val="24"/>
        </w:rPr>
        <w:t>を目標として推進</w:t>
      </w:r>
      <w:r w:rsidRPr="001F351E">
        <w:rPr>
          <w:rFonts w:asciiTheme="minorEastAsia" w:hAnsiTheme="minorEastAsia" w:hint="eastAsia"/>
          <w:szCs w:val="24"/>
        </w:rPr>
        <w:t>するとともに、非居住地域についても、緊急時や災害時に携帯電話を利用できる環境を整備</w:t>
      </w:r>
      <w:r w:rsidR="00A8666C" w:rsidRPr="001F351E">
        <w:rPr>
          <w:rFonts w:asciiTheme="minorEastAsia" w:hAnsiTheme="minorEastAsia" w:hint="eastAsia"/>
          <w:szCs w:val="24"/>
        </w:rPr>
        <w:t>。</w:t>
      </w:r>
    </w:p>
    <w:p w14:paraId="367519E1" w14:textId="497304E3" w:rsidR="0018790A" w:rsidRPr="001F351E" w:rsidRDefault="00A8666C" w:rsidP="006517D7">
      <w:pPr>
        <w:pStyle w:val="a7"/>
        <w:numPr>
          <w:ilvl w:val="1"/>
          <w:numId w:val="22"/>
        </w:numPr>
        <w:spacing w:line="280" w:lineRule="exact"/>
        <w:ind w:leftChars="0" w:left="1276" w:hanging="136"/>
        <w:rPr>
          <w:rFonts w:asciiTheme="minorEastAsia" w:hAnsiTheme="minorEastAsia"/>
          <w:szCs w:val="24"/>
        </w:rPr>
      </w:pPr>
      <w:r w:rsidRPr="001F351E">
        <w:rPr>
          <w:rFonts w:asciiTheme="minorEastAsia" w:hAnsiTheme="minorEastAsia" w:hint="eastAsia"/>
          <w:szCs w:val="24"/>
        </w:rPr>
        <w:t>これにより、携帯電話の利用に関する地域間格差を是正。</w:t>
      </w:r>
    </w:p>
    <w:p w14:paraId="0C6951EF" w14:textId="34897148" w:rsidR="008F0092" w:rsidRDefault="008F0092">
      <w:pPr>
        <w:widowControl/>
        <w:jc w:val="left"/>
        <w:rPr>
          <w:rFonts w:asciiTheme="minorEastAsia" w:hAnsiTheme="minorEastAsia"/>
          <w:szCs w:val="24"/>
        </w:rPr>
      </w:pPr>
      <w:r>
        <w:rPr>
          <w:rFonts w:asciiTheme="minorEastAsia" w:hAnsiTheme="minorEastAsia"/>
          <w:szCs w:val="24"/>
        </w:rPr>
        <w:br w:type="page"/>
      </w:r>
    </w:p>
    <w:p w14:paraId="057F63CD" w14:textId="77777777" w:rsidR="00A8666C" w:rsidRPr="00DD26B6" w:rsidRDefault="00A8666C" w:rsidP="007A3468">
      <w:pPr>
        <w:spacing w:beforeLines="100" w:before="360"/>
        <w:ind w:firstLineChars="200" w:firstLine="480"/>
        <w:rPr>
          <w:rFonts w:asciiTheme="minorEastAsia" w:hAnsiTheme="minorEastAsia"/>
          <w:color w:val="FFFFFF" w:themeColor="background1"/>
          <w:sz w:val="24"/>
          <w:szCs w:val="24"/>
        </w:rPr>
      </w:pPr>
      <w:r>
        <w:rPr>
          <w:rFonts w:asciiTheme="minorEastAsia" w:hAnsiTheme="minorEastAsia" w:hint="eastAsia"/>
          <w:color w:val="FFFFFF" w:themeColor="background1"/>
          <w:sz w:val="24"/>
          <w:szCs w:val="24"/>
          <w:highlight w:val="black"/>
          <w:bdr w:val="single" w:sz="4" w:space="0" w:color="auto"/>
        </w:rPr>
        <w:lastRenderedPageBreak/>
        <w:t>【市町村</w:t>
      </w:r>
      <w:r w:rsidRPr="00DD26B6">
        <w:rPr>
          <w:rFonts w:asciiTheme="minorEastAsia" w:hAnsiTheme="minorEastAsia" w:hint="eastAsia"/>
          <w:color w:val="FFFFFF" w:themeColor="background1"/>
          <w:sz w:val="24"/>
          <w:szCs w:val="24"/>
          <w:highlight w:val="black"/>
          <w:bdr w:val="single" w:sz="4" w:space="0" w:color="auto"/>
        </w:rPr>
        <w:t>の施策（記載例）】</w:t>
      </w:r>
    </w:p>
    <w:p w14:paraId="47E75DE7" w14:textId="7B09F071" w:rsidR="00A8666C" w:rsidRPr="00A8666C" w:rsidRDefault="00A8666C" w:rsidP="00A8666C">
      <w:pPr>
        <w:pStyle w:val="afa"/>
        <w:shd w:val="pct10" w:color="auto" w:fill="auto"/>
        <w:spacing w:beforeLines="50" w:before="180" w:after="0"/>
        <w:ind w:left="862" w:right="284"/>
        <w:jc w:val="both"/>
        <w:rPr>
          <w:rFonts w:asciiTheme="majorEastAsia" w:eastAsiaTheme="majorEastAsia" w:hAnsiTheme="majorEastAsia"/>
          <w:sz w:val="24"/>
          <w:szCs w:val="24"/>
        </w:rPr>
      </w:pPr>
      <w:r w:rsidRPr="00DD26B6">
        <w:rPr>
          <w:rFonts w:asciiTheme="majorEastAsia" w:eastAsiaTheme="majorEastAsia" w:hAnsiTheme="majorEastAsia" w:hint="eastAsia"/>
          <w:noProof/>
          <w:sz w:val="24"/>
          <w:szCs w:val="24"/>
        </w:rPr>
        <mc:AlternateContent>
          <mc:Choice Requires="wps">
            <w:drawing>
              <wp:anchor distT="0" distB="0" distL="114300" distR="114300" simplePos="0" relativeHeight="251783168" behindDoc="0" locked="0" layoutInCell="1" allowOverlap="1" wp14:anchorId="1707B9C7" wp14:editId="1E6EC5B6">
                <wp:simplePos x="0" y="0"/>
                <wp:positionH relativeFrom="column">
                  <wp:posOffset>4243070</wp:posOffset>
                </wp:positionH>
                <wp:positionV relativeFrom="paragraph">
                  <wp:posOffset>125095</wp:posOffset>
                </wp:positionV>
                <wp:extent cx="1399540" cy="225218"/>
                <wp:effectExtent l="0" t="0" r="10160" b="22860"/>
                <wp:wrapNone/>
                <wp:docPr id="9" name="角丸四角形 9"/>
                <wp:cNvGraphicFramePr/>
                <a:graphic xmlns:a="http://schemas.openxmlformats.org/drawingml/2006/main">
                  <a:graphicData uri="http://schemas.microsoft.com/office/word/2010/wordprocessingShape">
                    <wps:wsp>
                      <wps:cNvSpPr/>
                      <wps:spPr>
                        <a:xfrm>
                          <a:off x="0" y="0"/>
                          <a:ext cx="1399540" cy="225218"/>
                        </a:xfrm>
                        <a:prstGeom prst="roundRect">
                          <a:avLst/>
                        </a:prstGeom>
                        <a:ln w="12700">
                          <a:solidFill>
                            <a:schemeClr val="tx1"/>
                          </a:solidFill>
                        </a:ln>
                      </wps:spPr>
                      <wps:style>
                        <a:lnRef idx="2">
                          <a:schemeClr val="accent1"/>
                        </a:lnRef>
                        <a:fillRef idx="1">
                          <a:schemeClr val="lt1"/>
                        </a:fillRef>
                        <a:effectRef idx="0">
                          <a:schemeClr val="accent1"/>
                        </a:effectRef>
                        <a:fontRef idx="minor">
                          <a:schemeClr val="dk1"/>
                        </a:fontRef>
                      </wps:style>
                      <wps:txbx>
                        <w:txbxContent>
                          <w:p w14:paraId="31BBD12F" w14:textId="77777777" w:rsidR="005F2C27" w:rsidRPr="00DD26B6" w:rsidRDefault="005F2C27" w:rsidP="00A8666C">
                            <w:pPr>
                              <w:spacing w:line="240" w:lineRule="exact"/>
                              <w:jc w:val="center"/>
                              <w:rPr>
                                <w:rFonts w:asciiTheme="majorEastAsia" w:eastAsiaTheme="majorEastAsia" w:hAnsiTheme="majorEastAsia"/>
                                <w:b/>
                                <w:color w:val="000000" w:themeColor="text1"/>
                                <w:sz w:val="18"/>
                              </w:rPr>
                            </w:pPr>
                            <w:r>
                              <w:rPr>
                                <w:rFonts w:asciiTheme="majorEastAsia" w:eastAsiaTheme="majorEastAsia" w:hAnsiTheme="majorEastAsia" w:hint="eastAsia"/>
                                <w:b/>
                                <w:color w:val="000000" w:themeColor="text1"/>
                                <w:sz w:val="18"/>
                              </w:rPr>
                              <w:t>インフラ</w:t>
                            </w:r>
                            <w:r>
                              <w:rPr>
                                <w:rFonts w:asciiTheme="majorEastAsia" w:eastAsiaTheme="majorEastAsia" w:hAnsiTheme="majorEastAsia"/>
                                <w:b/>
                                <w:color w:val="000000" w:themeColor="text1"/>
                                <w:sz w:val="18"/>
                              </w:rPr>
                              <w:t>・</w:t>
                            </w:r>
                            <w:r>
                              <w:rPr>
                                <w:rFonts w:asciiTheme="majorEastAsia" w:eastAsiaTheme="majorEastAsia" w:hAnsiTheme="majorEastAsia" w:hint="eastAsia"/>
                                <w:b/>
                                <w:color w:val="000000" w:themeColor="text1"/>
                                <w:sz w:val="18"/>
                              </w:rPr>
                              <w:t>防災</w:t>
                            </w:r>
                            <w:r>
                              <w:rPr>
                                <w:rFonts w:asciiTheme="majorEastAsia" w:eastAsiaTheme="majorEastAsia" w:hAnsiTheme="majorEastAsia"/>
                                <w:b/>
                                <w:color w:val="000000" w:themeColor="text1"/>
                                <w:sz w:val="18"/>
                              </w:rPr>
                              <w:t>・減災等</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707B9C7" id="角丸四角形 9" o:spid="_x0000_s1051" style="position:absolute;left:0;text-align:left;margin-left:334.1pt;margin-top:9.85pt;width:110.2pt;height:17.7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" fillcolor="white [3201]" strokecolor="black [3213]" strokeweight="1pt">
                <v:textbox inset="0,0,0,0">
                  <w:txbxContent>
                    <w:p w14:paraId="31BBD12F" w14:textId="77777777" w:rsidR="005F2C27" w:rsidRPr="00DD26B6" w:rsidRDefault="005F2C27" w:rsidP="00A8666C">
                      <w:pPr>
                        <w:spacing w:line="240" w:lineRule="exact"/>
                        <w:jc w:val="center"/>
                        <w:rPr>
                          <w:rFonts w:asciiTheme="majorEastAsia" w:eastAsiaTheme="majorEastAsia" w:hAnsiTheme="majorEastAsia"/>
                          <w:b/>
                          <w:color w:val="000000" w:themeColor="text1"/>
                          <w:sz w:val="18"/>
                        </w:rPr>
                      </w:pPr>
                      <w:r>
                        <w:rPr>
                          <w:rFonts w:asciiTheme="majorEastAsia" w:eastAsiaTheme="majorEastAsia" w:hAnsiTheme="majorEastAsia" w:hint="eastAsia"/>
                          <w:b/>
                          <w:color w:val="000000" w:themeColor="text1"/>
                          <w:sz w:val="18"/>
                        </w:rPr>
                        <w:t>インフラ</w:t>
                      </w:r>
                      <w:r>
                        <w:rPr>
                          <w:rFonts w:asciiTheme="majorEastAsia" w:eastAsiaTheme="majorEastAsia" w:hAnsiTheme="majorEastAsia"/>
                          <w:b/>
                          <w:color w:val="000000" w:themeColor="text1"/>
                          <w:sz w:val="18"/>
                        </w:rPr>
                        <w:t>・</w:t>
                      </w:r>
                      <w:r>
                        <w:rPr>
                          <w:rFonts w:asciiTheme="majorEastAsia" w:eastAsiaTheme="majorEastAsia" w:hAnsiTheme="majorEastAsia" w:hint="eastAsia"/>
                          <w:b/>
                          <w:color w:val="000000" w:themeColor="text1"/>
                          <w:sz w:val="18"/>
                        </w:rPr>
                        <w:t>防災</w:t>
                      </w:r>
                      <w:r>
                        <w:rPr>
                          <w:rFonts w:asciiTheme="majorEastAsia" w:eastAsiaTheme="majorEastAsia" w:hAnsiTheme="majorEastAsia"/>
                          <w:b/>
                          <w:color w:val="000000" w:themeColor="text1"/>
                          <w:sz w:val="18"/>
                        </w:rPr>
                        <w:t>・減災等</w:t>
                      </w:r>
                    </w:p>
                  </w:txbxContent>
                </v:textbox>
              </v:roundrect>
            </w:pict>
          </mc:Fallback>
        </mc:AlternateContent>
      </w:r>
      <w:r w:rsidRPr="00183BF7">
        <w:rPr>
          <w:rFonts w:asciiTheme="majorEastAsia" w:eastAsiaTheme="majorEastAsia" w:hAnsiTheme="majorEastAsia" w:hint="eastAsia"/>
          <w:noProof/>
          <w:sz w:val="24"/>
          <w:szCs w:val="24"/>
        </w:rPr>
        <w:t>◎</w:t>
      </w:r>
      <w:r>
        <w:rPr>
          <w:rFonts w:asciiTheme="majorEastAsia" w:eastAsiaTheme="majorEastAsia" w:hAnsiTheme="majorEastAsia" w:hint="eastAsia"/>
          <w:sz w:val="24"/>
          <w:szCs w:val="24"/>
        </w:rPr>
        <w:t>超高速ブロードバンド未整備地域における整備・</w:t>
      </w:r>
      <w:r>
        <w:rPr>
          <w:rFonts w:asciiTheme="majorEastAsia" w:eastAsiaTheme="majorEastAsia" w:hAnsiTheme="majorEastAsia"/>
          <w:sz w:val="24"/>
          <w:szCs w:val="24"/>
        </w:rPr>
        <w:br/>
      </w:r>
      <w:r>
        <w:rPr>
          <w:rFonts w:asciiTheme="majorEastAsia" w:eastAsiaTheme="majorEastAsia" w:hAnsiTheme="majorEastAsia" w:hint="eastAsia"/>
          <w:sz w:val="24"/>
          <w:szCs w:val="24"/>
        </w:rPr>
        <w:t>確保の推進</w:t>
      </w:r>
    </w:p>
    <w:p w14:paraId="278FE375" w14:textId="017BA949" w:rsidR="00A8666C" w:rsidRPr="00B1369D" w:rsidRDefault="00A8666C" w:rsidP="00A8666C">
      <w:pPr>
        <w:pStyle w:val="afa"/>
        <w:shd w:val="pct10" w:color="auto" w:fill="auto"/>
        <w:spacing w:before="0" w:after="0" w:line="320" w:lineRule="exact"/>
        <w:ind w:left="862" w:right="284" w:firstLineChars="100" w:firstLine="240"/>
        <w:jc w:val="both"/>
        <w:rPr>
          <w:rFonts w:asciiTheme="minorEastAsia" w:hAnsiTheme="minorEastAsia" w:cs="MS-Gothic"/>
          <w:kern w:val="0"/>
          <w:sz w:val="24"/>
          <w:szCs w:val="24"/>
        </w:rPr>
      </w:pPr>
      <w:r w:rsidRPr="00B1369D">
        <w:rPr>
          <w:rFonts w:asciiTheme="minorEastAsia" w:hAnsiTheme="minorEastAsia" w:cs="MS-Gothic" w:hint="eastAsia"/>
          <w:kern w:val="0"/>
          <w:sz w:val="24"/>
          <w:szCs w:val="24"/>
        </w:rPr>
        <w:t>地方創生の取組を更に進め、市民生活や産業等のあらゆる分野において、地域住民が等しく情報通信技術がもたらす利便性を享受できるようにするため、情報通信基盤の整備を推進する。</w:t>
      </w:r>
    </w:p>
    <w:p w14:paraId="5615CB08" w14:textId="7AA6C5B1" w:rsidR="00A8666C" w:rsidRPr="007A3468" w:rsidRDefault="00037ED5" w:rsidP="007A3468">
      <w:pPr>
        <w:pStyle w:val="afa"/>
        <w:shd w:val="pct10" w:color="auto" w:fill="auto"/>
        <w:spacing w:beforeLines="50" w:before="180" w:after="0" w:line="320" w:lineRule="exact"/>
        <w:ind w:left="862" w:right="284" w:firstLineChars="100" w:firstLine="240"/>
        <w:jc w:val="both"/>
        <w:rPr>
          <w:rFonts w:asciiTheme="minorEastAsia" w:hAnsiTheme="minorEastAsia"/>
          <w:sz w:val="24"/>
          <w:szCs w:val="24"/>
        </w:rPr>
      </w:pPr>
      <w:r w:rsidRPr="007A3468">
        <w:rPr>
          <w:rFonts w:asciiTheme="minorEastAsia" w:hAnsiTheme="minorEastAsia" w:hint="eastAsia"/>
          <w:sz w:val="24"/>
          <w:szCs w:val="24"/>
        </w:rPr>
        <w:t>＜</w:t>
      </w:r>
      <w:r w:rsidRPr="007A3468">
        <w:rPr>
          <w:rFonts w:asciiTheme="minorEastAsia" w:hAnsiTheme="minorEastAsia"/>
          <w:sz w:val="24"/>
          <w:szCs w:val="24"/>
        </w:rPr>
        <w:t>KPI</w:t>
      </w:r>
      <w:r w:rsidRPr="007A3468">
        <w:rPr>
          <w:rFonts w:asciiTheme="minorEastAsia" w:hAnsiTheme="minorEastAsia" w:hint="eastAsia"/>
          <w:sz w:val="24"/>
          <w:szCs w:val="24"/>
        </w:rPr>
        <w:t>＞</w:t>
      </w:r>
    </w:p>
    <w:p w14:paraId="1D1AE659" w14:textId="156068F3" w:rsidR="00A8666C" w:rsidRPr="00B1369D" w:rsidRDefault="00A8666C" w:rsidP="00A8666C">
      <w:pPr>
        <w:pStyle w:val="afa"/>
        <w:shd w:val="pct10" w:color="auto" w:fill="auto"/>
        <w:spacing w:before="0" w:after="0" w:line="320" w:lineRule="exact"/>
        <w:ind w:left="862" w:right="284" w:firstLineChars="200" w:firstLine="480"/>
        <w:jc w:val="left"/>
        <w:rPr>
          <w:rFonts w:asciiTheme="minorEastAsia" w:hAnsiTheme="minorEastAsia"/>
          <w:sz w:val="24"/>
          <w:szCs w:val="24"/>
        </w:rPr>
      </w:pPr>
      <w:r w:rsidRPr="007A3468">
        <w:rPr>
          <w:rFonts w:asciiTheme="minorEastAsia" w:hAnsiTheme="minorEastAsia" w:hint="eastAsia"/>
          <w:sz w:val="24"/>
          <w:szCs w:val="24"/>
        </w:rPr>
        <w:t>固定系超高速ブロードバンド整備世帯数</w:t>
      </w:r>
    </w:p>
    <w:p w14:paraId="2C03A226" w14:textId="77777777" w:rsidR="00A8666C" w:rsidRPr="00B1369D" w:rsidRDefault="00A8666C" w:rsidP="007A3468">
      <w:pPr>
        <w:pStyle w:val="afa"/>
        <w:shd w:val="pct10" w:color="auto" w:fill="auto"/>
        <w:spacing w:beforeLines="50" w:before="180" w:after="0" w:line="320" w:lineRule="exact"/>
        <w:ind w:left="862" w:right="284" w:firstLineChars="100" w:firstLine="240"/>
        <w:jc w:val="both"/>
        <w:rPr>
          <w:rFonts w:asciiTheme="minorEastAsia" w:hAnsiTheme="minorEastAsia"/>
          <w:sz w:val="24"/>
          <w:szCs w:val="24"/>
        </w:rPr>
      </w:pPr>
      <w:r w:rsidRPr="00B1369D">
        <w:rPr>
          <w:rFonts w:asciiTheme="minorEastAsia" w:hAnsiTheme="minorEastAsia" w:hint="eastAsia"/>
          <w:sz w:val="24"/>
          <w:szCs w:val="24"/>
        </w:rPr>
        <w:t>＜スケジュール＞</w:t>
      </w:r>
    </w:p>
    <w:p w14:paraId="7F8C2C5A" w14:textId="77777777" w:rsidR="008743DC" w:rsidRDefault="00A8666C" w:rsidP="00A8666C">
      <w:pPr>
        <w:pStyle w:val="afa"/>
        <w:shd w:val="pct10" w:color="auto" w:fill="auto"/>
        <w:spacing w:before="0" w:after="0" w:line="320" w:lineRule="exact"/>
        <w:ind w:left="862" w:right="284" w:firstLineChars="200" w:firstLine="480"/>
        <w:jc w:val="left"/>
        <w:rPr>
          <w:rFonts w:asciiTheme="minorEastAsia" w:hAnsiTheme="minorEastAsia"/>
          <w:sz w:val="24"/>
          <w:szCs w:val="24"/>
        </w:rPr>
      </w:pPr>
      <w:r w:rsidRPr="007A3468">
        <w:rPr>
          <w:rFonts w:asciiTheme="minorEastAsia" w:hAnsiTheme="minorEastAsia" w:hint="eastAsia"/>
          <w:sz w:val="24"/>
          <w:szCs w:val="24"/>
        </w:rPr>
        <w:t>過疎・離島等の条件不利地域において超高速ブロードバンドを</w:t>
      </w:r>
    </w:p>
    <w:p w14:paraId="59420FF8" w14:textId="77777777" w:rsidR="008743DC" w:rsidRDefault="00A8666C" w:rsidP="00A8666C">
      <w:pPr>
        <w:pStyle w:val="afa"/>
        <w:shd w:val="pct10" w:color="auto" w:fill="auto"/>
        <w:spacing w:before="0" w:after="0" w:line="320" w:lineRule="exact"/>
        <w:ind w:left="862" w:right="284" w:firstLineChars="200" w:firstLine="480"/>
        <w:jc w:val="left"/>
        <w:rPr>
          <w:rFonts w:asciiTheme="minorEastAsia" w:hAnsiTheme="minorEastAsia"/>
          <w:sz w:val="24"/>
          <w:szCs w:val="24"/>
        </w:rPr>
      </w:pPr>
      <w:r w:rsidRPr="007A3468">
        <w:rPr>
          <w:rFonts w:asciiTheme="minorEastAsia" w:hAnsiTheme="minorEastAsia" w:hint="eastAsia"/>
          <w:sz w:val="24"/>
          <w:szCs w:val="24"/>
        </w:rPr>
        <w:t>平成</w:t>
      </w:r>
      <w:r w:rsidRPr="007A3468">
        <w:rPr>
          <w:rFonts w:asciiTheme="minorEastAsia" w:hAnsiTheme="minorEastAsia"/>
          <w:sz w:val="24"/>
          <w:szCs w:val="24"/>
        </w:rPr>
        <w:t>29</w:t>
      </w:r>
      <w:r w:rsidRPr="007A3468">
        <w:rPr>
          <w:rFonts w:asciiTheme="minorEastAsia" w:hAnsiTheme="minorEastAsia" w:hint="eastAsia"/>
          <w:sz w:val="24"/>
          <w:szCs w:val="24"/>
        </w:rPr>
        <w:t>年度までに○世帯、</w:t>
      </w:r>
      <w:r w:rsidRPr="007A3468">
        <w:rPr>
          <w:rFonts w:asciiTheme="minorEastAsia" w:hAnsiTheme="minorEastAsia"/>
          <w:sz w:val="24"/>
          <w:szCs w:val="24"/>
        </w:rPr>
        <w:t>30</w:t>
      </w:r>
      <w:r w:rsidRPr="007A3468">
        <w:rPr>
          <w:rFonts w:asciiTheme="minorEastAsia" w:hAnsiTheme="minorEastAsia" w:hint="eastAsia"/>
          <w:sz w:val="24"/>
          <w:szCs w:val="24"/>
        </w:rPr>
        <w:t>年度までに○世帯、</w:t>
      </w:r>
      <w:r w:rsidRPr="007A3468">
        <w:rPr>
          <w:rFonts w:asciiTheme="minorEastAsia" w:hAnsiTheme="minorEastAsia"/>
          <w:sz w:val="24"/>
          <w:szCs w:val="24"/>
        </w:rPr>
        <w:t>31</w:t>
      </w:r>
      <w:r w:rsidRPr="007A3468">
        <w:rPr>
          <w:rFonts w:asciiTheme="minorEastAsia" w:hAnsiTheme="minorEastAsia" w:hint="eastAsia"/>
          <w:sz w:val="24"/>
          <w:szCs w:val="24"/>
        </w:rPr>
        <w:t>年度までに</w:t>
      </w:r>
    </w:p>
    <w:p w14:paraId="22706007" w14:textId="566B94AE" w:rsidR="00A8666C" w:rsidRPr="00DD26B6" w:rsidRDefault="00A8666C" w:rsidP="00A8666C">
      <w:pPr>
        <w:pStyle w:val="afa"/>
        <w:shd w:val="pct10" w:color="auto" w:fill="auto"/>
        <w:spacing w:before="0" w:after="0" w:line="320" w:lineRule="exact"/>
        <w:ind w:left="862" w:right="284" w:firstLineChars="200" w:firstLine="480"/>
        <w:jc w:val="left"/>
        <w:rPr>
          <w:rFonts w:asciiTheme="majorEastAsia" w:eastAsiaTheme="majorEastAsia" w:hAnsiTheme="majorEastAsia"/>
          <w:sz w:val="24"/>
          <w:szCs w:val="24"/>
        </w:rPr>
      </w:pPr>
      <w:r w:rsidRPr="007A3468">
        <w:rPr>
          <w:rFonts w:asciiTheme="minorEastAsia" w:hAnsiTheme="minorEastAsia" w:hint="eastAsia"/>
          <w:sz w:val="24"/>
          <w:szCs w:val="24"/>
        </w:rPr>
        <w:t>○世帯整備する。</w:t>
      </w:r>
    </w:p>
    <w:p w14:paraId="4C20A650" w14:textId="77777777" w:rsidR="00A8666C" w:rsidRPr="001F351E" w:rsidRDefault="00A8666C" w:rsidP="00A8666C">
      <w:pPr>
        <w:spacing w:beforeLines="50" w:before="180" w:line="280" w:lineRule="exact"/>
        <w:ind w:leftChars="202" w:left="424" w:firstLineChars="200" w:firstLine="420"/>
        <w:rPr>
          <w:rFonts w:asciiTheme="minorEastAsia" w:hAnsiTheme="minorEastAsia"/>
          <w:szCs w:val="24"/>
        </w:rPr>
      </w:pPr>
      <w:r w:rsidRPr="001F351E">
        <w:rPr>
          <w:rFonts w:asciiTheme="minorEastAsia" w:hAnsiTheme="minorEastAsia" w:hint="eastAsia"/>
          <w:szCs w:val="24"/>
        </w:rPr>
        <w:t>【対応する国の施策】</w:t>
      </w:r>
    </w:p>
    <w:p w14:paraId="1B9926A1" w14:textId="02C4D5CB" w:rsidR="00A8666C" w:rsidRPr="001F351E" w:rsidRDefault="00A8666C" w:rsidP="00A8666C">
      <w:pPr>
        <w:spacing w:line="280" w:lineRule="exact"/>
        <w:ind w:leftChars="270" w:left="567" w:firstLineChars="200" w:firstLine="420"/>
        <w:rPr>
          <w:rFonts w:asciiTheme="majorEastAsia" w:eastAsiaTheme="majorEastAsia" w:hAnsiTheme="majorEastAsia"/>
          <w:b/>
          <w:szCs w:val="24"/>
        </w:rPr>
      </w:pPr>
      <w:r w:rsidRPr="001F351E">
        <w:rPr>
          <w:rFonts w:asciiTheme="minorEastAsia" w:hAnsiTheme="minorEastAsia" w:hint="eastAsia"/>
          <w:szCs w:val="24"/>
        </w:rPr>
        <w:t>・</w:t>
      </w:r>
      <w:r w:rsidRPr="001F351E">
        <w:rPr>
          <w:rFonts w:asciiTheme="majorEastAsia" w:eastAsiaTheme="majorEastAsia" w:hAnsiTheme="majorEastAsia" w:hint="eastAsia"/>
          <w:szCs w:val="24"/>
        </w:rPr>
        <w:t>条件不利地域等における</w:t>
      </w:r>
      <w:r w:rsidR="007D2F3A" w:rsidRPr="001F351E">
        <w:rPr>
          <w:rFonts w:asciiTheme="majorEastAsia" w:eastAsiaTheme="majorEastAsia" w:hAnsiTheme="majorEastAsia" w:hint="eastAsia"/>
          <w:szCs w:val="24"/>
        </w:rPr>
        <w:t>ＩＣＴインフラの</w:t>
      </w:r>
      <w:r w:rsidRPr="001F351E">
        <w:rPr>
          <w:rFonts w:asciiTheme="majorEastAsia" w:eastAsiaTheme="majorEastAsia" w:hAnsiTheme="majorEastAsia" w:hint="eastAsia"/>
          <w:szCs w:val="24"/>
        </w:rPr>
        <w:t>整備・確保の推進</w:t>
      </w:r>
    </w:p>
    <w:p w14:paraId="6B3C7643" w14:textId="489EC276" w:rsidR="00A8666C" w:rsidRPr="001F351E" w:rsidRDefault="005D2CC0" w:rsidP="006517D7">
      <w:pPr>
        <w:pStyle w:val="a7"/>
        <w:numPr>
          <w:ilvl w:val="1"/>
          <w:numId w:val="22"/>
        </w:numPr>
        <w:spacing w:line="280" w:lineRule="exact"/>
        <w:ind w:leftChars="0" w:left="1276" w:hanging="136"/>
        <w:rPr>
          <w:rFonts w:asciiTheme="minorEastAsia" w:hAnsiTheme="minorEastAsia"/>
          <w:szCs w:val="24"/>
        </w:rPr>
      </w:pPr>
      <w:r w:rsidRPr="001F351E">
        <w:rPr>
          <w:rFonts w:asciiTheme="minorEastAsia" w:hAnsiTheme="minorEastAsia" w:hint="eastAsia"/>
          <w:szCs w:val="24"/>
        </w:rPr>
        <w:t>これまで、条件不利地域を有する地方公共団体が、超高速ブロードバンド基盤を整備・確保するための支援を実施し、固定系超高速ブロードバンドゼロ自治体は減少しているが依然</w:t>
      </w:r>
      <w:r w:rsidR="00A8666C" w:rsidRPr="001F351E">
        <w:rPr>
          <w:rFonts w:asciiTheme="minorEastAsia" w:hAnsiTheme="minorEastAsia" w:hint="eastAsia"/>
          <w:szCs w:val="24"/>
        </w:rPr>
        <w:t>固定系超高速ブロードバンド</w:t>
      </w:r>
      <w:r w:rsidRPr="001F351E">
        <w:rPr>
          <w:rFonts w:asciiTheme="minorEastAsia" w:hAnsiTheme="minorEastAsia" w:hint="eastAsia"/>
          <w:szCs w:val="24"/>
        </w:rPr>
        <w:t>や、</w:t>
      </w:r>
      <w:r w:rsidRPr="001F351E">
        <w:rPr>
          <w:rFonts w:asciiTheme="minorEastAsia" w:hAnsiTheme="minorEastAsia"/>
          <w:szCs w:val="24"/>
        </w:rPr>
        <w:t>Society 5.0実現の前提となる無線環境の利用</w:t>
      </w:r>
      <w:r w:rsidR="00A8666C" w:rsidRPr="001F351E">
        <w:rPr>
          <w:rFonts w:asciiTheme="minorEastAsia" w:hAnsiTheme="minorEastAsia" w:hint="eastAsia"/>
          <w:szCs w:val="24"/>
        </w:rPr>
        <w:t>が困難な地域が残存。</w:t>
      </w:r>
    </w:p>
    <w:p w14:paraId="111FD6D2" w14:textId="110BFB95" w:rsidR="00A8666C" w:rsidRPr="001F351E" w:rsidRDefault="005D2CC0" w:rsidP="006517D7">
      <w:pPr>
        <w:pStyle w:val="a7"/>
        <w:numPr>
          <w:ilvl w:val="1"/>
          <w:numId w:val="22"/>
        </w:numPr>
        <w:spacing w:line="280" w:lineRule="exact"/>
        <w:ind w:leftChars="0" w:left="1276" w:hanging="136"/>
        <w:rPr>
          <w:rFonts w:asciiTheme="minorEastAsia" w:hAnsiTheme="minorEastAsia"/>
          <w:szCs w:val="24"/>
        </w:rPr>
      </w:pPr>
      <w:r w:rsidRPr="001F351E">
        <w:rPr>
          <w:rFonts w:asciiTheme="minorEastAsia" w:hAnsiTheme="minorEastAsia" w:hint="eastAsia"/>
          <w:szCs w:val="24"/>
        </w:rPr>
        <w:t>今後、平成</w:t>
      </w:r>
      <w:r w:rsidRPr="001F351E">
        <w:rPr>
          <w:rFonts w:asciiTheme="minorEastAsia" w:hAnsiTheme="minorEastAsia"/>
          <w:szCs w:val="24"/>
        </w:rPr>
        <w:t>30年度中に別途定める整備方針に基づき、</w:t>
      </w:r>
      <w:r w:rsidR="00A8666C" w:rsidRPr="001F351E">
        <w:rPr>
          <w:rFonts w:asciiTheme="minorEastAsia" w:hAnsiTheme="minorEastAsia" w:hint="eastAsia"/>
          <w:szCs w:val="24"/>
        </w:rPr>
        <w:t>条件不利地域</w:t>
      </w:r>
      <w:r w:rsidRPr="001F351E">
        <w:rPr>
          <w:rFonts w:asciiTheme="minorEastAsia" w:hAnsiTheme="minorEastAsia" w:hint="eastAsia"/>
          <w:szCs w:val="24"/>
        </w:rPr>
        <w:t>において、</w:t>
      </w:r>
      <w:r w:rsidR="00A8666C" w:rsidRPr="001F351E">
        <w:rPr>
          <w:rFonts w:asciiTheme="minorEastAsia" w:hAnsiTheme="minorEastAsia" w:hint="eastAsia"/>
          <w:szCs w:val="24"/>
        </w:rPr>
        <w:t>地方公共団体が、</w:t>
      </w:r>
      <w:r w:rsidRPr="001F351E">
        <w:rPr>
          <w:rFonts w:asciiTheme="minorEastAsia" w:hAnsiTheme="minorEastAsia" w:hint="eastAsia"/>
          <w:szCs w:val="24"/>
        </w:rPr>
        <w:t>固定系</w:t>
      </w:r>
      <w:r w:rsidR="00A8666C" w:rsidRPr="001F351E">
        <w:rPr>
          <w:rFonts w:asciiTheme="minorEastAsia" w:hAnsiTheme="minorEastAsia" w:hint="eastAsia"/>
          <w:szCs w:val="24"/>
        </w:rPr>
        <w:t>超高速ブロードバンド基盤</w:t>
      </w:r>
      <w:r w:rsidRPr="001F351E">
        <w:rPr>
          <w:rFonts w:asciiTheme="minorEastAsia" w:hAnsiTheme="minorEastAsia" w:hint="eastAsia"/>
          <w:szCs w:val="24"/>
        </w:rPr>
        <w:t>や、多様な高速大容量の無線システムの前提となる伝送路</w:t>
      </w:r>
      <w:r w:rsidR="00A8666C" w:rsidRPr="001F351E">
        <w:rPr>
          <w:rFonts w:asciiTheme="minorEastAsia" w:hAnsiTheme="minorEastAsia" w:hint="eastAsia"/>
          <w:szCs w:val="24"/>
        </w:rPr>
        <w:t>を整備・確保するための支援を引き続き行</w:t>
      </w:r>
      <w:r w:rsidRPr="001F351E">
        <w:rPr>
          <w:rFonts w:asciiTheme="minorEastAsia" w:hAnsiTheme="minorEastAsia" w:hint="eastAsia"/>
          <w:szCs w:val="24"/>
        </w:rPr>
        <w:t>う。</w:t>
      </w:r>
    </w:p>
    <w:p w14:paraId="0F3FA0C7" w14:textId="57E81E57" w:rsidR="00A8666C" w:rsidRPr="001F351E" w:rsidRDefault="00A8666C" w:rsidP="006517D7">
      <w:pPr>
        <w:pStyle w:val="a7"/>
        <w:numPr>
          <w:ilvl w:val="1"/>
          <w:numId w:val="22"/>
        </w:numPr>
        <w:spacing w:line="280" w:lineRule="exact"/>
        <w:ind w:leftChars="0" w:left="1276" w:hanging="136"/>
        <w:rPr>
          <w:rFonts w:asciiTheme="minorEastAsia" w:hAnsiTheme="minorEastAsia"/>
          <w:szCs w:val="24"/>
        </w:rPr>
      </w:pPr>
      <w:r w:rsidRPr="001F351E">
        <w:rPr>
          <w:rFonts w:asciiTheme="minorEastAsia" w:hAnsiTheme="minorEastAsia" w:hint="eastAsia"/>
          <w:szCs w:val="24"/>
        </w:rPr>
        <w:t>これにより、</w:t>
      </w:r>
      <w:r w:rsidRPr="001F351E">
        <w:rPr>
          <w:rFonts w:asciiTheme="minorEastAsia" w:hAnsiTheme="minorEastAsia"/>
          <w:szCs w:val="24"/>
        </w:rPr>
        <w:t>ICT</w:t>
      </w:r>
      <w:r w:rsidRPr="001F351E">
        <w:rPr>
          <w:rFonts w:asciiTheme="minorEastAsia" w:hAnsiTheme="minorEastAsia" w:hint="eastAsia"/>
          <w:szCs w:val="24"/>
        </w:rPr>
        <w:t>利活用に関する地域間格差を縮小。</w:t>
      </w:r>
    </w:p>
    <w:p w14:paraId="090C544B" w14:textId="77777777" w:rsidR="005E3AA6" w:rsidRPr="00DD26B6" w:rsidRDefault="005E3AA6" w:rsidP="005E3AA6">
      <w:pPr>
        <w:spacing w:beforeLines="50" w:before="180"/>
        <w:ind w:firstLineChars="200" w:firstLine="480"/>
        <w:rPr>
          <w:rFonts w:asciiTheme="minorEastAsia" w:hAnsiTheme="minorEastAsia"/>
          <w:color w:val="FFFFFF" w:themeColor="background1"/>
          <w:sz w:val="24"/>
          <w:szCs w:val="24"/>
        </w:rPr>
      </w:pPr>
      <w:r>
        <w:rPr>
          <w:rFonts w:asciiTheme="minorEastAsia" w:hAnsiTheme="minorEastAsia" w:hint="eastAsia"/>
          <w:color w:val="FFFFFF" w:themeColor="background1"/>
          <w:sz w:val="24"/>
          <w:szCs w:val="24"/>
          <w:highlight w:val="black"/>
          <w:bdr w:val="single" w:sz="4" w:space="0" w:color="auto"/>
        </w:rPr>
        <w:t>【市町村</w:t>
      </w:r>
      <w:r w:rsidRPr="00DD26B6">
        <w:rPr>
          <w:rFonts w:asciiTheme="minorEastAsia" w:hAnsiTheme="minorEastAsia" w:hint="eastAsia"/>
          <w:color w:val="FFFFFF" w:themeColor="background1"/>
          <w:sz w:val="24"/>
          <w:szCs w:val="24"/>
          <w:highlight w:val="black"/>
          <w:bdr w:val="single" w:sz="4" w:space="0" w:color="auto"/>
        </w:rPr>
        <w:t>の施策（記載例）】</w:t>
      </w:r>
    </w:p>
    <w:p w14:paraId="054B7B5F" w14:textId="39F06494" w:rsidR="0047016E" w:rsidRDefault="0047016E" w:rsidP="0047016E">
      <w:pPr>
        <w:pStyle w:val="afa"/>
        <w:shd w:val="pct10" w:color="auto" w:fill="auto"/>
        <w:spacing w:beforeLines="50" w:before="180" w:after="0"/>
        <w:ind w:left="862" w:right="284"/>
        <w:jc w:val="both"/>
        <w:rPr>
          <w:rFonts w:asciiTheme="majorEastAsia" w:eastAsiaTheme="majorEastAsia" w:hAnsiTheme="majorEastAsia"/>
          <w:sz w:val="24"/>
          <w:szCs w:val="24"/>
        </w:rPr>
      </w:pPr>
      <w:r w:rsidRPr="00DD26B6">
        <w:rPr>
          <w:rFonts w:asciiTheme="majorEastAsia" w:eastAsiaTheme="majorEastAsia" w:hAnsiTheme="majorEastAsia" w:hint="eastAsia"/>
          <w:noProof/>
          <w:sz w:val="24"/>
          <w:szCs w:val="24"/>
        </w:rPr>
        <mc:AlternateContent>
          <mc:Choice Requires="wps">
            <w:drawing>
              <wp:anchor distT="0" distB="0" distL="114300" distR="114300" simplePos="0" relativeHeight="251698176" behindDoc="0" locked="0" layoutInCell="1" allowOverlap="1" wp14:anchorId="3AEA1337" wp14:editId="40EFF754">
                <wp:simplePos x="0" y="0"/>
                <wp:positionH relativeFrom="column">
                  <wp:posOffset>4940110</wp:posOffset>
                </wp:positionH>
                <wp:positionV relativeFrom="paragraph">
                  <wp:posOffset>140121</wp:posOffset>
                </wp:positionV>
                <wp:extent cx="694690" cy="225218"/>
                <wp:effectExtent l="0" t="0" r="10160" b="22860"/>
                <wp:wrapNone/>
                <wp:docPr id="15" name="角丸四角形 15"/>
                <wp:cNvGraphicFramePr/>
                <a:graphic xmlns:a="http://schemas.openxmlformats.org/drawingml/2006/main">
                  <a:graphicData uri="http://schemas.microsoft.com/office/word/2010/wordprocessingShape">
                    <wps:wsp>
                      <wps:cNvSpPr/>
                      <wps:spPr>
                        <a:xfrm>
                          <a:off x="0" y="0"/>
                          <a:ext cx="694690" cy="225218"/>
                        </a:xfrm>
                        <a:prstGeom prst="roundRect">
                          <a:avLst/>
                        </a:prstGeom>
                        <a:ln w="12700">
                          <a:solidFill>
                            <a:schemeClr val="tx1"/>
                          </a:solidFill>
                        </a:ln>
                      </wps:spPr>
                      <wps:style>
                        <a:lnRef idx="2">
                          <a:schemeClr val="accent1"/>
                        </a:lnRef>
                        <a:fillRef idx="1">
                          <a:schemeClr val="lt1"/>
                        </a:fillRef>
                        <a:effectRef idx="0">
                          <a:schemeClr val="accent1"/>
                        </a:effectRef>
                        <a:fontRef idx="minor">
                          <a:schemeClr val="dk1"/>
                        </a:fontRef>
                      </wps:style>
                      <wps:txbx>
                        <w:txbxContent>
                          <w:p w14:paraId="32C5FDC5" w14:textId="77777777" w:rsidR="005F2C27" w:rsidRPr="00DD26B6" w:rsidRDefault="005F2C27" w:rsidP="0047016E">
                            <w:pPr>
                              <w:spacing w:line="240" w:lineRule="exact"/>
                              <w:jc w:val="center"/>
                              <w:rPr>
                                <w:rFonts w:asciiTheme="majorEastAsia" w:eastAsiaTheme="majorEastAsia" w:hAnsiTheme="majorEastAsia"/>
                                <w:b/>
                                <w:color w:val="000000" w:themeColor="text1"/>
                                <w:sz w:val="18"/>
                              </w:rPr>
                            </w:pPr>
                            <w:r w:rsidRPr="00DD26B6">
                              <w:rPr>
                                <w:rFonts w:asciiTheme="majorEastAsia" w:eastAsiaTheme="majorEastAsia" w:hAnsiTheme="majorEastAsia" w:hint="eastAsia"/>
                                <w:b/>
                                <w:color w:val="000000" w:themeColor="text1"/>
                                <w:sz w:val="18"/>
                              </w:rPr>
                              <w:t>電子</w:t>
                            </w:r>
                            <w:r w:rsidRPr="00DD26B6">
                              <w:rPr>
                                <w:rFonts w:asciiTheme="majorEastAsia" w:eastAsiaTheme="majorEastAsia" w:hAnsiTheme="majorEastAsia"/>
                                <w:b/>
                                <w:color w:val="000000" w:themeColor="text1"/>
                                <w:sz w:val="18"/>
                              </w:rPr>
                              <w:t>行政</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AEA1337" id="角丸四角形 15" o:spid="_x0000_s1052" style="position:absolute;left:0;text-align:left;margin-left:389pt;margin-top:11.05pt;width:54.7pt;height:17.75pt;z-index:2516981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" fillcolor="white [3201]" strokecolor="black [3213]" strokeweight="1pt">
                <v:textbox inset="0,0,0,0">
                  <w:txbxContent>
                    <w:p w14:paraId="32C5FDC5" w14:textId="77777777" w:rsidR="005F2C27" w:rsidRPr="00DD26B6" w:rsidRDefault="005F2C27" w:rsidP="0047016E">
                      <w:pPr>
                        <w:spacing w:line="240" w:lineRule="exact"/>
                        <w:jc w:val="center"/>
                        <w:rPr>
                          <w:rFonts w:asciiTheme="majorEastAsia" w:eastAsiaTheme="majorEastAsia" w:hAnsiTheme="majorEastAsia"/>
                          <w:b/>
                          <w:color w:val="000000" w:themeColor="text1"/>
                          <w:sz w:val="18"/>
                        </w:rPr>
                      </w:pPr>
                      <w:r w:rsidRPr="00DD26B6">
                        <w:rPr>
                          <w:rFonts w:asciiTheme="majorEastAsia" w:eastAsiaTheme="majorEastAsia" w:hAnsiTheme="majorEastAsia" w:hint="eastAsia"/>
                          <w:b/>
                          <w:color w:val="000000" w:themeColor="text1"/>
                          <w:sz w:val="18"/>
                        </w:rPr>
                        <w:t>電子</w:t>
                      </w:r>
                      <w:r w:rsidRPr="00DD26B6">
                        <w:rPr>
                          <w:rFonts w:asciiTheme="majorEastAsia" w:eastAsiaTheme="majorEastAsia" w:hAnsiTheme="majorEastAsia"/>
                          <w:b/>
                          <w:color w:val="000000" w:themeColor="text1"/>
                          <w:sz w:val="18"/>
                        </w:rPr>
                        <w:t>行政</w:t>
                      </w:r>
                    </w:p>
                  </w:txbxContent>
                </v:textbox>
              </v:roundrect>
            </w:pict>
          </mc:Fallback>
        </mc:AlternateContent>
      </w:r>
      <w:r w:rsidR="005C5B2E">
        <w:rPr>
          <w:rFonts w:asciiTheme="majorEastAsia" w:eastAsiaTheme="majorEastAsia" w:hAnsiTheme="majorEastAsia" w:hint="eastAsia"/>
          <w:noProof/>
          <w:sz w:val="24"/>
          <w:szCs w:val="24"/>
        </w:rPr>
        <w:t>○</w:t>
      </w:r>
      <w:r w:rsidRPr="0047016E">
        <w:rPr>
          <w:rFonts w:asciiTheme="majorEastAsia" w:eastAsiaTheme="majorEastAsia" w:hAnsiTheme="majorEastAsia" w:hint="eastAsia"/>
          <w:sz w:val="24"/>
          <w:szCs w:val="24"/>
        </w:rPr>
        <w:t>公式</w:t>
      </w:r>
      <w:r w:rsidR="006C4A81">
        <w:rPr>
          <w:rFonts w:asciiTheme="majorEastAsia" w:eastAsiaTheme="majorEastAsia" w:hAnsiTheme="majorEastAsia" w:hint="eastAsia"/>
          <w:sz w:val="24"/>
          <w:szCs w:val="24"/>
        </w:rPr>
        <w:t>サイト</w:t>
      </w:r>
      <w:r w:rsidRPr="0047016E">
        <w:rPr>
          <w:rFonts w:asciiTheme="majorEastAsia" w:eastAsiaTheme="majorEastAsia" w:hAnsiTheme="majorEastAsia" w:hint="eastAsia"/>
          <w:sz w:val="24"/>
          <w:szCs w:val="24"/>
        </w:rPr>
        <w:t>改修への市民参加の取組</w:t>
      </w:r>
    </w:p>
    <w:p w14:paraId="238E7B24" w14:textId="3A74DDC5" w:rsidR="00F67A30" w:rsidRPr="00B1369D" w:rsidRDefault="00F67A30" w:rsidP="00CC490F">
      <w:pPr>
        <w:pStyle w:val="afa"/>
        <w:shd w:val="pct10" w:color="auto" w:fill="auto"/>
        <w:spacing w:before="0" w:after="0" w:line="320" w:lineRule="exact"/>
        <w:ind w:left="862" w:right="284" w:firstLineChars="100" w:firstLine="240"/>
        <w:jc w:val="both"/>
        <w:rPr>
          <w:rFonts w:asciiTheme="minorEastAsia" w:hAnsiTheme="minorEastAsia" w:cs="MS-Gothic"/>
          <w:kern w:val="0"/>
          <w:sz w:val="24"/>
          <w:szCs w:val="24"/>
        </w:rPr>
      </w:pPr>
      <w:r w:rsidRPr="00B1369D">
        <w:rPr>
          <w:rFonts w:asciiTheme="minorEastAsia" w:hAnsiTheme="minorEastAsia" w:cs="MS-Gothic" w:hint="eastAsia"/>
          <w:kern w:val="0"/>
          <w:sz w:val="24"/>
          <w:szCs w:val="24"/>
        </w:rPr>
        <w:t>○○市では、公式</w:t>
      </w:r>
      <w:r w:rsidR="00FD0786" w:rsidRPr="00B1369D">
        <w:rPr>
          <w:rFonts w:asciiTheme="minorEastAsia" w:hAnsiTheme="minorEastAsia" w:cs="MS-Gothic" w:hint="eastAsia"/>
          <w:kern w:val="0"/>
          <w:sz w:val="24"/>
          <w:szCs w:val="24"/>
        </w:rPr>
        <w:t>サイト</w:t>
      </w:r>
      <w:r w:rsidRPr="00B1369D">
        <w:rPr>
          <w:rFonts w:asciiTheme="minorEastAsia" w:hAnsiTheme="minorEastAsia" w:cs="MS-Gothic" w:hint="eastAsia"/>
          <w:kern w:val="0"/>
          <w:sz w:val="24"/>
          <w:szCs w:val="24"/>
        </w:rPr>
        <w:t>の改修時期を迎えているが、現在の</w:t>
      </w:r>
      <w:r w:rsidR="00FD0786" w:rsidRPr="00B1369D">
        <w:rPr>
          <w:rFonts w:asciiTheme="minorEastAsia" w:hAnsiTheme="minorEastAsia" w:cs="MS-Gothic" w:hint="eastAsia"/>
          <w:kern w:val="0"/>
          <w:sz w:val="24"/>
          <w:szCs w:val="24"/>
        </w:rPr>
        <w:t>サイト</w:t>
      </w:r>
      <w:r w:rsidRPr="00B1369D">
        <w:rPr>
          <w:rFonts w:asciiTheme="minorEastAsia" w:hAnsiTheme="minorEastAsia" w:cs="MS-Gothic" w:hint="eastAsia"/>
          <w:kern w:val="0"/>
          <w:sz w:val="24"/>
          <w:szCs w:val="24"/>
        </w:rPr>
        <w:t>は構築から</w:t>
      </w:r>
      <w:r w:rsidRPr="00B1369D">
        <w:rPr>
          <w:rFonts w:asciiTheme="minorEastAsia" w:hAnsiTheme="minorEastAsia" w:cs="MS-Gothic"/>
          <w:kern w:val="0"/>
          <w:sz w:val="24"/>
          <w:szCs w:val="24"/>
        </w:rPr>
        <w:t>10年が経過しており、各種ブラウザとの互換性やユーザビリティにも問題を抱えている状況である。現在、Webサイトは市民生活に欠かせないツールとして認識されており、その利便性の向上は喫緊の課題となっている。</w:t>
      </w:r>
    </w:p>
    <w:p w14:paraId="3BC8A668" w14:textId="16FF49AC" w:rsidR="0047016E" w:rsidRPr="007A3468" w:rsidRDefault="00F67A30" w:rsidP="00F67A30">
      <w:pPr>
        <w:pStyle w:val="afa"/>
        <w:shd w:val="pct10" w:color="auto" w:fill="auto"/>
        <w:spacing w:before="0" w:after="0" w:line="320" w:lineRule="exact"/>
        <w:ind w:left="862" w:right="284" w:firstLineChars="100" w:firstLine="240"/>
        <w:jc w:val="both"/>
        <w:rPr>
          <w:rFonts w:asciiTheme="minorEastAsia" w:hAnsiTheme="minorEastAsia"/>
          <w:sz w:val="24"/>
          <w:szCs w:val="24"/>
        </w:rPr>
      </w:pPr>
      <w:r w:rsidRPr="00B1369D">
        <w:rPr>
          <w:rFonts w:asciiTheme="minorEastAsia" w:hAnsiTheme="minorEastAsia" w:cs="MS-Gothic" w:hint="eastAsia"/>
          <w:kern w:val="0"/>
          <w:sz w:val="24"/>
          <w:szCs w:val="24"/>
        </w:rPr>
        <w:t>上記の課題を解決するため、市民、有識者、市職員等による「（仮称）○○市公式</w:t>
      </w:r>
      <w:r w:rsidR="00FD0786" w:rsidRPr="00B1369D">
        <w:rPr>
          <w:rFonts w:asciiTheme="minorEastAsia" w:hAnsiTheme="minorEastAsia" w:cs="MS-Gothic" w:hint="eastAsia"/>
          <w:kern w:val="0"/>
          <w:sz w:val="24"/>
          <w:szCs w:val="24"/>
        </w:rPr>
        <w:t>サイト</w:t>
      </w:r>
      <w:r w:rsidRPr="00B1369D">
        <w:rPr>
          <w:rFonts w:asciiTheme="minorEastAsia" w:hAnsiTheme="minorEastAsia" w:cs="MS-Gothic" w:hint="eastAsia"/>
          <w:kern w:val="0"/>
          <w:sz w:val="24"/>
          <w:szCs w:val="24"/>
        </w:rPr>
        <w:t>改修に係る検討委員会」を立ち上げ、市民の意見や最新の技術動向</w:t>
      </w:r>
      <w:r w:rsidR="00FD0786" w:rsidRPr="00B1369D">
        <w:rPr>
          <w:rFonts w:asciiTheme="minorEastAsia" w:hAnsiTheme="minorEastAsia" w:cs="MS-Gothic" w:hint="eastAsia"/>
          <w:kern w:val="0"/>
          <w:sz w:val="24"/>
          <w:szCs w:val="24"/>
        </w:rPr>
        <w:t>等</w:t>
      </w:r>
      <w:r w:rsidRPr="00B1369D">
        <w:rPr>
          <w:rFonts w:asciiTheme="minorEastAsia" w:hAnsiTheme="minorEastAsia" w:cs="MS-Gothic" w:hint="eastAsia"/>
          <w:kern w:val="0"/>
          <w:sz w:val="24"/>
          <w:szCs w:val="24"/>
        </w:rPr>
        <w:t>を反映した公式</w:t>
      </w:r>
      <w:r w:rsidR="00F67479" w:rsidRPr="00B1369D">
        <w:rPr>
          <w:rFonts w:asciiTheme="minorEastAsia" w:hAnsiTheme="minorEastAsia" w:cs="MS-Gothic" w:hint="eastAsia"/>
          <w:kern w:val="0"/>
          <w:sz w:val="24"/>
          <w:szCs w:val="24"/>
        </w:rPr>
        <w:t>サイト</w:t>
      </w:r>
      <w:r w:rsidRPr="00B1369D">
        <w:rPr>
          <w:rFonts w:asciiTheme="minorEastAsia" w:hAnsiTheme="minorEastAsia" w:cs="MS-Gothic" w:hint="eastAsia"/>
          <w:kern w:val="0"/>
          <w:sz w:val="24"/>
          <w:szCs w:val="24"/>
        </w:rPr>
        <w:t>の構築に寄与する。</w:t>
      </w:r>
    </w:p>
    <w:p w14:paraId="1BA4B4C8" w14:textId="6AFB0C90" w:rsidR="0047016E" w:rsidRPr="007A3468" w:rsidRDefault="00037ED5" w:rsidP="007A3468">
      <w:pPr>
        <w:pStyle w:val="afa"/>
        <w:shd w:val="pct10" w:color="auto" w:fill="auto"/>
        <w:spacing w:beforeLines="50" w:before="180" w:after="0" w:line="320" w:lineRule="exact"/>
        <w:ind w:left="862" w:right="284" w:firstLineChars="100" w:firstLine="240"/>
        <w:jc w:val="both"/>
        <w:rPr>
          <w:rFonts w:asciiTheme="minorEastAsia" w:hAnsiTheme="minorEastAsia"/>
          <w:sz w:val="24"/>
          <w:szCs w:val="24"/>
        </w:rPr>
      </w:pPr>
      <w:r w:rsidRPr="007A3468">
        <w:rPr>
          <w:rFonts w:asciiTheme="minorEastAsia" w:hAnsiTheme="minorEastAsia" w:hint="eastAsia"/>
          <w:sz w:val="24"/>
          <w:szCs w:val="24"/>
        </w:rPr>
        <w:t>＜</w:t>
      </w:r>
      <w:r w:rsidRPr="007A3468">
        <w:rPr>
          <w:rFonts w:asciiTheme="minorEastAsia" w:hAnsiTheme="minorEastAsia"/>
          <w:sz w:val="24"/>
          <w:szCs w:val="24"/>
        </w:rPr>
        <w:t>KPI</w:t>
      </w:r>
      <w:r w:rsidRPr="007A3468">
        <w:rPr>
          <w:rFonts w:asciiTheme="minorEastAsia" w:hAnsiTheme="minorEastAsia" w:hint="eastAsia"/>
          <w:sz w:val="24"/>
          <w:szCs w:val="24"/>
        </w:rPr>
        <w:t>＞</w:t>
      </w:r>
    </w:p>
    <w:p w14:paraId="18B81DB2" w14:textId="67083CF0" w:rsidR="0047016E" w:rsidRPr="00B1369D" w:rsidRDefault="00F67A30" w:rsidP="0047016E">
      <w:pPr>
        <w:pStyle w:val="afa"/>
        <w:shd w:val="pct10" w:color="auto" w:fill="auto"/>
        <w:spacing w:before="0" w:after="0" w:line="320" w:lineRule="exact"/>
        <w:ind w:left="862" w:right="284" w:firstLineChars="200" w:firstLine="480"/>
        <w:jc w:val="left"/>
        <w:rPr>
          <w:rFonts w:asciiTheme="minorEastAsia" w:hAnsiTheme="minorEastAsia"/>
          <w:sz w:val="24"/>
          <w:szCs w:val="24"/>
        </w:rPr>
      </w:pPr>
      <w:r w:rsidRPr="007A3468">
        <w:rPr>
          <w:rFonts w:asciiTheme="minorEastAsia" w:hAnsiTheme="minorEastAsia" w:hint="eastAsia"/>
          <w:sz w:val="24"/>
          <w:szCs w:val="24"/>
        </w:rPr>
        <w:t>市民アンケートにおける利用者満足度の向上</w:t>
      </w:r>
    </w:p>
    <w:p w14:paraId="6A58029D" w14:textId="77777777" w:rsidR="0047016E" w:rsidRPr="00B1369D" w:rsidRDefault="0047016E" w:rsidP="007A3468">
      <w:pPr>
        <w:pStyle w:val="afa"/>
        <w:shd w:val="pct10" w:color="auto" w:fill="auto"/>
        <w:spacing w:beforeLines="50" w:before="180" w:after="0" w:line="320" w:lineRule="exact"/>
        <w:ind w:left="862" w:right="284" w:firstLineChars="100" w:firstLine="240"/>
        <w:jc w:val="both"/>
        <w:rPr>
          <w:rFonts w:asciiTheme="minorEastAsia" w:hAnsiTheme="minorEastAsia"/>
          <w:sz w:val="24"/>
          <w:szCs w:val="24"/>
        </w:rPr>
      </w:pPr>
      <w:r w:rsidRPr="00B1369D">
        <w:rPr>
          <w:rFonts w:asciiTheme="minorEastAsia" w:hAnsiTheme="minorEastAsia" w:hint="eastAsia"/>
          <w:sz w:val="24"/>
          <w:szCs w:val="24"/>
        </w:rPr>
        <w:t>＜スケジュール＞</w:t>
      </w:r>
    </w:p>
    <w:p w14:paraId="4D692FC7" w14:textId="499B2374" w:rsidR="0047016E" w:rsidRPr="007A3468" w:rsidRDefault="00F67A30" w:rsidP="0047016E">
      <w:pPr>
        <w:pStyle w:val="afa"/>
        <w:shd w:val="pct10" w:color="auto" w:fill="auto"/>
        <w:spacing w:before="0" w:after="0" w:line="320" w:lineRule="exact"/>
        <w:ind w:left="862" w:right="284" w:firstLineChars="200" w:firstLine="480"/>
        <w:jc w:val="left"/>
        <w:rPr>
          <w:rFonts w:asciiTheme="minorEastAsia" w:hAnsiTheme="minorEastAsia"/>
          <w:sz w:val="24"/>
          <w:szCs w:val="24"/>
        </w:rPr>
      </w:pPr>
      <w:r w:rsidRPr="007A3468">
        <w:rPr>
          <w:rFonts w:asciiTheme="minorEastAsia" w:hAnsiTheme="minorEastAsia" w:hint="eastAsia"/>
          <w:sz w:val="24"/>
          <w:szCs w:val="24"/>
        </w:rPr>
        <w:t>平成○年度市</w:t>
      </w:r>
      <w:r w:rsidR="0047016E" w:rsidRPr="007A3468">
        <w:rPr>
          <w:rFonts w:asciiTheme="minorEastAsia" w:hAnsiTheme="minorEastAsia" w:hint="eastAsia"/>
          <w:sz w:val="24"/>
          <w:szCs w:val="24"/>
        </w:rPr>
        <w:t>民アンケートにおける利用者満足度○％の達成</w:t>
      </w:r>
    </w:p>
    <w:p w14:paraId="575AD0F7" w14:textId="57028448" w:rsidR="0047016E" w:rsidRPr="0057639B" w:rsidRDefault="0047016E" w:rsidP="0047016E">
      <w:pPr>
        <w:spacing w:beforeLines="50" w:before="180" w:line="280" w:lineRule="exact"/>
        <w:ind w:leftChars="202" w:left="424" w:firstLineChars="200" w:firstLine="420"/>
        <w:rPr>
          <w:rFonts w:asciiTheme="minorEastAsia" w:hAnsiTheme="minorEastAsia"/>
          <w:szCs w:val="24"/>
        </w:rPr>
      </w:pPr>
      <w:r w:rsidRPr="0057639B">
        <w:rPr>
          <w:rFonts w:asciiTheme="minorEastAsia" w:hAnsiTheme="minorEastAsia" w:hint="eastAsia"/>
          <w:szCs w:val="24"/>
        </w:rPr>
        <w:t>【対応する事例集の施策】</w:t>
      </w:r>
    </w:p>
    <w:p w14:paraId="520F6E3E" w14:textId="3C1DD47E" w:rsidR="008743DC" w:rsidRDefault="0047016E" w:rsidP="00CC490F">
      <w:pPr>
        <w:spacing w:line="280" w:lineRule="exact"/>
        <w:ind w:leftChars="473" w:left="1275" w:hanging="282"/>
        <w:rPr>
          <w:rFonts w:asciiTheme="majorEastAsia" w:eastAsiaTheme="majorEastAsia" w:hAnsiTheme="majorEastAsia"/>
          <w:i/>
          <w:szCs w:val="24"/>
        </w:rPr>
      </w:pPr>
      <w:r w:rsidRPr="0057639B">
        <w:rPr>
          <w:rFonts w:asciiTheme="minorEastAsia" w:hAnsiTheme="minorEastAsia" w:hint="eastAsia"/>
          <w:szCs w:val="24"/>
        </w:rPr>
        <w:t>・</w:t>
      </w:r>
      <w:r w:rsidRPr="0057639B">
        <w:rPr>
          <w:rFonts w:asciiTheme="majorEastAsia" w:eastAsiaTheme="majorEastAsia" w:hAnsiTheme="majorEastAsia" w:hint="eastAsia"/>
          <w:szCs w:val="24"/>
        </w:rPr>
        <w:t>「市民と事業者、行政で創り上げる氷見市ホームページリニューアルの取り組み（氷見市）」（事例集</w:t>
      </w:r>
      <w:r w:rsidR="0042003B" w:rsidRPr="0057639B">
        <w:rPr>
          <w:rFonts w:asciiTheme="majorEastAsia" w:eastAsiaTheme="majorEastAsia" w:hAnsiTheme="majorEastAsia"/>
          <w:szCs w:val="24"/>
        </w:rPr>
        <w:t>4-1</w:t>
      </w:r>
      <w:r w:rsidRPr="0057639B">
        <w:rPr>
          <w:rFonts w:asciiTheme="majorEastAsia" w:eastAsiaTheme="majorEastAsia" w:hAnsiTheme="majorEastAsia"/>
          <w:szCs w:val="24"/>
        </w:rPr>
        <w:t>）</w:t>
      </w:r>
      <w:r w:rsidR="008743DC">
        <w:rPr>
          <w:rFonts w:asciiTheme="majorEastAsia" w:eastAsiaTheme="majorEastAsia" w:hAnsiTheme="majorEastAsia"/>
          <w:i/>
          <w:szCs w:val="24"/>
        </w:rPr>
        <w:br w:type="page"/>
      </w:r>
    </w:p>
    <w:p w14:paraId="4A20637A" w14:textId="77777777" w:rsidR="0085287C" w:rsidRPr="00DD26B6" w:rsidRDefault="0085287C" w:rsidP="0085287C">
      <w:pPr>
        <w:spacing w:beforeLines="50" w:before="180"/>
        <w:ind w:firstLineChars="200" w:firstLine="480"/>
        <w:rPr>
          <w:rFonts w:asciiTheme="minorEastAsia" w:hAnsiTheme="minorEastAsia"/>
          <w:color w:val="FFFFFF" w:themeColor="background1"/>
          <w:sz w:val="24"/>
          <w:szCs w:val="24"/>
        </w:rPr>
      </w:pPr>
      <w:bookmarkStart w:id="34" w:name="_Hlk492120956"/>
      <w:r>
        <w:rPr>
          <w:rFonts w:asciiTheme="minorEastAsia" w:hAnsiTheme="minorEastAsia" w:hint="eastAsia"/>
          <w:color w:val="FFFFFF" w:themeColor="background1"/>
          <w:sz w:val="24"/>
          <w:szCs w:val="24"/>
          <w:highlight w:val="black"/>
          <w:bdr w:val="single" w:sz="4" w:space="0" w:color="auto"/>
        </w:rPr>
        <w:lastRenderedPageBreak/>
        <w:t>【市町村</w:t>
      </w:r>
      <w:r w:rsidRPr="00DD26B6">
        <w:rPr>
          <w:rFonts w:asciiTheme="minorEastAsia" w:hAnsiTheme="minorEastAsia" w:hint="eastAsia"/>
          <w:color w:val="FFFFFF" w:themeColor="background1"/>
          <w:sz w:val="24"/>
          <w:szCs w:val="24"/>
          <w:highlight w:val="black"/>
          <w:bdr w:val="single" w:sz="4" w:space="0" w:color="auto"/>
        </w:rPr>
        <w:t>の施策（記載例）】</w:t>
      </w:r>
    </w:p>
    <w:bookmarkEnd w:id="34"/>
    <w:p w14:paraId="579511E4" w14:textId="766A2A9E" w:rsidR="0085287C" w:rsidRDefault="0085287C" w:rsidP="0085287C">
      <w:pPr>
        <w:pStyle w:val="afa"/>
        <w:shd w:val="pct10" w:color="auto" w:fill="auto"/>
        <w:spacing w:beforeLines="50" w:before="180" w:after="0"/>
        <w:ind w:left="862" w:right="284"/>
        <w:jc w:val="both"/>
        <w:rPr>
          <w:rFonts w:asciiTheme="majorEastAsia" w:eastAsiaTheme="majorEastAsia" w:hAnsiTheme="majorEastAsia"/>
          <w:sz w:val="24"/>
          <w:szCs w:val="24"/>
        </w:rPr>
      </w:pPr>
      <w:r w:rsidRPr="00DD26B6">
        <w:rPr>
          <w:rFonts w:asciiTheme="majorEastAsia" w:eastAsiaTheme="majorEastAsia" w:hAnsiTheme="majorEastAsia" w:hint="eastAsia"/>
          <w:noProof/>
          <w:sz w:val="24"/>
          <w:szCs w:val="24"/>
        </w:rPr>
        <mc:AlternateContent>
          <mc:Choice Requires="wps">
            <w:drawing>
              <wp:anchor distT="0" distB="0" distL="114300" distR="114300" simplePos="0" relativeHeight="251756544" behindDoc="0" locked="0" layoutInCell="1" allowOverlap="1" wp14:anchorId="2DEF863D" wp14:editId="58FDA21C">
                <wp:simplePos x="0" y="0"/>
                <wp:positionH relativeFrom="column">
                  <wp:posOffset>4940110</wp:posOffset>
                </wp:positionH>
                <wp:positionV relativeFrom="paragraph">
                  <wp:posOffset>140121</wp:posOffset>
                </wp:positionV>
                <wp:extent cx="694690" cy="225218"/>
                <wp:effectExtent l="0" t="0" r="10160" b="22860"/>
                <wp:wrapNone/>
                <wp:docPr id="140" name="角丸四角形 140"/>
                <wp:cNvGraphicFramePr/>
                <a:graphic xmlns:a="http://schemas.openxmlformats.org/drawingml/2006/main">
                  <a:graphicData uri="http://schemas.microsoft.com/office/word/2010/wordprocessingShape">
                    <wps:wsp>
                      <wps:cNvSpPr/>
                      <wps:spPr>
                        <a:xfrm>
                          <a:off x="0" y="0"/>
                          <a:ext cx="694690" cy="225218"/>
                        </a:xfrm>
                        <a:prstGeom prst="roundRect">
                          <a:avLst/>
                        </a:prstGeom>
                        <a:ln w="12700">
                          <a:solidFill>
                            <a:schemeClr val="tx1"/>
                          </a:solidFill>
                        </a:ln>
                      </wps:spPr>
                      <wps:style>
                        <a:lnRef idx="2">
                          <a:schemeClr val="accent1"/>
                        </a:lnRef>
                        <a:fillRef idx="1">
                          <a:schemeClr val="lt1"/>
                        </a:fillRef>
                        <a:effectRef idx="0">
                          <a:schemeClr val="accent1"/>
                        </a:effectRef>
                        <a:fontRef idx="minor">
                          <a:schemeClr val="dk1"/>
                        </a:fontRef>
                      </wps:style>
                      <wps:txbx>
                        <w:txbxContent>
                          <w:p w14:paraId="69E07393" w14:textId="382376E3" w:rsidR="005F2C27" w:rsidRPr="00DD26B6" w:rsidRDefault="005F2C27" w:rsidP="0085287C">
                            <w:pPr>
                              <w:spacing w:line="240" w:lineRule="exact"/>
                              <w:jc w:val="center"/>
                              <w:rPr>
                                <w:rFonts w:asciiTheme="majorEastAsia" w:eastAsiaTheme="majorEastAsia" w:hAnsiTheme="majorEastAsia"/>
                                <w:b/>
                                <w:color w:val="000000" w:themeColor="text1"/>
                                <w:sz w:val="18"/>
                              </w:rPr>
                            </w:pPr>
                            <w:r>
                              <w:rPr>
                                <w:rFonts w:asciiTheme="majorEastAsia" w:eastAsiaTheme="majorEastAsia" w:hAnsiTheme="majorEastAsia" w:hint="eastAsia"/>
                                <w:b/>
                                <w:color w:val="000000" w:themeColor="text1"/>
                                <w:sz w:val="18"/>
                              </w:rPr>
                              <w:t>その他</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2DEF863D" id="角丸四角形 140" o:spid="_x0000_s1053" style="position:absolute;left:0;text-align:left;margin-left:389pt;margin-top:11.05pt;width:54.7pt;height:17.75pt;z-index:2517565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" fillcolor="white [3201]" strokecolor="black [3213]" strokeweight="1pt">
                <v:textbox inset="0,0,0,0">
                  <w:txbxContent>
                    <w:p w14:paraId="69E07393" w14:textId="382376E3" w:rsidR="005F2C27" w:rsidRPr="00DD26B6" w:rsidRDefault="005F2C27" w:rsidP="0085287C">
                      <w:pPr>
                        <w:spacing w:line="240" w:lineRule="exact"/>
                        <w:jc w:val="center"/>
                        <w:rPr>
                          <w:rFonts w:asciiTheme="majorEastAsia" w:eastAsiaTheme="majorEastAsia" w:hAnsiTheme="majorEastAsia"/>
                          <w:b/>
                          <w:color w:val="000000" w:themeColor="text1"/>
                          <w:sz w:val="18"/>
                        </w:rPr>
                      </w:pPr>
                      <w:r>
                        <w:rPr>
                          <w:rFonts w:asciiTheme="majorEastAsia" w:eastAsiaTheme="majorEastAsia" w:hAnsiTheme="majorEastAsia" w:hint="eastAsia"/>
                          <w:b/>
                          <w:color w:val="000000" w:themeColor="text1"/>
                          <w:sz w:val="18"/>
                        </w:rPr>
                        <w:t>その他</w:t>
                      </w:r>
                    </w:p>
                  </w:txbxContent>
                </v:textbox>
              </v:roundrect>
            </w:pict>
          </mc:Fallback>
        </mc:AlternateContent>
      </w:r>
      <w:r>
        <w:rPr>
          <w:rFonts w:asciiTheme="majorEastAsia" w:eastAsiaTheme="majorEastAsia" w:hAnsiTheme="majorEastAsia" w:hint="eastAsia"/>
          <w:sz w:val="24"/>
          <w:szCs w:val="24"/>
        </w:rPr>
        <w:t>○</w:t>
      </w:r>
      <w:r w:rsidRPr="0085287C">
        <w:rPr>
          <w:rFonts w:asciiTheme="majorEastAsia" w:eastAsiaTheme="majorEastAsia" w:hAnsiTheme="majorEastAsia" w:hint="eastAsia"/>
          <w:sz w:val="24"/>
          <w:szCs w:val="24"/>
        </w:rPr>
        <w:t>双方向通信端末の設置による高齢者等の安全・安心の確保</w:t>
      </w:r>
    </w:p>
    <w:p w14:paraId="777DC6E0" w14:textId="4B6E85F2" w:rsidR="00237903" w:rsidRPr="00B1369D" w:rsidRDefault="006C4A81" w:rsidP="00237903">
      <w:pPr>
        <w:pStyle w:val="afa"/>
        <w:shd w:val="pct10" w:color="auto" w:fill="auto"/>
        <w:spacing w:before="0" w:after="0" w:line="320" w:lineRule="exact"/>
        <w:ind w:left="862" w:right="284" w:firstLineChars="100" w:firstLine="240"/>
        <w:jc w:val="both"/>
        <w:rPr>
          <w:rFonts w:asciiTheme="minorEastAsia" w:hAnsiTheme="minorEastAsia" w:cs="MS-Gothic"/>
          <w:kern w:val="0"/>
          <w:sz w:val="24"/>
          <w:szCs w:val="24"/>
        </w:rPr>
      </w:pPr>
      <w:r w:rsidRPr="00B1369D">
        <w:rPr>
          <w:rFonts w:asciiTheme="minorEastAsia" w:hAnsiTheme="minorEastAsia" w:cs="MS-Gothic" w:hint="eastAsia"/>
          <w:kern w:val="0"/>
          <w:sz w:val="24"/>
          <w:szCs w:val="24"/>
        </w:rPr>
        <w:t>〇</w:t>
      </w:r>
      <w:r w:rsidR="0085287C" w:rsidRPr="00B1369D">
        <w:rPr>
          <w:rFonts w:asciiTheme="minorEastAsia" w:hAnsiTheme="minorEastAsia" w:cs="MS-Gothic" w:hint="eastAsia"/>
          <w:kern w:val="0"/>
          <w:sz w:val="24"/>
          <w:szCs w:val="24"/>
        </w:rPr>
        <w:t>〇市では、市政だよりを市役所のほか、スーパー、コンビニエンスストア、医療機関等に配架し、各種行政情報の提供を行っているが</w:t>
      </w:r>
      <w:r w:rsidR="00816706">
        <w:rPr>
          <w:rFonts w:asciiTheme="minorEastAsia" w:hAnsiTheme="minorEastAsia" w:cs="MS-Gothic" w:hint="eastAsia"/>
          <w:kern w:val="0"/>
          <w:sz w:val="24"/>
          <w:szCs w:val="24"/>
        </w:rPr>
        <w:t>、紙面で提供できる情報は限られており、最新の情報は市の公式サイト</w:t>
      </w:r>
      <w:r w:rsidR="0085287C" w:rsidRPr="00B1369D">
        <w:rPr>
          <w:rFonts w:asciiTheme="minorEastAsia" w:hAnsiTheme="minorEastAsia" w:cs="MS-Gothic" w:hint="eastAsia"/>
          <w:kern w:val="0"/>
          <w:sz w:val="24"/>
          <w:szCs w:val="24"/>
        </w:rPr>
        <w:t>で公開することが多くなってきている。一方で、高齢者ほど</w:t>
      </w:r>
      <w:r w:rsidR="0085287C" w:rsidRPr="00B1369D">
        <w:rPr>
          <w:rFonts w:asciiTheme="minorEastAsia" w:hAnsiTheme="minorEastAsia" w:cs="MS-Gothic"/>
          <w:kern w:val="0"/>
          <w:sz w:val="24"/>
          <w:szCs w:val="24"/>
        </w:rPr>
        <w:t>PCやスマートフォンの利用率が低く、行政情報の確認に市政だよりを利用する機会が多いことが市民アンケートの結果から判明しており、世代間で、行政情報の取得機会に格差が生じつつある。</w:t>
      </w:r>
    </w:p>
    <w:p w14:paraId="2CDBBD74" w14:textId="2CBED1CF" w:rsidR="0085287C" w:rsidRPr="00B1369D" w:rsidRDefault="00237903" w:rsidP="00237903">
      <w:pPr>
        <w:pStyle w:val="afa"/>
        <w:shd w:val="pct10" w:color="auto" w:fill="auto"/>
        <w:spacing w:before="0" w:after="0" w:line="320" w:lineRule="exact"/>
        <w:ind w:left="862" w:right="284" w:firstLineChars="100" w:firstLine="240"/>
        <w:jc w:val="both"/>
        <w:rPr>
          <w:rFonts w:asciiTheme="minorEastAsia" w:hAnsiTheme="minorEastAsia" w:cs="MS-Gothic"/>
          <w:kern w:val="0"/>
          <w:sz w:val="24"/>
          <w:szCs w:val="24"/>
        </w:rPr>
      </w:pPr>
      <w:r w:rsidRPr="00B1369D">
        <w:rPr>
          <w:rFonts w:asciiTheme="minorEastAsia" w:hAnsiTheme="minorEastAsia" w:cs="MS-Gothic" w:hint="eastAsia"/>
          <w:kern w:val="0"/>
          <w:sz w:val="24"/>
          <w:szCs w:val="24"/>
        </w:rPr>
        <w:t>上記の課題を解消するため、タッチパネルによる簡単な操作により情報を取得できる双方向通信端末を一定の要件を満たす高齢者等へ配付するとともに、操作説明会を町内会等を中心に定期的に開催するなど、情報取得機会の格差解消を図る。また、双方向通信端末には、緊急時の連絡機能も搭載し、高齢者等の安全・安心に寄与する。</w:t>
      </w:r>
    </w:p>
    <w:p w14:paraId="04FFE1FD" w14:textId="6B1FFE88" w:rsidR="0085287C" w:rsidRPr="007A3468" w:rsidRDefault="00037ED5" w:rsidP="007A3468">
      <w:pPr>
        <w:pStyle w:val="afa"/>
        <w:shd w:val="pct10" w:color="auto" w:fill="auto"/>
        <w:spacing w:beforeLines="50" w:before="180" w:after="0" w:line="320" w:lineRule="exact"/>
        <w:ind w:left="862" w:right="284" w:firstLineChars="100" w:firstLine="240"/>
        <w:jc w:val="both"/>
        <w:rPr>
          <w:rFonts w:asciiTheme="minorEastAsia" w:hAnsiTheme="minorEastAsia"/>
          <w:sz w:val="24"/>
          <w:szCs w:val="24"/>
        </w:rPr>
      </w:pPr>
      <w:r w:rsidRPr="007A3468">
        <w:rPr>
          <w:rFonts w:asciiTheme="minorEastAsia" w:hAnsiTheme="minorEastAsia" w:hint="eastAsia"/>
          <w:sz w:val="24"/>
          <w:szCs w:val="24"/>
        </w:rPr>
        <w:t>＜</w:t>
      </w:r>
      <w:r w:rsidRPr="007A3468">
        <w:rPr>
          <w:rFonts w:asciiTheme="minorEastAsia" w:hAnsiTheme="minorEastAsia"/>
          <w:sz w:val="24"/>
          <w:szCs w:val="24"/>
        </w:rPr>
        <w:t>KPI</w:t>
      </w:r>
      <w:r w:rsidRPr="007A3468">
        <w:rPr>
          <w:rFonts w:asciiTheme="minorEastAsia" w:hAnsiTheme="minorEastAsia" w:hint="eastAsia"/>
          <w:sz w:val="24"/>
          <w:szCs w:val="24"/>
        </w:rPr>
        <w:t>＞</w:t>
      </w:r>
    </w:p>
    <w:p w14:paraId="678D4807" w14:textId="3DEF357F" w:rsidR="0085287C" w:rsidRPr="00B1369D" w:rsidRDefault="00237903" w:rsidP="0085287C">
      <w:pPr>
        <w:pStyle w:val="afa"/>
        <w:shd w:val="pct10" w:color="auto" w:fill="auto"/>
        <w:spacing w:before="0" w:after="0" w:line="320" w:lineRule="exact"/>
        <w:ind w:left="862" w:right="284" w:firstLineChars="200" w:firstLine="480"/>
        <w:jc w:val="left"/>
        <w:rPr>
          <w:rFonts w:asciiTheme="minorEastAsia" w:hAnsiTheme="minorEastAsia" w:cs="MS-Gothic"/>
          <w:kern w:val="0"/>
          <w:sz w:val="24"/>
          <w:szCs w:val="24"/>
        </w:rPr>
      </w:pPr>
      <w:r w:rsidRPr="00B1369D">
        <w:rPr>
          <w:rFonts w:asciiTheme="minorEastAsia" w:hAnsiTheme="minorEastAsia" w:cs="MS-Gothic" w:hint="eastAsia"/>
          <w:kern w:val="0"/>
          <w:sz w:val="24"/>
          <w:szCs w:val="24"/>
        </w:rPr>
        <w:t>双方向通信端末の配付</w:t>
      </w:r>
      <w:r w:rsidR="00713A31" w:rsidRPr="00B1369D">
        <w:rPr>
          <w:rFonts w:asciiTheme="minorEastAsia" w:hAnsiTheme="minorEastAsia" w:cs="MS-Gothic" w:hint="eastAsia"/>
          <w:kern w:val="0"/>
          <w:sz w:val="24"/>
          <w:szCs w:val="24"/>
        </w:rPr>
        <w:t>数</w:t>
      </w:r>
    </w:p>
    <w:p w14:paraId="32111953" w14:textId="6A9E1B92" w:rsidR="0085287C" w:rsidRPr="00B1369D" w:rsidRDefault="00237903" w:rsidP="0085287C">
      <w:pPr>
        <w:pStyle w:val="afa"/>
        <w:shd w:val="pct10" w:color="auto" w:fill="auto"/>
        <w:spacing w:before="0" w:after="0" w:line="320" w:lineRule="exact"/>
        <w:ind w:left="862" w:right="284" w:firstLineChars="200" w:firstLine="480"/>
        <w:jc w:val="left"/>
        <w:rPr>
          <w:rFonts w:asciiTheme="minorEastAsia" w:hAnsiTheme="minorEastAsia"/>
          <w:sz w:val="24"/>
          <w:szCs w:val="24"/>
        </w:rPr>
      </w:pPr>
      <w:r w:rsidRPr="00B1369D">
        <w:rPr>
          <w:rFonts w:asciiTheme="minorEastAsia" w:hAnsiTheme="minorEastAsia" w:cs="MS-Gothic" w:hint="eastAsia"/>
          <w:kern w:val="0"/>
          <w:sz w:val="24"/>
          <w:szCs w:val="24"/>
        </w:rPr>
        <w:t>双方向通信端末の利用率</w:t>
      </w:r>
    </w:p>
    <w:p w14:paraId="55054464" w14:textId="77777777" w:rsidR="0085287C" w:rsidRPr="00B1369D" w:rsidRDefault="0085287C" w:rsidP="007A3468">
      <w:pPr>
        <w:pStyle w:val="afa"/>
        <w:shd w:val="pct10" w:color="auto" w:fill="auto"/>
        <w:spacing w:beforeLines="50" w:before="180" w:after="0" w:line="320" w:lineRule="exact"/>
        <w:ind w:left="862" w:right="284" w:firstLineChars="100" w:firstLine="240"/>
        <w:jc w:val="both"/>
        <w:rPr>
          <w:rFonts w:asciiTheme="minorEastAsia" w:hAnsiTheme="minorEastAsia"/>
          <w:sz w:val="24"/>
          <w:szCs w:val="24"/>
        </w:rPr>
      </w:pPr>
      <w:r w:rsidRPr="00B1369D">
        <w:rPr>
          <w:rFonts w:asciiTheme="minorEastAsia" w:hAnsiTheme="minorEastAsia" w:hint="eastAsia"/>
          <w:sz w:val="24"/>
          <w:szCs w:val="24"/>
        </w:rPr>
        <w:t>＜スケジュール＞</w:t>
      </w:r>
    </w:p>
    <w:p w14:paraId="461D95DB" w14:textId="0DFCFF52" w:rsidR="0085287C" w:rsidRPr="007A3468" w:rsidRDefault="00237903" w:rsidP="0085287C">
      <w:pPr>
        <w:pStyle w:val="afa"/>
        <w:shd w:val="pct10" w:color="auto" w:fill="auto"/>
        <w:spacing w:before="0" w:after="0" w:line="320" w:lineRule="exact"/>
        <w:ind w:left="862" w:right="284" w:firstLineChars="200" w:firstLine="480"/>
        <w:jc w:val="both"/>
        <w:rPr>
          <w:rFonts w:asciiTheme="minorEastAsia" w:hAnsiTheme="minorEastAsia"/>
          <w:sz w:val="24"/>
          <w:szCs w:val="24"/>
        </w:rPr>
      </w:pPr>
      <w:r w:rsidRPr="007A3468">
        <w:rPr>
          <w:rFonts w:asciiTheme="minorEastAsia" w:hAnsiTheme="minorEastAsia" w:hint="eastAsia"/>
          <w:sz w:val="24"/>
          <w:szCs w:val="24"/>
        </w:rPr>
        <w:t>平成〇年までに高齢者等への双方向通信端末の配付</w:t>
      </w:r>
      <w:r w:rsidR="00713A31" w:rsidRPr="007A3468">
        <w:rPr>
          <w:rFonts w:asciiTheme="minorEastAsia" w:hAnsiTheme="minorEastAsia" w:hint="eastAsia"/>
          <w:sz w:val="24"/>
          <w:szCs w:val="24"/>
        </w:rPr>
        <w:t>数〇台を達成</w:t>
      </w:r>
    </w:p>
    <w:p w14:paraId="780AD11D" w14:textId="4887D540" w:rsidR="0085287C" w:rsidRPr="007A3468" w:rsidRDefault="00237903" w:rsidP="0085287C">
      <w:pPr>
        <w:pStyle w:val="afa"/>
        <w:shd w:val="pct10" w:color="auto" w:fill="auto"/>
        <w:spacing w:before="0" w:after="0" w:line="320" w:lineRule="exact"/>
        <w:ind w:left="862" w:right="284" w:firstLineChars="200" w:firstLine="480"/>
        <w:jc w:val="both"/>
        <w:rPr>
          <w:rFonts w:asciiTheme="minorEastAsia" w:hAnsiTheme="minorEastAsia"/>
          <w:sz w:val="24"/>
          <w:szCs w:val="24"/>
        </w:rPr>
      </w:pPr>
      <w:r w:rsidRPr="007A3468">
        <w:rPr>
          <w:rFonts w:asciiTheme="minorEastAsia" w:hAnsiTheme="minorEastAsia" w:hint="eastAsia"/>
          <w:sz w:val="24"/>
          <w:szCs w:val="24"/>
        </w:rPr>
        <w:t>平成〇年までに市民アンケートでの双方向通信端末利用率〇％を達成</w:t>
      </w:r>
    </w:p>
    <w:p w14:paraId="52054E94" w14:textId="77777777" w:rsidR="0085287C" w:rsidRPr="0057639B" w:rsidRDefault="0085287C" w:rsidP="0085287C">
      <w:pPr>
        <w:spacing w:beforeLines="50" w:before="180" w:line="280" w:lineRule="exact"/>
        <w:ind w:leftChars="202" w:left="424" w:firstLineChars="200" w:firstLine="420"/>
        <w:rPr>
          <w:rFonts w:asciiTheme="minorEastAsia" w:hAnsiTheme="minorEastAsia"/>
          <w:szCs w:val="24"/>
        </w:rPr>
      </w:pPr>
      <w:r w:rsidRPr="0057639B">
        <w:rPr>
          <w:rFonts w:asciiTheme="minorEastAsia" w:hAnsiTheme="minorEastAsia" w:hint="eastAsia"/>
          <w:szCs w:val="24"/>
        </w:rPr>
        <w:t>【対応する事例集の施策】</w:t>
      </w:r>
    </w:p>
    <w:p w14:paraId="30A46626" w14:textId="2D2B6678" w:rsidR="0085287C" w:rsidRPr="0057639B" w:rsidRDefault="0085287C" w:rsidP="007A3468">
      <w:pPr>
        <w:spacing w:line="280" w:lineRule="exact"/>
        <w:ind w:leftChars="473" w:left="1134" w:hangingChars="67" w:hanging="141"/>
        <w:rPr>
          <w:rFonts w:asciiTheme="majorEastAsia" w:eastAsiaTheme="majorEastAsia" w:hAnsiTheme="majorEastAsia"/>
          <w:szCs w:val="24"/>
        </w:rPr>
      </w:pPr>
      <w:r w:rsidRPr="0057639B">
        <w:rPr>
          <w:rFonts w:asciiTheme="minorEastAsia" w:hAnsiTheme="minorEastAsia" w:hint="eastAsia"/>
          <w:szCs w:val="24"/>
        </w:rPr>
        <w:t>・</w:t>
      </w:r>
      <w:r w:rsidRPr="0057639B">
        <w:rPr>
          <w:rFonts w:asciiTheme="majorEastAsia" w:eastAsiaTheme="majorEastAsia" w:hAnsiTheme="majorEastAsia" w:hint="eastAsia"/>
          <w:szCs w:val="24"/>
        </w:rPr>
        <w:t>「</w:t>
      </w:r>
      <w:r w:rsidR="00237903" w:rsidRPr="0057639B">
        <w:rPr>
          <w:rFonts w:asciiTheme="majorEastAsia" w:eastAsiaTheme="majorEastAsia" w:hAnsiTheme="majorEastAsia" w:hint="eastAsia"/>
          <w:szCs w:val="24"/>
        </w:rPr>
        <w:t>双方向告知通信システムを活用した地域情報の動画配信サービス</w:t>
      </w:r>
      <w:r w:rsidRPr="0057639B">
        <w:rPr>
          <w:rFonts w:asciiTheme="majorEastAsia" w:eastAsiaTheme="majorEastAsia" w:hAnsiTheme="majorEastAsia" w:hint="eastAsia"/>
          <w:szCs w:val="24"/>
        </w:rPr>
        <w:t>（</w:t>
      </w:r>
      <w:r w:rsidR="00237903" w:rsidRPr="0057639B">
        <w:rPr>
          <w:rFonts w:asciiTheme="majorEastAsia" w:eastAsiaTheme="majorEastAsia" w:hAnsiTheme="majorEastAsia" w:hint="eastAsia"/>
          <w:szCs w:val="24"/>
        </w:rPr>
        <w:t>阿蘇</w:t>
      </w:r>
      <w:r w:rsidRPr="0057639B">
        <w:rPr>
          <w:rFonts w:asciiTheme="majorEastAsia" w:eastAsiaTheme="majorEastAsia" w:hAnsiTheme="majorEastAsia" w:hint="eastAsia"/>
          <w:szCs w:val="24"/>
        </w:rPr>
        <w:t>市）」（事例集</w:t>
      </w:r>
      <w:r w:rsidR="0042003B" w:rsidRPr="0057639B">
        <w:rPr>
          <w:rFonts w:asciiTheme="majorEastAsia" w:eastAsiaTheme="majorEastAsia" w:hAnsiTheme="majorEastAsia"/>
          <w:szCs w:val="24"/>
        </w:rPr>
        <w:t>4-1</w:t>
      </w:r>
      <w:r w:rsidR="000213E8" w:rsidRPr="0057639B">
        <w:rPr>
          <w:rFonts w:asciiTheme="majorEastAsia" w:eastAsiaTheme="majorEastAsia" w:hAnsiTheme="majorEastAsia"/>
          <w:szCs w:val="24"/>
        </w:rPr>
        <w:t>0</w:t>
      </w:r>
      <w:r w:rsidRPr="0057639B">
        <w:rPr>
          <w:rFonts w:asciiTheme="majorEastAsia" w:eastAsiaTheme="majorEastAsia" w:hAnsiTheme="majorEastAsia" w:hint="eastAsia"/>
          <w:szCs w:val="24"/>
        </w:rPr>
        <w:t>）</w:t>
      </w:r>
    </w:p>
    <w:p w14:paraId="33101043" w14:textId="7ACBBFCF" w:rsidR="008743DC" w:rsidRDefault="00C61ACA" w:rsidP="000213E8">
      <w:pPr>
        <w:spacing w:line="280" w:lineRule="exact"/>
        <w:ind w:leftChars="473" w:left="1134" w:hangingChars="67" w:hanging="141"/>
        <w:rPr>
          <w:rFonts w:asciiTheme="majorEastAsia" w:eastAsiaTheme="majorEastAsia" w:hAnsiTheme="majorEastAsia"/>
          <w:i/>
          <w:szCs w:val="24"/>
        </w:rPr>
      </w:pPr>
      <w:r w:rsidRPr="0057639B">
        <w:rPr>
          <w:rFonts w:asciiTheme="majorEastAsia" w:eastAsiaTheme="majorEastAsia" w:hAnsiTheme="majorEastAsia" w:hint="eastAsia"/>
          <w:szCs w:val="24"/>
        </w:rPr>
        <w:t>・「</w:t>
      </w:r>
      <w:r w:rsidRPr="0057639B">
        <w:rPr>
          <w:rFonts w:asciiTheme="majorEastAsia" w:eastAsiaTheme="majorEastAsia" w:hAnsiTheme="majorEastAsia"/>
          <w:szCs w:val="24"/>
        </w:rPr>
        <w:t>TV会議を活用した「新しいコミュニケーション」によるまちづくり（南砺市）」（事例集</w:t>
      </w:r>
      <w:r w:rsidR="0042003B" w:rsidRPr="0057639B">
        <w:rPr>
          <w:rFonts w:asciiTheme="majorEastAsia" w:eastAsiaTheme="majorEastAsia" w:hAnsiTheme="majorEastAsia"/>
          <w:szCs w:val="24"/>
        </w:rPr>
        <w:t>4-1</w:t>
      </w:r>
      <w:r w:rsidR="000213E8" w:rsidRPr="0057639B">
        <w:rPr>
          <w:rFonts w:asciiTheme="majorEastAsia" w:eastAsiaTheme="majorEastAsia" w:hAnsiTheme="majorEastAsia"/>
          <w:szCs w:val="24"/>
        </w:rPr>
        <w:t>1</w:t>
      </w:r>
      <w:r w:rsidRPr="0057639B">
        <w:rPr>
          <w:rFonts w:asciiTheme="majorEastAsia" w:eastAsiaTheme="majorEastAsia" w:hAnsiTheme="majorEastAsia" w:hint="eastAsia"/>
          <w:szCs w:val="24"/>
        </w:rPr>
        <w:t>）</w:t>
      </w:r>
      <w:r w:rsidR="008743DC">
        <w:rPr>
          <w:rFonts w:asciiTheme="majorEastAsia" w:eastAsiaTheme="majorEastAsia" w:hAnsiTheme="majorEastAsia"/>
          <w:i/>
          <w:szCs w:val="24"/>
        </w:rPr>
        <w:br w:type="page"/>
      </w:r>
    </w:p>
    <w:p w14:paraId="5DAB89F8" w14:textId="77777777" w:rsidR="00D32838" w:rsidRPr="00DD26B6" w:rsidRDefault="00D32838" w:rsidP="00D32838">
      <w:pPr>
        <w:spacing w:beforeLines="50" w:before="180"/>
        <w:ind w:firstLineChars="200" w:firstLine="480"/>
        <w:rPr>
          <w:rFonts w:asciiTheme="minorEastAsia" w:hAnsiTheme="minorEastAsia"/>
          <w:color w:val="FFFFFF" w:themeColor="background1"/>
          <w:sz w:val="24"/>
          <w:szCs w:val="24"/>
        </w:rPr>
      </w:pPr>
      <w:r>
        <w:rPr>
          <w:rFonts w:asciiTheme="minorEastAsia" w:hAnsiTheme="minorEastAsia" w:hint="eastAsia"/>
          <w:color w:val="FFFFFF" w:themeColor="background1"/>
          <w:sz w:val="24"/>
          <w:szCs w:val="24"/>
          <w:highlight w:val="black"/>
          <w:bdr w:val="single" w:sz="4" w:space="0" w:color="auto"/>
        </w:rPr>
        <w:lastRenderedPageBreak/>
        <w:t>【市町村</w:t>
      </w:r>
      <w:r w:rsidRPr="00DD26B6">
        <w:rPr>
          <w:rFonts w:asciiTheme="minorEastAsia" w:hAnsiTheme="minorEastAsia" w:hint="eastAsia"/>
          <w:color w:val="FFFFFF" w:themeColor="background1"/>
          <w:sz w:val="24"/>
          <w:szCs w:val="24"/>
          <w:highlight w:val="black"/>
          <w:bdr w:val="single" w:sz="4" w:space="0" w:color="auto"/>
        </w:rPr>
        <w:t>の施策（記載例）】</w:t>
      </w:r>
    </w:p>
    <w:p w14:paraId="18D8CEEE" w14:textId="4A48D553" w:rsidR="00D32838" w:rsidRDefault="00D32838" w:rsidP="00D32838">
      <w:pPr>
        <w:pStyle w:val="afa"/>
        <w:shd w:val="pct10" w:color="auto" w:fill="auto"/>
        <w:spacing w:beforeLines="50" w:before="180" w:after="0"/>
        <w:ind w:left="862" w:right="284"/>
        <w:jc w:val="both"/>
        <w:rPr>
          <w:rFonts w:asciiTheme="majorEastAsia" w:eastAsiaTheme="majorEastAsia" w:hAnsiTheme="majorEastAsia"/>
          <w:sz w:val="24"/>
          <w:szCs w:val="24"/>
        </w:rPr>
      </w:pPr>
      <w:r w:rsidRPr="00DD26B6">
        <w:rPr>
          <w:rFonts w:asciiTheme="majorEastAsia" w:eastAsiaTheme="majorEastAsia" w:hAnsiTheme="majorEastAsia" w:hint="eastAsia"/>
          <w:noProof/>
          <w:sz w:val="24"/>
          <w:szCs w:val="24"/>
        </w:rPr>
        <mc:AlternateContent>
          <mc:Choice Requires="wps">
            <w:drawing>
              <wp:anchor distT="0" distB="0" distL="114300" distR="114300" simplePos="0" relativeHeight="251760640" behindDoc="0" locked="0" layoutInCell="1" allowOverlap="1" wp14:anchorId="3E88B28F" wp14:editId="00394EAA">
                <wp:simplePos x="0" y="0"/>
                <wp:positionH relativeFrom="column">
                  <wp:posOffset>4043045</wp:posOffset>
                </wp:positionH>
                <wp:positionV relativeFrom="paragraph">
                  <wp:posOffset>137795</wp:posOffset>
                </wp:positionV>
                <wp:extent cx="1590040" cy="225218"/>
                <wp:effectExtent l="0" t="0" r="10160" b="22860"/>
                <wp:wrapNone/>
                <wp:docPr id="142" name="角丸四角形 142"/>
                <wp:cNvGraphicFramePr/>
                <a:graphic xmlns:a="http://schemas.openxmlformats.org/drawingml/2006/main">
                  <a:graphicData uri="http://schemas.microsoft.com/office/word/2010/wordprocessingShape">
                    <wps:wsp>
                      <wps:cNvSpPr/>
                      <wps:spPr>
                        <a:xfrm>
                          <a:off x="0" y="0"/>
                          <a:ext cx="1590040" cy="225218"/>
                        </a:xfrm>
                        <a:prstGeom prst="roundRect">
                          <a:avLst/>
                        </a:prstGeom>
                        <a:ln w="12700">
                          <a:solidFill>
                            <a:schemeClr val="tx1"/>
                          </a:solidFill>
                        </a:ln>
                      </wps:spPr>
                      <wps:style>
                        <a:lnRef idx="2">
                          <a:schemeClr val="accent1"/>
                        </a:lnRef>
                        <a:fillRef idx="1">
                          <a:schemeClr val="lt1"/>
                        </a:fillRef>
                        <a:effectRef idx="0">
                          <a:schemeClr val="accent1"/>
                        </a:effectRef>
                        <a:fontRef idx="minor">
                          <a:schemeClr val="dk1"/>
                        </a:fontRef>
                      </wps:style>
                      <wps:txbx>
                        <w:txbxContent>
                          <w:p w14:paraId="25C29BE2" w14:textId="2D96E884" w:rsidR="005F2C27" w:rsidRPr="00DD26B6" w:rsidRDefault="005F2C27" w:rsidP="00D32838">
                            <w:pPr>
                              <w:spacing w:line="240" w:lineRule="exact"/>
                              <w:jc w:val="center"/>
                              <w:rPr>
                                <w:rFonts w:asciiTheme="majorEastAsia" w:eastAsiaTheme="majorEastAsia" w:hAnsiTheme="majorEastAsia"/>
                                <w:b/>
                                <w:color w:val="000000" w:themeColor="text1"/>
                                <w:sz w:val="18"/>
                              </w:rPr>
                            </w:pPr>
                            <w:r>
                              <w:rPr>
                                <w:rFonts w:asciiTheme="majorEastAsia" w:eastAsiaTheme="majorEastAsia" w:hAnsiTheme="majorEastAsia" w:hint="eastAsia"/>
                                <w:b/>
                                <w:color w:val="000000" w:themeColor="text1"/>
                                <w:sz w:val="18"/>
                              </w:rPr>
                              <w:t>インフラ・</w:t>
                            </w:r>
                            <w:r>
                              <w:rPr>
                                <w:rFonts w:asciiTheme="majorEastAsia" w:eastAsiaTheme="majorEastAsia" w:hAnsiTheme="majorEastAsia"/>
                                <w:b/>
                                <w:color w:val="000000" w:themeColor="text1"/>
                                <w:sz w:val="18"/>
                              </w:rPr>
                              <w:t>防災・減災等</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E88B28F" id="角丸四角形 142" o:spid="_x0000_s1054" style="position:absolute;left:0;text-align:left;margin-left:318.35pt;margin-top:10.85pt;width:125.2pt;height:17.7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" fillcolor="white [3201]" strokecolor="black [3213]" strokeweight="1pt">
                <v:textbox inset="0,0,0,0">
                  <w:txbxContent>
                    <w:p w14:paraId="25C29BE2" w14:textId="2D96E884" w:rsidR="005F2C27" w:rsidRPr="00DD26B6" w:rsidRDefault="005F2C27" w:rsidP="00D32838">
                      <w:pPr>
                        <w:spacing w:line="240" w:lineRule="exact"/>
                        <w:jc w:val="center"/>
                        <w:rPr>
                          <w:rFonts w:asciiTheme="majorEastAsia" w:eastAsiaTheme="majorEastAsia" w:hAnsiTheme="majorEastAsia"/>
                          <w:b/>
                          <w:color w:val="000000" w:themeColor="text1"/>
                          <w:sz w:val="18"/>
                        </w:rPr>
                      </w:pPr>
                      <w:r>
                        <w:rPr>
                          <w:rFonts w:asciiTheme="majorEastAsia" w:eastAsiaTheme="majorEastAsia" w:hAnsiTheme="majorEastAsia" w:hint="eastAsia"/>
                          <w:b/>
                          <w:color w:val="000000" w:themeColor="text1"/>
                          <w:sz w:val="18"/>
                        </w:rPr>
                        <w:t>インフラ・</w:t>
                      </w:r>
                      <w:r>
                        <w:rPr>
                          <w:rFonts w:asciiTheme="majorEastAsia" w:eastAsiaTheme="majorEastAsia" w:hAnsiTheme="majorEastAsia"/>
                          <w:b/>
                          <w:color w:val="000000" w:themeColor="text1"/>
                          <w:sz w:val="18"/>
                        </w:rPr>
                        <w:t>防災・減災等</w:t>
                      </w:r>
                    </w:p>
                  </w:txbxContent>
                </v:textbox>
              </v:roundrect>
            </w:pict>
          </mc:Fallback>
        </mc:AlternateContent>
      </w:r>
      <w:r>
        <w:rPr>
          <w:rFonts w:asciiTheme="majorEastAsia" w:eastAsiaTheme="majorEastAsia" w:hAnsiTheme="majorEastAsia" w:hint="eastAsia"/>
          <w:sz w:val="24"/>
          <w:szCs w:val="24"/>
        </w:rPr>
        <w:t>○</w:t>
      </w:r>
      <w:r w:rsidRPr="00D32838">
        <w:rPr>
          <w:rFonts w:asciiTheme="majorEastAsia" w:eastAsiaTheme="majorEastAsia" w:hAnsiTheme="majorEastAsia" w:hint="eastAsia"/>
          <w:sz w:val="24"/>
          <w:szCs w:val="24"/>
        </w:rPr>
        <w:t>市内におけるフリーWi-Fiの整備</w:t>
      </w:r>
    </w:p>
    <w:p w14:paraId="413CD0C1" w14:textId="78511DB0" w:rsidR="00D32838" w:rsidRPr="00B1369D" w:rsidRDefault="00D32838" w:rsidP="00D32838">
      <w:pPr>
        <w:pStyle w:val="afa"/>
        <w:shd w:val="pct10" w:color="auto" w:fill="auto"/>
        <w:spacing w:before="0" w:after="0" w:line="320" w:lineRule="exact"/>
        <w:ind w:left="862" w:right="284" w:firstLineChars="100" w:firstLine="240"/>
        <w:jc w:val="both"/>
        <w:rPr>
          <w:rFonts w:asciiTheme="minorEastAsia" w:hAnsiTheme="minorEastAsia" w:cs="MS-Gothic"/>
          <w:kern w:val="0"/>
          <w:sz w:val="24"/>
          <w:szCs w:val="24"/>
        </w:rPr>
      </w:pPr>
      <w:r w:rsidRPr="00B1369D">
        <w:rPr>
          <w:rFonts w:asciiTheme="minorEastAsia" w:hAnsiTheme="minorEastAsia" w:cs="MS-Gothic" w:hint="eastAsia"/>
          <w:kern w:val="0"/>
          <w:sz w:val="24"/>
          <w:szCs w:val="24"/>
        </w:rPr>
        <w:t>〇</w:t>
      </w:r>
      <w:r w:rsidR="00FD0786" w:rsidRPr="00B1369D">
        <w:rPr>
          <w:rFonts w:asciiTheme="minorEastAsia" w:hAnsiTheme="minorEastAsia" w:cs="MS-Gothic" w:hint="eastAsia"/>
          <w:kern w:val="0"/>
          <w:sz w:val="24"/>
          <w:szCs w:val="24"/>
        </w:rPr>
        <w:t>〇</w:t>
      </w:r>
      <w:r w:rsidRPr="00B1369D">
        <w:rPr>
          <w:rFonts w:asciiTheme="minorEastAsia" w:hAnsiTheme="minorEastAsia" w:cs="MS-Gothic" w:hint="eastAsia"/>
          <w:kern w:val="0"/>
          <w:sz w:val="24"/>
          <w:szCs w:val="24"/>
        </w:rPr>
        <w:t>市では、東日本大震災の教訓を生かし、</w:t>
      </w:r>
      <w:r w:rsidR="007F70F0" w:rsidRPr="00B1369D">
        <w:rPr>
          <w:rFonts w:asciiTheme="minorEastAsia" w:hAnsiTheme="minorEastAsia" w:cs="MS-Gothic" w:hint="eastAsia"/>
          <w:kern w:val="0"/>
          <w:sz w:val="24"/>
          <w:szCs w:val="24"/>
        </w:rPr>
        <w:t>各種避難</w:t>
      </w:r>
      <w:r w:rsidRPr="00B1369D">
        <w:rPr>
          <w:rFonts w:asciiTheme="minorEastAsia" w:hAnsiTheme="minorEastAsia" w:cs="MS-Gothic" w:hint="eastAsia"/>
          <w:kern w:val="0"/>
          <w:sz w:val="24"/>
          <w:szCs w:val="24"/>
        </w:rPr>
        <w:t>所における物資の備蓄や利用環境の改善等の取組を進めているところであるが、昨年度には、大雨とそれによる土砂災害の発生による一部地域における避難対応が実際に発生しており、避難所の整備は継続した課題となっている。特に近年ではスマートフォンの普及により、それを活用した情報収集や親族との安否連絡が多く行われており、避難所における通信環境の維持は行政としても重要な課題となっている。</w:t>
      </w:r>
    </w:p>
    <w:p w14:paraId="7CB44EBF" w14:textId="45FA2F68" w:rsidR="00D32838" w:rsidRPr="00B1369D" w:rsidRDefault="00D32838" w:rsidP="00D32838">
      <w:pPr>
        <w:pStyle w:val="afa"/>
        <w:shd w:val="pct10" w:color="auto" w:fill="auto"/>
        <w:spacing w:before="0" w:after="0" w:line="320" w:lineRule="exact"/>
        <w:ind w:left="862" w:right="284" w:firstLineChars="100" w:firstLine="240"/>
        <w:jc w:val="both"/>
        <w:rPr>
          <w:rFonts w:asciiTheme="minorEastAsia" w:hAnsiTheme="minorEastAsia" w:cs="MS-Gothic"/>
          <w:kern w:val="0"/>
          <w:sz w:val="24"/>
          <w:szCs w:val="24"/>
        </w:rPr>
      </w:pPr>
      <w:r w:rsidRPr="00B1369D">
        <w:rPr>
          <w:rFonts w:asciiTheme="minorEastAsia" w:hAnsiTheme="minorEastAsia" w:cs="MS-Gothic" w:hint="eastAsia"/>
          <w:kern w:val="0"/>
          <w:sz w:val="24"/>
          <w:szCs w:val="24"/>
        </w:rPr>
        <w:t>上記の課題を解消するため、市内の各種避難所に無料で利用可能な</w:t>
      </w:r>
      <w:r w:rsidRPr="00B1369D">
        <w:rPr>
          <w:rFonts w:asciiTheme="minorEastAsia" w:hAnsiTheme="minorEastAsia" w:cs="MS-Gothic"/>
          <w:kern w:val="0"/>
          <w:sz w:val="24"/>
          <w:szCs w:val="24"/>
        </w:rPr>
        <w:t>Wi-Fi環境を構築するとともに避難訓練等での活用を通じて市民への普及・啓発を図る。</w:t>
      </w:r>
    </w:p>
    <w:p w14:paraId="50874026" w14:textId="5AECEA0A" w:rsidR="00D32838" w:rsidRPr="00B1369D" w:rsidRDefault="00D32838" w:rsidP="00D32838">
      <w:pPr>
        <w:pStyle w:val="afa"/>
        <w:shd w:val="pct10" w:color="auto" w:fill="auto"/>
        <w:spacing w:before="0" w:after="0" w:line="320" w:lineRule="exact"/>
        <w:ind w:left="862" w:right="284" w:firstLineChars="100" w:firstLine="240"/>
        <w:jc w:val="both"/>
        <w:rPr>
          <w:rFonts w:asciiTheme="minorEastAsia" w:hAnsiTheme="minorEastAsia" w:cs="MS-Gothic"/>
          <w:kern w:val="0"/>
          <w:sz w:val="24"/>
          <w:szCs w:val="24"/>
        </w:rPr>
      </w:pPr>
      <w:r w:rsidRPr="00B1369D">
        <w:rPr>
          <w:rFonts w:asciiTheme="minorEastAsia" w:hAnsiTheme="minorEastAsia" w:cs="MS-Gothic" w:hint="eastAsia"/>
          <w:kern w:val="0"/>
          <w:sz w:val="24"/>
          <w:szCs w:val="24"/>
        </w:rPr>
        <w:t>また、市内の事業者等とも協力し、サービス利用可能エリアの拡張を図ることで、災害発生時の市民の安全・安心に寄与するとともに、外国人観光客等の利便性向上やそれによ</w:t>
      </w:r>
      <w:r w:rsidR="007F70F0" w:rsidRPr="00B1369D">
        <w:rPr>
          <w:rFonts w:asciiTheme="minorEastAsia" w:hAnsiTheme="minorEastAsia" w:cs="MS-Gothic" w:hint="eastAsia"/>
          <w:kern w:val="0"/>
          <w:sz w:val="24"/>
          <w:szCs w:val="24"/>
        </w:rPr>
        <w:t>る</w:t>
      </w:r>
      <w:r w:rsidRPr="00B1369D">
        <w:rPr>
          <w:rFonts w:asciiTheme="minorEastAsia" w:hAnsiTheme="minorEastAsia" w:cs="MS-Gothic" w:hint="eastAsia"/>
          <w:kern w:val="0"/>
          <w:sz w:val="24"/>
          <w:szCs w:val="24"/>
        </w:rPr>
        <w:t>地域経済の活性化に寄与する。</w:t>
      </w:r>
    </w:p>
    <w:p w14:paraId="6FB4DAC7" w14:textId="4DDB5A46" w:rsidR="00D32838" w:rsidRPr="007A3468" w:rsidRDefault="00037ED5" w:rsidP="007A3468">
      <w:pPr>
        <w:pStyle w:val="afa"/>
        <w:shd w:val="pct10" w:color="auto" w:fill="auto"/>
        <w:spacing w:beforeLines="50" w:before="180" w:after="0" w:line="320" w:lineRule="exact"/>
        <w:ind w:left="862" w:right="284" w:firstLineChars="100" w:firstLine="240"/>
        <w:jc w:val="both"/>
        <w:rPr>
          <w:rFonts w:asciiTheme="minorEastAsia" w:hAnsiTheme="minorEastAsia"/>
          <w:sz w:val="24"/>
          <w:szCs w:val="24"/>
        </w:rPr>
      </w:pPr>
      <w:r w:rsidRPr="007A3468">
        <w:rPr>
          <w:rFonts w:asciiTheme="minorEastAsia" w:hAnsiTheme="minorEastAsia" w:hint="eastAsia"/>
          <w:sz w:val="24"/>
          <w:szCs w:val="24"/>
        </w:rPr>
        <w:t>＜</w:t>
      </w:r>
      <w:r w:rsidRPr="007A3468">
        <w:rPr>
          <w:rFonts w:asciiTheme="minorEastAsia" w:hAnsiTheme="minorEastAsia"/>
          <w:sz w:val="24"/>
          <w:szCs w:val="24"/>
        </w:rPr>
        <w:t>KPI</w:t>
      </w:r>
      <w:r w:rsidRPr="007A3468">
        <w:rPr>
          <w:rFonts w:asciiTheme="minorEastAsia" w:hAnsiTheme="minorEastAsia" w:hint="eastAsia"/>
          <w:sz w:val="24"/>
          <w:szCs w:val="24"/>
        </w:rPr>
        <w:t>＞</w:t>
      </w:r>
    </w:p>
    <w:p w14:paraId="0839F07E" w14:textId="732304B2" w:rsidR="00D32838" w:rsidRPr="00B1369D" w:rsidRDefault="00D32838" w:rsidP="00D32838">
      <w:pPr>
        <w:pStyle w:val="afa"/>
        <w:shd w:val="pct10" w:color="auto" w:fill="auto"/>
        <w:spacing w:before="0" w:after="0" w:line="320" w:lineRule="exact"/>
        <w:ind w:left="862" w:right="284" w:firstLineChars="200" w:firstLine="480"/>
        <w:jc w:val="left"/>
        <w:rPr>
          <w:rFonts w:asciiTheme="minorEastAsia" w:hAnsiTheme="minorEastAsia" w:cs="MS-Gothic"/>
          <w:kern w:val="0"/>
          <w:sz w:val="24"/>
          <w:szCs w:val="24"/>
        </w:rPr>
      </w:pPr>
      <w:r w:rsidRPr="00B1369D">
        <w:rPr>
          <w:rFonts w:asciiTheme="minorEastAsia" w:hAnsiTheme="minorEastAsia" w:cs="MS-Gothic" w:hint="eastAsia"/>
          <w:kern w:val="0"/>
          <w:sz w:val="24"/>
          <w:szCs w:val="24"/>
        </w:rPr>
        <w:t>各種避難所への</w:t>
      </w:r>
      <w:r w:rsidRPr="00B1369D">
        <w:rPr>
          <w:rFonts w:asciiTheme="minorEastAsia" w:hAnsiTheme="minorEastAsia" w:cs="MS-Gothic"/>
          <w:kern w:val="0"/>
          <w:sz w:val="24"/>
          <w:szCs w:val="24"/>
        </w:rPr>
        <w:t>Wi-Fi環境の整備</w:t>
      </w:r>
    </w:p>
    <w:p w14:paraId="31CBD057" w14:textId="23BD5FA6" w:rsidR="00D32838" w:rsidRPr="00B1369D" w:rsidRDefault="00771B41" w:rsidP="00D32838">
      <w:pPr>
        <w:pStyle w:val="afa"/>
        <w:shd w:val="pct10" w:color="auto" w:fill="auto"/>
        <w:spacing w:before="0" w:after="0" w:line="320" w:lineRule="exact"/>
        <w:ind w:left="862" w:right="284" w:firstLineChars="200" w:firstLine="480"/>
        <w:jc w:val="left"/>
        <w:rPr>
          <w:rFonts w:asciiTheme="minorEastAsia" w:hAnsiTheme="minorEastAsia"/>
          <w:sz w:val="24"/>
          <w:szCs w:val="24"/>
        </w:rPr>
      </w:pPr>
      <w:r w:rsidRPr="00B1369D">
        <w:rPr>
          <w:rFonts w:asciiTheme="minorEastAsia" w:hAnsiTheme="minorEastAsia" w:cs="MS-Gothic" w:hint="eastAsia"/>
          <w:kern w:val="0"/>
          <w:sz w:val="24"/>
          <w:szCs w:val="24"/>
        </w:rPr>
        <w:t>主要エリアのカバー率</w:t>
      </w:r>
    </w:p>
    <w:p w14:paraId="730466C7" w14:textId="77777777" w:rsidR="00D32838" w:rsidRPr="00B1369D" w:rsidRDefault="00D32838" w:rsidP="007A3468">
      <w:pPr>
        <w:pStyle w:val="afa"/>
        <w:shd w:val="pct10" w:color="auto" w:fill="auto"/>
        <w:spacing w:beforeLines="50" w:before="180" w:after="0" w:line="320" w:lineRule="exact"/>
        <w:ind w:left="862" w:right="284" w:firstLineChars="100" w:firstLine="240"/>
        <w:jc w:val="both"/>
        <w:rPr>
          <w:rFonts w:asciiTheme="minorEastAsia" w:hAnsiTheme="minorEastAsia"/>
          <w:sz w:val="24"/>
          <w:szCs w:val="24"/>
        </w:rPr>
      </w:pPr>
      <w:r w:rsidRPr="00B1369D">
        <w:rPr>
          <w:rFonts w:asciiTheme="minorEastAsia" w:hAnsiTheme="minorEastAsia" w:hint="eastAsia"/>
          <w:sz w:val="24"/>
          <w:szCs w:val="24"/>
        </w:rPr>
        <w:t>＜スケジュール＞</w:t>
      </w:r>
    </w:p>
    <w:p w14:paraId="0AE7E3F2" w14:textId="16E289CC" w:rsidR="00D32838" w:rsidRPr="007A3468" w:rsidRDefault="00771B41" w:rsidP="00D32838">
      <w:pPr>
        <w:pStyle w:val="afa"/>
        <w:shd w:val="pct10" w:color="auto" w:fill="auto"/>
        <w:spacing w:before="0" w:after="0" w:line="320" w:lineRule="exact"/>
        <w:ind w:left="862" w:right="284" w:firstLineChars="200" w:firstLine="480"/>
        <w:jc w:val="both"/>
        <w:rPr>
          <w:rFonts w:asciiTheme="minorEastAsia" w:hAnsiTheme="minorEastAsia"/>
          <w:sz w:val="24"/>
          <w:szCs w:val="24"/>
        </w:rPr>
      </w:pPr>
      <w:r w:rsidRPr="007A3468">
        <w:rPr>
          <w:rFonts w:asciiTheme="minorEastAsia" w:hAnsiTheme="minorEastAsia" w:hint="eastAsia"/>
          <w:sz w:val="24"/>
          <w:szCs w:val="24"/>
        </w:rPr>
        <w:t>平成〇年までに全ての避難所に</w:t>
      </w:r>
      <w:r w:rsidRPr="007A3468">
        <w:rPr>
          <w:rFonts w:asciiTheme="minorEastAsia" w:hAnsiTheme="minorEastAsia"/>
          <w:sz w:val="24"/>
          <w:szCs w:val="24"/>
        </w:rPr>
        <w:t>Wi-F</w:t>
      </w:r>
      <w:r w:rsidR="007F70F0" w:rsidRPr="007A3468">
        <w:rPr>
          <w:rFonts w:asciiTheme="minorEastAsia" w:hAnsiTheme="minorEastAsia"/>
          <w:sz w:val="24"/>
          <w:szCs w:val="24"/>
        </w:rPr>
        <w:t>i</w:t>
      </w:r>
      <w:r w:rsidRPr="007A3468">
        <w:rPr>
          <w:rFonts w:asciiTheme="minorEastAsia" w:hAnsiTheme="minorEastAsia" w:hint="eastAsia"/>
          <w:sz w:val="24"/>
          <w:szCs w:val="24"/>
        </w:rPr>
        <w:t>環境を整備</w:t>
      </w:r>
    </w:p>
    <w:p w14:paraId="7D2073EE" w14:textId="3BCB9B6C" w:rsidR="00D32838" w:rsidRPr="00DD26B6" w:rsidRDefault="00771B41" w:rsidP="00D32838">
      <w:pPr>
        <w:pStyle w:val="afa"/>
        <w:shd w:val="pct10" w:color="auto" w:fill="auto"/>
        <w:spacing w:before="0" w:after="0" w:line="320" w:lineRule="exact"/>
        <w:ind w:left="862" w:right="284" w:firstLineChars="200" w:firstLine="480"/>
        <w:jc w:val="both"/>
        <w:rPr>
          <w:rFonts w:asciiTheme="majorEastAsia" w:eastAsiaTheme="majorEastAsia" w:hAnsiTheme="majorEastAsia"/>
          <w:sz w:val="24"/>
          <w:szCs w:val="24"/>
        </w:rPr>
      </w:pPr>
      <w:r w:rsidRPr="007A3468">
        <w:rPr>
          <w:rFonts w:asciiTheme="minorEastAsia" w:hAnsiTheme="minorEastAsia" w:hint="eastAsia"/>
          <w:sz w:val="24"/>
          <w:szCs w:val="24"/>
        </w:rPr>
        <w:t>平成〇年までに主要エリアにおけるカバー率〇％を達成</w:t>
      </w:r>
    </w:p>
    <w:p w14:paraId="610C7A6E" w14:textId="77777777" w:rsidR="00D32838" w:rsidRPr="0057639B" w:rsidRDefault="00D32838" w:rsidP="00D32838">
      <w:pPr>
        <w:spacing w:beforeLines="50" w:before="180" w:line="280" w:lineRule="exact"/>
        <w:ind w:leftChars="202" w:left="424" w:firstLineChars="200" w:firstLine="420"/>
        <w:rPr>
          <w:rFonts w:asciiTheme="minorEastAsia" w:hAnsiTheme="minorEastAsia"/>
          <w:szCs w:val="24"/>
        </w:rPr>
      </w:pPr>
      <w:r w:rsidRPr="0057639B">
        <w:rPr>
          <w:rFonts w:asciiTheme="minorEastAsia" w:hAnsiTheme="minorEastAsia" w:hint="eastAsia"/>
          <w:szCs w:val="24"/>
        </w:rPr>
        <w:t>【対応する事例集の施策】</w:t>
      </w:r>
    </w:p>
    <w:p w14:paraId="7769EA06" w14:textId="77777777" w:rsidR="0042003B" w:rsidRPr="0057639B" w:rsidRDefault="0042003B" w:rsidP="007A3468">
      <w:pPr>
        <w:spacing w:line="280" w:lineRule="exact"/>
        <w:ind w:leftChars="473" w:left="1134" w:hangingChars="67" w:hanging="141"/>
        <w:rPr>
          <w:rFonts w:asciiTheme="majorEastAsia" w:eastAsiaTheme="majorEastAsia" w:hAnsiTheme="majorEastAsia"/>
          <w:szCs w:val="24"/>
        </w:rPr>
      </w:pPr>
      <w:r w:rsidRPr="0057639B">
        <w:rPr>
          <w:rFonts w:asciiTheme="majorEastAsia" w:eastAsiaTheme="majorEastAsia" w:hAnsiTheme="majorEastAsia" w:hint="eastAsia"/>
          <w:szCs w:val="24"/>
        </w:rPr>
        <w:t>・「えひめフリー</w:t>
      </w:r>
      <w:r w:rsidRPr="0057639B">
        <w:rPr>
          <w:rFonts w:asciiTheme="majorEastAsia" w:eastAsiaTheme="majorEastAsia" w:hAnsiTheme="majorEastAsia"/>
          <w:szCs w:val="24"/>
        </w:rPr>
        <w:t>Wi-Fiプロジェクト（愛媛県）」（事例集4-2）</w:t>
      </w:r>
    </w:p>
    <w:p w14:paraId="3543CF5B" w14:textId="77777777" w:rsidR="0042003B" w:rsidRPr="0057639B" w:rsidRDefault="0042003B" w:rsidP="007A3468">
      <w:pPr>
        <w:spacing w:line="280" w:lineRule="exact"/>
        <w:ind w:leftChars="473" w:left="1134" w:hangingChars="67" w:hanging="141"/>
        <w:rPr>
          <w:rFonts w:asciiTheme="majorEastAsia" w:eastAsiaTheme="majorEastAsia" w:hAnsiTheme="majorEastAsia"/>
          <w:szCs w:val="24"/>
        </w:rPr>
      </w:pPr>
      <w:r w:rsidRPr="0057639B">
        <w:rPr>
          <w:rFonts w:asciiTheme="majorEastAsia" w:eastAsiaTheme="majorEastAsia" w:hAnsiTheme="majorEastAsia" w:hint="eastAsia"/>
          <w:szCs w:val="24"/>
        </w:rPr>
        <w:t>・「和歌山フリー</w:t>
      </w:r>
      <w:r w:rsidRPr="0057639B">
        <w:rPr>
          <w:rFonts w:asciiTheme="majorEastAsia" w:eastAsiaTheme="majorEastAsia" w:hAnsiTheme="majorEastAsia"/>
          <w:szCs w:val="24"/>
        </w:rPr>
        <w:t>Wi-Fi大作戦（和歌山県）」（事例集4-3）</w:t>
      </w:r>
    </w:p>
    <w:p w14:paraId="0576B48C" w14:textId="77777777" w:rsidR="0042003B" w:rsidRPr="0057639B" w:rsidRDefault="0042003B" w:rsidP="007A3468">
      <w:pPr>
        <w:spacing w:line="280" w:lineRule="exact"/>
        <w:ind w:leftChars="473" w:left="1134" w:hangingChars="67" w:hanging="141"/>
        <w:rPr>
          <w:rFonts w:asciiTheme="majorEastAsia" w:eastAsiaTheme="majorEastAsia" w:hAnsiTheme="majorEastAsia"/>
          <w:szCs w:val="24"/>
        </w:rPr>
      </w:pPr>
      <w:r w:rsidRPr="0057639B">
        <w:rPr>
          <w:rFonts w:asciiTheme="majorEastAsia" w:eastAsiaTheme="majorEastAsia" w:hAnsiTheme="majorEastAsia" w:hint="eastAsia"/>
          <w:szCs w:val="24"/>
        </w:rPr>
        <w:t>・「</w:t>
      </w:r>
      <w:r w:rsidRPr="0057639B">
        <w:rPr>
          <w:rFonts w:asciiTheme="majorEastAsia" w:eastAsiaTheme="majorEastAsia" w:hAnsiTheme="majorEastAsia"/>
          <w:szCs w:val="24"/>
        </w:rPr>
        <w:t>Fukuoka City Wi-Fi～新たな時代の都市インフラ～（福岡市）」（事例集4-4）</w:t>
      </w:r>
    </w:p>
    <w:p w14:paraId="35F91436" w14:textId="77777777" w:rsidR="0042003B" w:rsidRPr="0057639B" w:rsidRDefault="0042003B" w:rsidP="007A3468">
      <w:pPr>
        <w:spacing w:line="280" w:lineRule="exact"/>
        <w:ind w:leftChars="473" w:left="1134" w:hangingChars="67" w:hanging="141"/>
        <w:rPr>
          <w:rFonts w:asciiTheme="majorEastAsia" w:eastAsiaTheme="majorEastAsia" w:hAnsiTheme="majorEastAsia"/>
          <w:szCs w:val="24"/>
        </w:rPr>
      </w:pPr>
      <w:r w:rsidRPr="0057639B">
        <w:rPr>
          <w:rFonts w:asciiTheme="majorEastAsia" w:eastAsiaTheme="majorEastAsia" w:hAnsiTheme="majorEastAsia" w:hint="eastAsia"/>
          <w:szCs w:val="24"/>
        </w:rPr>
        <w:t>・「タブレット活用等を想定した校内無線</w:t>
      </w:r>
      <w:r w:rsidRPr="0057639B">
        <w:rPr>
          <w:rFonts w:asciiTheme="majorEastAsia" w:eastAsiaTheme="majorEastAsia" w:hAnsiTheme="majorEastAsia"/>
          <w:szCs w:val="24"/>
        </w:rPr>
        <w:t>LAN環境の構築（前橋市教育委員会）」（事例集4-5）</w:t>
      </w:r>
    </w:p>
    <w:p w14:paraId="2F891BAF" w14:textId="77777777" w:rsidR="0042003B" w:rsidRPr="0057639B" w:rsidRDefault="0042003B" w:rsidP="007A3468">
      <w:pPr>
        <w:spacing w:line="280" w:lineRule="exact"/>
        <w:ind w:leftChars="473" w:left="1134" w:hangingChars="67" w:hanging="141"/>
        <w:rPr>
          <w:rFonts w:asciiTheme="majorEastAsia" w:eastAsiaTheme="majorEastAsia" w:hAnsiTheme="majorEastAsia"/>
          <w:szCs w:val="24"/>
        </w:rPr>
      </w:pPr>
      <w:r w:rsidRPr="0057639B">
        <w:rPr>
          <w:rFonts w:asciiTheme="majorEastAsia" w:eastAsiaTheme="majorEastAsia" w:hAnsiTheme="majorEastAsia" w:hint="eastAsia"/>
          <w:szCs w:val="24"/>
        </w:rPr>
        <w:t>・「既存インフラ等を活用した公衆無線</w:t>
      </w:r>
      <w:r w:rsidRPr="0057639B">
        <w:rPr>
          <w:rFonts w:asciiTheme="majorEastAsia" w:eastAsiaTheme="majorEastAsia" w:hAnsiTheme="majorEastAsia"/>
          <w:szCs w:val="24"/>
        </w:rPr>
        <w:t>LAN「かわさきWi-Fi」の整備（川崎市）」（事例集4-6）</w:t>
      </w:r>
    </w:p>
    <w:p w14:paraId="28A41777" w14:textId="27E1B63D" w:rsidR="008743DC" w:rsidRDefault="0047016E" w:rsidP="00B1369D">
      <w:pPr>
        <w:pStyle w:val="a7"/>
        <w:spacing w:beforeLines="50" w:before="180" w:line="280" w:lineRule="exact"/>
        <w:ind w:leftChars="0" w:left="1412"/>
        <w:jc w:val="right"/>
        <w:rPr>
          <w:b/>
          <w:sz w:val="24"/>
          <w:szCs w:val="24"/>
          <w:u w:val="single"/>
        </w:rPr>
      </w:pPr>
      <w:r w:rsidRPr="007F7012">
        <w:rPr>
          <w:rFonts w:hint="eastAsia"/>
          <w:b/>
          <w:sz w:val="24"/>
          <w:szCs w:val="24"/>
          <w:u w:val="single"/>
        </w:rPr>
        <w:t>等々</w:t>
      </w:r>
      <w:r w:rsidR="008743DC">
        <w:rPr>
          <w:b/>
          <w:sz w:val="24"/>
          <w:szCs w:val="24"/>
          <w:u w:val="single"/>
        </w:rPr>
        <w:br w:type="page"/>
      </w:r>
    </w:p>
    <w:p w14:paraId="44E5C180" w14:textId="39EC6AA8" w:rsidR="0047016E" w:rsidRPr="00DD26B6" w:rsidRDefault="0047016E" w:rsidP="0047016E">
      <w:pPr>
        <w:pStyle w:val="6"/>
        <w:numPr>
          <w:ilvl w:val="0"/>
          <w:numId w:val="42"/>
        </w:numPr>
        <w:spacing w:beforeLines="50" w:before="180"/>
        <w:ind w:leftChars="0"/>
      </w:pPr>
      <w:r w:rsidRPr="0047016E">
        <w:rPr>
          <w:rFonts w:hint="eastAsia"/>
        </w:rPr>
        <w:lastRenderedPageBreak/>
        <w:t>情報システムに係る規格の整備及び互換性の確保等に係る取組（</w:t>
      </w:r>
      <w:r w:rsidR="00266CC2">
        <w:rPr>
          <w:rFonts w:hint="eastAsia"/>
        </w:rPr>
        <w:t>標準化、</w:t>
      </w:r>
      <w:r w:rsidR="00DD78F9">
        <w:rPr>
          <w:rFonts w:hint="eastAsia"/>
        </w:rPr>
        <w:t>デジタル化、</w:t>
      </w:r>
      <w:r w:rsidRPr="0047016E">
        <w:rPr>
          <w:rFonts w:hint="eastAsia"/>
        </w:rPr>
        <w:t>システム改革・</w:t>
      </w:r>
      <w:r w:rsidRPr="0047016E">
        <w:rPr>
          <w:rFonts w:hint="eastAsia"/>
        </w:rPr>
        <w:t>BPR</w:t>
      </w:r>
      <w:r w:rsidRPr="0047016E">
        <w:rPr>
          <w:rFonts w:hint="eastAsia"/>
        </w:rPr>
        <w:t>）</w:t>
      </w:r>
    </w:p>
    <w:p w14:paraId="3D3D1275" w14:textId="4E4C710B" w:rsidR="0047016E" w:rsidRPr="00DD26B6" w:rsidRDefault="00EC52BC" w:rsidP="0047016E">
      <w:pPr>
        <w:spacing w:beforeLines="50" w:before="180"/>
        <w:ind w:firstLineChars="200" w:firstLine="480"/>
        <w:rPr>
          <w:rFonts w:asciiTheme="minorEastAsia" w:hAnsiTheme="minorEastAsia"/>
          <w:color w:val="FFFFFF" w:themeColor="background1"/>
          <w:sz w:val="24"/>
          <w:szCs w:val="24"/>
        </w:rPr>
      </w:pPr>
      <w:r>
        <w:rPr>
          <w:rFonts w:asciiTheme="minorEastAsia" w:hAnsiTheme="minorEastAsia" w:hint="eastAsia"/>
          <w:color w:val="FFFFFF" w:themeColor="background1"/>
          <w:sz w:val="24"/>
          <w:szCs w:val="24"/>
          <w:highlight w:val="black"/>
          <w:bdr w:val="single" w:sz="4" w:space="0" w:color="auto"/>
        </w:rPr>
        <w:t>【市町村</w:t>
      </w:r>
      <w:r w:rsidR="0047016E" w:rsidRPr="00DD26B6">
        <w:rPr>
          <w:rFonts w:asciiTheme="minorEastAsia" w:hAnsiTheme="minorEastAsia" w:hint="eastAsia"/>
          <w:color w:val="FFFFFF" w:themeColor="background1"/>
          <w:sz w:val="24"/>
          <w:szCs w:val="24"/>
          <w:highlight w:val="black"/>
          <w:bdr w:val="single" w:sz="4" w:space="0" w:color="auto"/>
        </w:rPr>
        <w:t>の施策（記載例）】</w:t>
      </w:r>
    </w:p>
    <w:p w14:paraId="6AF9ECDD" w14:textId="17AC12AF" w:rsidR="0047016E" w:rsidRDefault="0047016E" w:rsidP="0047016E">
      <w:pPr>
        <w:pStyle w:val="afa"/>
        <w:shd w:val="pct10" w:color="auto" w:fill="auto"/>
        <w:spacing w:beforeLines="50" w:before="180" w:after="0"/>
        <w:ind w:left="862" w:right="284"/>
        <w:jc w:val="both"/>
        <w:rPr>
          <w:rFonts w:asciiTheme="majorEastAsia" w:eastAsiaTheme="majorEastAsia" w:hAnsiTheme="majorEastAsia"/>
          <w:sz w:val="24"/>
          <w:szCs w:val="24"/>
        </w:rPr>
      </w:pPr>
      <w:r w:rsidRPr="00DD26B6">
        <w:rPr>
          <w:rFonts w:asciiTheme="majorEastAsia" w:eastAsiaTheme="majorEastAsia" w:hAnsiTheme="majorEastAsia" w:hint="eastAsia"/>
          <w:noProof/>
          <w:sz w:val="24"/>
          <w:szCs w:val="24"/>
        </w:rPr>
        <mc:AlternateContent>
          <mc:Choice Requires="wps">
            <w:drawing>
              <wp:anchor distT="0" distB="0" distL="114300" distR="114300" simplePos="0" relativeHeight="251700224" behindDoc="0" locked="0" layoutInCell="1" allowOverlap="1" wp14:anchorId="7679C9C3" wp14:editId="771AF46A">
                <wp:simplePos x="0" y="0"/>
                <wp:positionH relativeFrom="column">
                  <wp:posOffset>4939665</wp:posOffset>
                </wp:positionH>
                <wp:positionV relativeFrom="paragraph">
                  <wp:posOffset>130175</wp:posOffset>
                </wp:positionV>
                <wp:extent cx="694690" cy="225218"/>
                <wp:effectExtent l="0" t="0" r="10160" b="22860"/>
                <wp:wrapNone/>
                <wp:docPr id="16" name="角丸四角形 16"/>
                <wp:cNvGraphicFramePr/>
                <a:graphic xmlns:a="http://schemas.openxmlformats.org/drawingml/2006/main">
                  <a:graphicData uri="http://schemas.microsoft.com/office/word/2010/wordprocessingShape">
                    <wps:wsp>
                      <wps:cNvSpPr/>
                      <wps:spPr>
                        <a:xfrm>
                          <a:off x="0" y="0"/>
                          <a:ext cx="694690" cy="225218"/>
                        </a:xfrm>
                        <a:prstGeom prst="roundRect">
                          <a:avLst/>
                        </a:prstGeom>
                        <a:ln w="12700">
                          <a:solidFill>
                            <a:schemeClr val="tx1"/>
                          </a:solidFill>
                        </a:ln>
                      </wps:spPr>
                      <wps:style>
                        <a:lnRef idx="2">
                          <a:schemeClr val="accent1"/>
                        </a:lnRef>
                        <a:fillRef idx="1">
                          <a:schemeClr val="lt1"/>
                        </a:fillRef>
                        <a:effectRef idx="0">
                          <a:schemeClr val="accent1"/>
                        </a:effectRef>
                        <a:fontRef idx="minor">
                          <a:schemeClr val="dk1"/>
                        </a:fontRef>
                      </wps:style>
                      <wps:txbx>
                        <w:txbxContent>
                          <w:p w14:paraId="562CC5D3" w14:textId="77777777" w:rsidR="005F2C27" w:rsidRPr="00DD26B6" w:rsidRDefault="005F2C27" w:rsidP="0047016E">
                            <w:pPr>
                              <w:spacing w:line="240" w:lineRule="exact"/>
                              <w:jc w:val="center"/>
                              <w:rPr>
                                <w:rFonts w:asciiTheme="majorEastAsia" w:eastAsiaTheme="majorEastAsia" w:hAnsiTheme="majorEastAsia"/>
                                <w:b/>
                                <w:color w:val="000000" w:themeColor="text1"/>
                                <w:sz w:val="18"/>
                              </w:rPr>
                            </w:pPr>
                            <w:r w:rsidRPr="00DD26B6">
                              <w:rPr>
                                <w:rFonts w:asciiTheme="majorEastAsia" w:eastAsiaTheme="majorEastAsia" w:hAnsiTheme="majorEastAsia" w:hint="eastAsia"/>
                                <w:b/>
                                <w:color w:val="000000" w:themeColor="text1"/>
                                <w:sz w:val="18"/>
                              </w:rPr>
                              <w:t>電子</w:t>
                            </w:r>
                            <w:r w:rsidRPr="00DD26B6">
                              <w:rPr>
                                <w:rFonts w:asciiTheme="majorEastAsia" w:eastAsiaTheme="majorEastAsia" w:hAnsiTheme="majorEastAsia"/>
                                <w:b/>
                                <w:color w:val="000000" w:themeColor="text1"/>
                                <w:sz w:val="18"/>
                              </w:rPr>
                              <w:t>行政</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679C9C3" id="角丸四角形 16" o:spid="_x0000_s1055" style="position:absolute;left:0;text-align:left;margin-left:388.95pt;margin-top:10.25pt;width:54.7pt;height:17.75pt;z-index:2517002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" fillcolor="white [3201]" strokecolor="black [3213]" strokeweight="1pt">
                <v:textbox inset="0,0,0,0">
                  <w:txbxContent>
                    <w:p w14:paraId="562CC5D3" w14:textId="77777777" w:rsidR="005F2C27" w:rsidRPr="00DD26B6" w:rsidRDefault="005F2C27" w:rsidP="0047016E">
                      <w:pPr>
                        <w:spacing w:line="240" w:lineRule="exact"/>
                        <w:jc w:val="center"/>
                        <w:rPr>
                          <w:rFonts w:asciiTheme="majorEastAsia" w:eastAsiaTheme="majorEastAsia" w:hAnsiTheme="majorEastAsia"/>
                          <w:b/>
                          <w:color w:val="000000" w:themeColor="text1"/>
                          <w:sz w:val="18"/>
                        </w:rPr>
                      </w:pPr>
                      <w:r w:rsidRPr="00DD26B6">
                        <w:rPr>
                          <w:rFonts w:asciiTheme="majorEastAsia" w:eastAsiaTheme="majorEastAsia" w:hAnsiTheme="majorEastAsia" w:hint="eastAsia"/>
                          <w:b/>
                          <w:color w:val="000000" w:themeColor="text1"/>
                          <w:sz w:val="18"/>
                        </w:rPr>
                        <w:t>電子</w:t>
                      </w:r>
                      <w:r w:rsidRPr="00DD26B6">
                        <w:rPr>
                          <w:rFonts w:asciiTheme="majorEastAsia" w:eastAsiaTheme="majorEastAsia" w:hAnsiTheme="majorEastAsia"/>
                          <w:b/>
                          <w:color w:val="000000" w:themeColor="text1"/>
                          <w:sz w:val="18"/>
                        </w:rPr>
                        <w:t>行政</w:t>
                      </w:r>
                    </w:p>
                  </w:txbxContent>
                </v:textbox>
              </v:roundrect>
            </w:pict>
          </mc:Fallback>
        </mc:AlternateContent>
      </w:r>
      <w:r w:rsidRPr="00183BF7">
        <w:rPr>
          <w:rFonts w:asciiTheme="majorEastAsia" w:eastAsiaTheme="majorEastAsia" w:hAnsiTheme="majorEastAsia" w:hint="eastAsia"/>
          <w:noProof/>
          <w:sz w:val="24"/>
          <w:szCs w:val="24"/>
        </w:rPr>
        <w:t>◎</w:t>
      </w:r>
      <w:r w:rsidRPr="0047016E">
        <w:rPr>
          <w:rFonts w:asciiTheme="majorEastAsia" w:eastAsiaTheme="majorEastAsia" w:hAnsiTheme="majorEastAsia" w:hint="eastAsia"/>
          <w:sz w:val="24"/>
          <w:szCs w:val="24"/>
        </w:rPr>
        <w:t>業務のデジタル化、ペーパレス化の推進</w:t>
      </w:r>
    </w:p>
    <w:p w14:paraId="684C9BCE" w14:textId="29F99222" w:rsidR="0047016E" w:rsidRPr="00B1369D" w:rsidRDefault="00F67A30">
      <w:pPr>
        <w:pStyle w:val="afa"/>
        <w:shd w:val="pct10" w:color="auto" w:fill="auto"/>
        <w:spacing w:before="0" w:after="0" w:line="320" w:lineRule="exact"/>
        <w:ind w:left="862" w:right="284" w:firstLineChars="100" w:firstLine="240"/>
        <w:jc w:val="both"/>
        <w:rPr>
          <w:rFonts w:asciiTheme="minorEastAsia" w:hAnsiTheme="minorEastAsia" w:cs="MS-Gothic"/>
          <w:kern w:val="0"/>
          <w:sz w:val="24"/>
          <w:szCs w:val="24"/>
        </w:rPr>
      </w:pPr>
      <w:r w:rsidRPr="00B1369D">
        <w:rPr>
          <w:rFonts w:asciiTheme="minorEastAsia" w:hAnsiTheme="minorEastAsia" w:cs="MS-Gothic" w:hint="eastAsia"/>
          <w:kern w:val="0"/>
          <w:sz w:val="24"/>
          <w:szCs w:val="24"/>
        </w:rPr>
        <w:t>○○市</w:t>
      </w:r>
      <w:r w:rsidR="0047016E" w:rsidRPr="00B1369D">
        <w:rPr>
          <w:rFonts w:asciiTheme="minorEastAsia" w:hAnsiTheme="minorEastAsia" w:cs="MS-Gothic" w:hint="eastAsia"/>
          <w:kern w:val="0"/>
          <w:sz w:val="24"/>
          <w:szCs w:val="24"/>
        </w:rPr>
        <w:t>が保有する行政データについて、台帳等の基礎となるデータを中心に、平成○年までに、他のシステム等による二次利用が容易な形でデジタル化を推進。</w:t>
      </w:r>
    </w:p>
    <w:p w14:paraId="7AA9F460" w14:textId="13BF4837" w:rsidR="0047016E" w:rsidRPr="00B1369D" w:rsidRDefault="0047016E">
      <w:pPr>
        <w:pStyle w:val="afa"/>
        <w:shd w:val="pct10" w:color="auto" w:fill="auto"/>
        <w:spacing w:before="0" w:after="0" w:line="320" w:lineRule="exact"/>
        <w:ind w:left="862" w:right="284" w:firstLineChars="100" w:firstLine="240"/>
        <w:jc w:val="both"/>
        <w:rPr>
          <w:rFonts w:asciiTheme="minorEastAsia" w:hAnsiTheme="minorEastAsia" w:cs="MS-Gothic"/>
          <w:kern w:val="0"/>
          <w:sz w:val="24"/>
          <w:szCs w:val="24"/>
        </w:rPr>
      </w:pPr>
      <w:r w:rsidRPr="007A3468">
        <w:rPr>
          <w:rFonts w:asciiTheme="minorEastAsia" w:hAnsiTheme="minorEastAsia" w:hint="eastAsia"/>
          <w:sz w:val="24"/>
          <w:szCs w:val="24"/>
        </w:rPr>
        <w:t>加えて、平成○年までに、テレワークなどのリモートアクセス環境の整備や会議におけるタブレットの活用など、業務のデジタル化・ペーパレス化を推進。これにより、</w:t>
      </w:r>
      <w:r w:rsidR="008850E7">
        <w:rPr>
          <w:rFonts w:asciiTheme="minorEastAsia" w:hAnsiTheme="minorEastAsia" w:hint="eastAsia"/>
          <w:sz w:val="24"/>
          <w:szCs w:val="24"/>
        </w:rPr>
        <w:t>時間と場所を有効に活用できる</w:t>
      </w:r>
      <w:r w:rsidRPr="007A3468">
        <w:rPr>
          <w:rFonts w:asciiTheme="minorEastAsia" w:hAnsiTheme="minorEastAsia" w:hint="eastAsia"/>
          <w:sz w:val="24"/>
          <w:szCs w:val="24"/>
        </w:rPr>
        <w:t>働き方改革・オフィス改革を進め、行政サービスの効率化と新たな価値創造を目指す。</w:t>
      </w:r>
    </w:p>
    <w:p w14:paraId="6920FB46" w14:textId="358D268E" w:rsidR="0047016E" w:rsidRPr="007A3468" w:rsidRDefault="00037ED5" w:rsidP="007A3468">
      <w:pPr>
        <w:pStyle w:val="afa"/>
        <w:shd w:val="pct10" w:color="auto" w:fill="auto"/>
        <w:spacing w:beforeLines="50" w:before="180" w:after="0" w:line="320" w:lineRule="exact"/>
        <w:ind w:left="862" w:right="284" w:firstLineChars="100" w:firstLine="240"/>
        <w:jc w:val="both"/>
        <w:rPr>
          <w:rFonts w:asciiTheme="minorEastAsia" w:hAnsiTheme="minorEastAsia"/>
          <w:sz w:val="24"/>
          <w:szCs w:val="24"/>
        </w:rPr>
      </w:pPr>
      <w:r w:rsidRPr="007A3468">
        <w:rPr>
          <w:rFonts w:asciiTheme="minorEastAsia" w:hAnsiTheme="minorEastAsia" w:hint="eastAsia"/>
          <w:sz w:val="24"/>
          <w:szCs w:val="24"/>
        </w:rPr>
        <w:t>＜</w:t>
      </w:r>
      <w:r w:rsidRPr="007A3468">
        <w:rPr>
          <w:rFonts w:asciiTheme="minorEastAsia" w:hAnsiTheme="minorEastAsia"/>
          <w:sz w:val="24"/>
          <w:szCs w:val="24"/>
        </w:rPr>
        <w:t>KPI</w:t>
      </w:r>
      <w:r w:rsidRPr="007A3468">
        <w:rPr>
          <w:rFonts w:asciiTheme="minorEastAsia" w:hAnsiTheme="minorEastAsia" w:hint="eastAsia"/>
          <w:sz w:val="24"/>
          <w:szCs w:val="24"/>
        </w:rPr>
        <w:t>＞</w:t>
      </w:r>
    </w:p>
    <w:p w14:paraId="49A82EBD" w14:textId="3ABC1E15" w:rsidR="0047016E" w:rsidRPr="007A3468" w:rsidRDefault="0047016E" w:rsidP="00B4721F">
      <w:pPr>
        <w:pStyle w:val="afa"/>
        <w:shd w:val="pct10" w:color="auto" w:fill="auto"/>
        <w:spacing w:before="0" w:after="0" w:line="320" w:lineRule="exact"/>
        <w:ind w:left="862" w:right="284" w:firstLineChars="200" w:firstLine="480"/>
        <w:jc w:val="left"/>
        <w:rPr>
          <w:rFonts w:asciiTheme="minorEastAsia" w:hAnsiTheme="minorEastAsia"/>
          <w:sz w:val="24"/>
          <w:szCs w:val="24"/>
        </w:rPr>
      </w:pPr>
      <w:r w:rsidRPr="007A3468">
        <w:rPr>
          <w:rFonts w:asciiTheme="minorEastAsia" w:hAnsiTheme="minorEastAsia" w:hint="eastAsia"/>
          <w:sz w:val="24"/>
          <w:szCs w:val="24"/>
        </w:rPr>
        <w:t>○○データのデジタル化率</w:t>
      </w:r>
    </w:p>
    <w:p w14:paraId="3154AA9C" w14:textId="5DDADAAD" w:rsidR="0047016E" w:rsidRPr="00B1369D" w:rsidRDefault="0047016E" w:rsidP="0047016E">
      <w:pPr>
        <w:pStyle w:val="afa"/>
        <w:shd w:val="pct10" w:color="auto" w:fill="auto"/>
        <w:spacing w:before="0" w:after="0" w:line="320" w:lineRule="exact"/>
        <w:ind w:left="862" w:right="284" w:firstLineChars="200" w:firstLine="480"/>
        <w:jc w:val="left"/>
        <w:rPr>
          <w:rFonts w:asciiTheme="minorEastAsia" w:hAnsiTheme="minorEastAsia"/>
          <w:sz w:val="24"/>
          <w:szCs w:val="24"/>
        </w:rPr>
      </w:pPr>
      <w:r w:rsidRPr="007A3468">
        <w:rPr>
          <w:rFonts w:asciiTheme="minorEastAsia" w:hAnsiTheme="minorEastAsia" w:hint="eastAsia"/>
          <w:sz w:val="24"/>
          <w:szCs w:val="24"/>
        </w:rPr>
        <w:t>リモートアクセス環境の整備状況</w:t>
      </w:r>
    </w:p>
    <w:p w14:paraId="1821F805" w14:textId="77777777" w:rsidR="0047016E" w:rsidRPr="00B1369D" w:rsidRDefault="0047016E" w:rsidP="007A3468">
      <w:pPr>
        <w:pStyle w:val="afa"/>
        <w:shd w:val="pct10" w:color="auto" w:fill="auto"/>
        <w:spacing w:beforeLines="50" w:before="180" w:after="0" w:line="320" w:lineRule="exact"/>
        <w:ind w:left="862" w:right="284" w:firstLineChars="100" w:firstLine="240"/>
        <w:jc w:val="both"/>
        <w:rPr>
          <w:rFonts w:asciiTheme="minorEastAsia" w:hAnsiTheme="minorEastAsia"/>
          <w:sz w:val="24"/>
          <w:szCs w:val="24"/>
        </w:rPr>
      </w:pPr>
      <w:r w:rsidRPr="00B1369D">
        <w:rPr>
          <w:rFonts w:asciiTheme="minorEastAsia" w:hAnsiTheme="minorEastAsia" w:hint="eastAsia"/>
          <w:sz w:val="24"/>
          <w:szCs w:val="24"/>
        </w:rPr>
        <w:t>＜スケジュール＞</w:t>
      </w:r>
    </w:p>
    <w:p w14:paraId="10DC1773" w14:textId="300410E4" w:rsidR="0047016E" w:rsidRPr="007A3468" w:rsidRDefault="00FD0786" w:rsidP="00B4721F">
      <w:pPr>
        <w:pStyle w:val="afa"/>
        <w:shd w:val="pct10" w:color="auto" w:fill="auto"/>
        <w:spacing w:before="0" w:after="0" w:line="320" w:lineRule="exact"/>
        <w:ind w:left="862" w:right="284" w:firstLineChars="200" w:firstLine="480"/>
        <w:jc w:val="left"/>
        <w:rPr>
          <w:rFonts w:asciiTheme="minorEastAsia" w:hAnsiTheme="minorEastAsia"/>
          <w:sz w:val="24"/>
          <w:szCs w:val="24"/>
        </w:rPr>
      </w:pPr>
      <w:r w:rsidRPr="007A3468">
        <w:rPr>
          <w:rFonts w:asciiTheme="minorEastAsia" w:hAnsiTheme="minorEastAsia" w:hint="eastAsia"/>
          <w:sz w:val="24"/>
          <w:szCs w:val="24"/>
        </w:rPr>
        <w:t>平成</w:t>
      </w:r>
      <w:r w:rsidR="0047016E" w:rsidRPr="007A3468">
        <w:rPr>
          <w:rFonts w:asciiTheme="minorEastAsia" w:hAnsiTheme="minorEastAsia" w:hint="eastAsia"/>
          <w:sz w:val="24"/>
          <w:szCs w:val="24"/>
        </w:rPr>
        <w:t>○年までにデータのデジタル化率○％を達成</w:t>
      </w:r>
    </w:p>
    <w:p w14:paraId="6A348705" w14:textId="2708BFD7" w:rsidR="0047016E" w:rsidRPr="007A3468" w:rsidRDefault="00FD0786" w:rsidP="0047016E">
      <w:pPr>
        <w:pStyle w:val="afa"/>
        <w:shd w:val="pct10" w:color="auto" w:fill="auto"/>
        <w:spacing w:before="0" w:after="0" w:line="320" w:lineRule="exact"/>
        <w:ind w:left="862" w:right="284" w:firstLineChars="200" w:firstLine="480"/>
        <w:jc w:val="left"/>
        <w:rPr>
          <w:rFonts w:asciiTheme="minorEastAsia" w:hAnsiTheme="minorEastAsia"/>
          <w:sz w:val="24"/>
          <w:szCs w:val="24"/>
        </w:rPr>
      </w:pPr>
      <w:r w:rsidRPr="007A3468">
        <w:rPr>
          <w:rFonts w:asciiTheme="minorEastAsia" w:hAnsiTheme="minorEastAsia" w:hint="eastAsia"/>
          <w:sz w:val="24"/>
          <w:szCs w:val="24"/>
        </w:rPr>
        <w:t>平成</w:t>
      </w:r>
      <w:r w:rsidR="0047016E" w:rsidRPr="007A3468">
        <w:rPr>
          <w:rFonts w:asciiTheme="minorEastAsia" w:hAnsiTheme="minorEastAsia" w:hint="eastAsia"/>
          <w:sz w:val="24"/>
          <w:szCs w:val="24"/>
        </w:rPr>
        <w:t>○年までに</w:t>
      </w:r>
      <w:r w:rsidR="00F67A30" w:rsidRPr="007A3468">
        <w:rPr>
          <w:rFonts w:asciiTheme="minorEastAsia" w:hAnsiTheme="minorEastAsia" w:hint="eastAsia"/>
          <w:sz w:val="24"/>
          <w:szCs w:val="24"/>
        </w:rPr>
        <w:t>情報管理</w:t>
      </w:r>
      <w:r w:rsidR="0047016E" w:rsidRPr="007A3468">
        <w:rPr>
          <w:rFonts w:asciiTheme="minorEastAsia" w:hAnsiTheme="minorEastAsia" w:hint="eastAsia"/>
          <w:sz w:val="24"/>
          <w:szCs w:val="24"/>
        </w:rPr>
        <w:t>部署におけるリモートアクセス環境を整備</w:t>
      </w:r>
    </w:p>
    <w:p w14:paraId="7C2CB549" w14:textId="77777777" w:rsidR="0047016E" w:rsidRPr="0057639B" w:rsidRDefault="0047016E" w:rsidP="0047016E">
      <w:pPr>
        <w:spacing w:beforeLines="50" w:before="180" w:line="280" w:lineRule="exact"/>
        <w:ind w:leftChars="202" w:left="424" w:firstLineChars="200" w:firstLine="420"/>
        <w:rPr>
          <w:rFonts w:asciiTheme="minorEastAsia" w:hAnsiTheme="minorEastAsia"/>
          <w:szCs w:val="24"/>
        </w:rPr>
      </w:pPr>
      <w:r w:rsidRPr="0057639B">
        <w:rPr>
          <w:rFonts w:asciiTheme="minorEastAsia" w:hAnsiTheme="minorEastAsia" w:hint="eastAsia"/>
          <w:szCs w:val="24"/>
        </w:rPr>
        <w:t>【対応する国の施策】</w:t>
      </w:r>
    </w:p>
    <w:p w14:paraId="5A33B5FE" w14:textId="0AA2CF06" w:rsidR="0047016E" w:rsidRPr="0057639B" w:rsidRDefault="0047016E" w:rsidP="0047016E">
      <w:pPr>
        <w:spacing w:line="280" w:lineRule="exact"/>
        <w:ind w:leftChars="270" w:left="567" w:firstLineChars="200" w:firstLine="420"/>
        <w:rPr>
          <w:rFonts w:asciiTheme="majorEastAsia" w:eastAsiaTheme="majorEastAsia" w:hAnsiTheme="majorEastAsia"/>
          <w:b/>
          <w:szCs w:val="24"/>
        </w:rPr>
      </w:pPr>
      <w:r w:rsidRPr="0057639B">
        <w:rPr>
          <w:rFonts w:asciiTheme="minorEastAsia" w:hAnsiTheme="minorEastAsia" w:hint="eastAsia"/>
          <w:szCs w:val="24"/>
        </w:rPr>
        <w:t>・</w:t>
      </w:r>
      <w:r w:rsidRPr="0057639B">
        <w:rPr>
          <w:rFonts w:asciiTheme="majorEastAsia" w:eastAsiaTheme="majorEastAsia" w:hAnsiTheme="majorEastAsia" w:hint="eastAsia"/>
          <w:szCs w:val="24"/>
        </w:rPr>
        <w:t>国・地方を通じた行政全体のデジタル化</w:t>
      </w:r>
    </w:p>
    <w:p w14:paraId="553F9138" w14:textId="15FBFFCE" w:rsidR="0047016E" w:rsidRPr="001F351E" w:rsidRDefault="0047016E" w:rsidP="00CC490F">
      <w:pPr>
        <w:pStyle w:val="a7"/>
        <w:numPr>
          <w:ilvl w:val="1"/>
          <w:numId w:val="22"/>
        </w:numPr>
        <w:spacing w:line="280" w:lineRule="exact"/>
        <w:ind w:leftChars="0" w:left="1276" w:hanging="136"/>
        <w:rPr>
          <w:rFonts w:asciiTheme="minorEastAsia" w:hAnsiTheme="minorEastAsia"/>
          <w:szCs w:val="24"/>
        </w:rPr>
      </w:pPr>
      <w:r w:rsidRPr="001F351E">
        <w:rPr>
          <w:rFonts w:asciiTheme="minorEastAsia" w:hAnsiTheme="minorEastAsia" w:hint="eastAsia"/>
          <w:szCs w:val="24"/>
        </w:rPr>
        <w:t>政府情報システム改革等、これまで蓄積したノウハウを</w:t>
      </w:r>
      <w:r w:rsidR="004339FF">
        <w:rPr>
          <w:rFonts w:asciiTheme="minorEastAsia" w:hAnsiTheme="minorEastAsia" w:hint="eastAsia"/>
          <w:szCs w:val="24"/>
        </w:rPr>
        <w:t>い</w:t>
      </w:r>
      <w:r w:rsidRPr="001F351E">
        <w:rPr>
          <w:rFonts w:asciiTheme="minorEastAsia" w:hAnsiTheme="minorEastAsia" w:hint="eastAsia"/>
          <w:szCs w:val="24"/>
        </w:rPr>
        <w:t>かしつつ、官民データの流通等に資する新たな取組を推進する</w:t>
      </w:r>
      <w:r w:rsidR="0051792E" w:rsidRPr="001F351E">
        <w:rPr>
          <w:rFonts w:asciiTheme="minorEastAsia" w:hAnsiTheme="minorEastAsia" w:hint="eastAsia"/>
          <w:szCs w:val="24"/>
        </w:rPr>
        <w:t>ことが</w:t>
      </w:r>
      <w:r w:rsidRPr="001F351E">
        <w:rPr>
          <w:rFonts w:asciiTheme="minorEastAsia" w:hAnsiTheme="minorEastAsia" w:hint="eastAsia"/>
          <w:szCs w:val="24"/>
        </w:rPr>
        <w:t>必要。</w:t>
      </w:r>
    </w:p>
    <w:p w14:paraId="02B2ED49" w14:textId="6A784323" w:rsidR="0047016E" w:rsidRPr="001F351E" w:rsidRDefault="0047016E" w:rsidP="00CC490F">
      <w:pPr>
        <w:pStyle w:val="a7"/>
        <w:numPr>
          <w:ilvl w:val="1"/>
          <w:numId w:val="22"/>
        </w:numPr>
        <w:spacing w:line="280" w:lineRule="exact"/>
        <w:ind w:leftChars="0" w:left="1276" w:hanging="136"/>
        <w:rPr>
          <w:rFonts w:asciiTheme="minorEastAsia" w:hAnsiTheme="minorEastAsia"/>
          <w:szCs w:val="24"/>
        </w:rPr>
      </w:pPr>
      <w:r w:rsidRPr="001F351E">
        <w:rPr>
          <w:rFonts w:asciiTheme="minorEastAsia" w:hAnsiTheme="minorEastAsia" w:hint="eastAsia"/>
          <w:szCs w:val="24"/>
        </w:rPr>
        <w:t>「デジタル・ガバメント推進方針」（平成</w:t>
      </w:r>
      <w:r w:rsidRPr="001F351E">
        <w:rPr>
          <w:rFonts w:asciiTheme="minorEastAsia" w:hAnsiTheme="minorEastAsia"/>
          <w:szCs w:val="24"/>
        </w:rPr>
        <w:t>29年５月30日IT本部・官民データ活用推進戦略会議決定）に基づき、</w:t>
      </w:r>
      <w:r w:rsidR="0051792E" w:rsidRPr="001F351E">
        <w:rPr>
          <w:rFonts w:asciiTheme="minorEastAsia" w:hAnsiTheme="minorEastAsia" w:hint="eastAsia"/>
          <w:szCs w:val="24"/>
        </w:rPr>
        <w:t>国・地方を通じた横断的な電子行政の実行計画である「デジタル・ガバメント実行計画」（平成</w:t>
      </w:r>
      <w:r w:rsidR="0051792E" w:rsidRPr="001F351E">
        <w:rPr>
          <w:rFonts w:asciiTheme="minorEastAsia" w:hAnsiTheme="minorEastAsia"/>
          <w:szCs w:val="24"/>
        </w:rPr>
        <w:t>30年１月16日ｅガバメント閣僚会議）を決定するとともに、実行計画に基づき、各府省庁においても中長期の戦略的な計画を平成30年上半期を目途に策定。</w:t>
      </w:r>
    </w:p>
    <w:p w14:paraId="16553FE6" w14:textId="44C7A2D2" w:rsidR="0047016E" w:rsidRPr="001F351E" w:rsidRDefault="0047016E" w:rsidP="00CC490F">
      <w:pPr>
        <w:pStyle w:val="a7"/>
        <w:numPr>
          <w:ilvl w:val="1"/>
          <w:numId w:val="22"/>
        </w:numPr>
        <w:spacing w:line="280" w:lineRule="exact"/>
        <w:ind w:leftChars="0" w:left="1276" w:hanging="136"/>
        <w:rPr>
          <w:rFonts w:asciiTheme="minorEastAsia" w:hAnsiTheme="minorEastAsia"/>
          <w:szCs w:val="24"/>
        </w:rPr>
      </w:pPr>
      <w:r w:rsidRPr="001F351E">
        <w:rPr>
          <w:rFonts w:asciiTheme="minorEastAsia" w:hAnsiTheme="minorEastAsia" w:hint="eastAsia"/>
          <w:szCs w:val="24"/>
        </w:rPr>
        <w:t>これによって、行政全体のデジタル化を強力に推進し、これまで以上に国民・事業者の利便性向上に重点を置いた行政サービスを実現。</w:t>
      </w:r>
    </w:p>
    <w:p w14:paraId="397F3FA1" w14:textId="72B571E2" w:rsidR="0047016E" w:rsidRPr="001F351E" w:rsidRDefault="0047016E" w:rsidP="00CC490F">
      <w:pPr>
        <w:spacing w:beforeLines="50" w:before="180" w:line="280" w:lineRule="exact"/>
        <w:ind w:leftChars="270" w:left="567" w:firstLineChars="200" w:firstLine="420"/>
        <w:rPr>
          <w:rFonts w:asciiTheme="majorEastAsia" w:eastAsiaTheme="majorEastAsia" w:hAnsiTheme="majorEastAsia"/>
          <w:b/>
          <w:szCs w:val="24"/>
        </w:rPr>
      </w:pPr>
      <w:r w:rsidRPr="001F351E">
        <w:rPr>
          <w:rFonts w:asciiTheme="minorEastAsia" w:hAnsiTheme="minorEastAsia" w:hint="eastAsia"/>
          <w:szCs w:val="24"/>
        </w:rPr>
        <w:t>・</w:t>
      </w:r>
      <w:r w:rsidR="006D6C57" w:rsidRPr="001F351E">
        <w:rPr>
          <w:rFonts w:asciiTheme="majorEastAsia" w:eastAsiaTheme="majorEastAsia" w:hAnsiTheme="majorEastAsia" w:hint="eastAsia"/>
          <w:szCs w:val="24"/>
        </w:rPr>
        <w:t>サービスデザイン思考に基づく業務改革（</w:t>
      </w:r>
      <w:r w:rsidR="006D6C57" w:rsidRPr="001F351E">
        <w:rPr>
          <w:rFonts w:asciiTheme="majorEastAsia" w:eastAsiaTheme="majorEastAsia" w:hAnsiTheme="majorEastAsia"/>
          <w:szCs w:val="24"/>
        </w:rPr>
        <w:t>BPR）の推進</w:t>
      </w:r>
    </w:p>
    <w:p w14:paraId="0569D44B" w14:textId="77777777" w:rsidR="006D6C57" w:rsidRPr="001F351E" w:rsidRDefault="006D6C57" w:rsidP="00CC490F">
      <w:pPr>
        <w:pStyle w:val="a7"/>
        <w:numPr>
          <w:ilvl w:val="1"/>
          <w:numId w:val="22"/>
        </w:numPr>
        <w:spacing w:line="280" w:lineRule="exact"/>
        <w:ind w:leftChars="0" w:left="1276" w:hanging="136"/>
        <w:rPr>
          <w:rFonts w:asciiTheme="minorEastAsia" w:hAnsiTheme="minorEastAsia"/>
          <w:szCs w:val="24"/>
        </w:rPr>
      </w:pPr>
      <w:r w:rsidRPr="001F351E">
        <w:rPr>
          <w:rFonts w:asciiTheme="minorEastAsia" w:hAnsiTheme="minorEastAsia" w:hint="eastAsia"/>
          <w:szCs w:val="24"/>
        </w:rPr>
        <w:t>社会環境の変化や技術進展が急速に進む中、行政サービスの維持・向上や持続的な経済成長を実現するため、利用者目線に立って、サービスのフロント部分だけでなく、行政内部も含めて業務・サービスを再構成する業務改革（</w:t>
      </w:r>
      <w:r w:rsidRPr="001F351E">
        <w:rPr>
          <w:rFonts w:asciiTheme="minorEastAsia" w:hAnsiTheme="minorEastAsia"/>
          <w:szCs w:val="24"/>
        </w:rPr>
        <w:t>BPR）が必要。</w:t>
      </w:r>
    </w:p>
    <w:p w14:paraId="0EEAE550" w14:textId="37C02320" w:rsidR="006D6C57" w:rsidRPr="001F351E" w:rsidRDefault="00DD6B5C" w:rsidP="00B20179">
      <w:pPr>
        <w:pStyle w:val="a7"/>
        <w:numPr>
          <w:ilvl w:val="1"/>
          <w:numId w:val="22"/>
        </w:numPr>
        <w:spacing w:line="280" w:lineRule="exact"/>
        <w:ind w:leftChars="0" w:left="1276" w:hanging="136"/>
        <w:rPr>
          <w:rFonts w:asciiTheme="minorEastAsia" w:hAnsiTheme="minorEastAsia"/>
          <w:szCs w:val="24"/>
        </w:rPr>
      </w:pPr>
      <w:r w:rsidRPr="001F351E">
        <w:rPr>
          <w:rFonts w:asciiTheme="minorEastAsia" w:hAnsiTheme="minorEastAsia" w:hint="eastAsia"/>
          <w:szCs w:val="24"/>
        </w:rPr>
        <w:t>これまで、「デジタル・ガバメント実行計画」（平成</w:t>
      </w:r>
      <w:r w:rsidRPr="001F351E">
        <w:rPr>
          <w:rFonts w:asciiTheme="minorEastAsia" w:hAnsiTheme="minorEastAsia"/>
          <w:szCs w:val="24"/>
        </w:rPr>
        <w:t>30年１月16日ｅガバメント閣僚会議決定）において、サービス改革の原則を「サービス設計12箇条」として取りまとめるとともに、先行的にサービス改革を推進する分野として、15の個別サービス改革事項を選定したほか、サービス</w:t>
      </w:r>
      <w:r w:rsidRPr="001F351E">
        <w:rPr>
          <w:rFonts w:asciiTheme="minorEastAsia" w:hAnsiTheme="minorEastAsia" w:hint="eastAsia"/>
          <w:szCs w:val="24"/>
        </w:rPr>
        <w:t>デザイン思考に基づく業務改革（</w:t>
      </w:r>
      <w:r w:rsidRPr="001F351E">
        <w:rPr>
          <w:rFonts w:asciiTheme="minorEastAsia" w:hAnsiTheme="minorEastAsia"/>
          <w:szCs w:val="24"/>
        </w:rPr>
        <w:t>BPR）を各府省が実践的に行うことができるよう「サービスデザイン実践ガイドブック（β版）」を作成（平成30年３月）</w:t>
      </w:r>
    </w:p>
    <w:p w14:paraId="0B6338F3" w14:textId="7F913B9A" w:rsidR="008743DC" w:rsidRPr="001F351E" w:rsidRDefault="006D6C57" w:rsidP="00CC490F">
      <w:pPr>
        <w:pStyle w:val="a7"/>
        <w:numPr>
          <w:ilvl w:val="1"/>
          <w:numId w:val="22"/>
        </w:numPr>
        <w:spacing w:line="280" w:lineRule="exact"/>
        <w:ind w:leftChars="0" w:left="1276" w:hanging="136"/>
        <w:rPr>
          <w:rFonts w:asciiTheme="minorEastAsia" w:hAnsiTheme="minorEastAsia"/>
          <w:i/>
          <w:szCs w:val="24"/>
        </w:rPr>
      </w:pPr>
      <w:r w:rsidRPr="001F351E">
        <w:rPr>
          <w:rFonts w:asciiTheme="minorEastAsia" w:hAnsiTheme="minorEastAsia" w:hint="eastAsia"/>
          <w:szCs w:val="24"/>
        </w:rPr>
        <w:t>これによって、国民と職員双方の負担を軽減しつつ、利用者中心の行政サービスを</w:t>
      </w:r>
      <w:r w:rsidR="004339FF">
        <w:rPr>
          <w:rFonts w:asciiTheme="minorEastAsia" w:hAnsiTheme="minorEastAsia" w:hint="eastAsia"/>
          <w:szCs w:val="24"/>
        </w:rPr>
        <w:t>実現</w:t>
      </w:r>
      <w:r w:rsidRPr="001F351E">
        <w:rPr>
          <w:rFonts w:asciiTheme="minorEastAsia" w:hAnsiTheme="minorEastAsia" w:hint="eastAsia"/>
          <w:szCs w:val="24"/>
        </w:rPr>
        <w:t>。</w:t>
      </w:r>
      <w:r w:rsidR="008743DC" w:rsidRPr="001F351E">
        <w:rPr>
          <w:rFonts w:asciiTheme="minorEastAsia" w:hAnsiTheme="minorEastAsia"/>
          <w:i/>
          <w:szCs w:val="24"/>
        </w:rPr>
        <w:br w:type="page"/>
      </w:r>
    </w:p>
    <w:p w14:paraId="5F8117C5" w14:textId="33353C34" w:rsidR="0047016E" w:rsidRPr="00DD26B6" w:rsidRDefault="00EC52BC" w:rsidP="0047016E">
      <w:pPr>
        <w:spacing w:beforeLines="50" w:before="180"/>
        <w:ind w:firstLineChars="200" w:firstLine="480"/>
        <w:rPr>
          <w:rFonts w:asciiTheme="minorEastAsia" w:hAnsiTheme="minorEastAsia"/>
          <w:color w:val="FFFFFF" w:themeColor="background1"/>
          <w:sz w:val="24"/>
          <w:szCs w:val="24"/>
        </w:rPr>
      </w:pPr>
      <w:r>
        <w:rPr>
          <w:rFonts w:asciiTheme="minorEastAsia" w:hAnsiTheme="minorEastAsia" w:hint="eastAsia"/>
          <w:color w:val="FFFFFF" w:themeColor="background1"/>
          <w:sz w:val="24"/>
          <w:szCs w:val="24"/>
          <w:highlight w:val="black"/>
          <w:bdr w:val="single" w:sz="4" w:space="0" w:color="auto"/>
        </w:rPr>
        <w:lastRenderedPageBreak/>
        <w:t>【市町村</w:t>
      </w:r>
      <w:r w:rsidR="0047016E" w:rsidRPr="00DD26B6">
        <w:rPr>
          <w:rFonts w:asciiTheme="minorEastAsia" w:hAnsiTheme="minorEastAsia" w:hint="eastAsia"/>
          <w:color w:val="FFFFFF" w:themeColor="background1"/>
          <w:sz w:val="24"/>
          <w:szCs w:val="24"/>
          <w:highlight w:val="black"/>
          <w:bdr w:val="single" w:sz="4" w:space="0" w:color="auto"/>
        </w:rPr>
        <w:t>の施策（記載例）】</w:t>
      </w:r>
    </w:p>
    <w:p w14:paraId="61368156" w14:textId="45703187" w:rsidR="006D6C57" w:rsidRDefault="006D6C57" w:rsidP="006D6C57">
      <w:pPr>
        <w:pStyle w:val="afa"/>
        <w:shd w:val="pct10" w:color="auto" w:fill="auto"/>
        <w:spacing w:beforeLines="50" w:before="180" w:after="0"/>
        <w:ind w:left="862" w:right="284"/>
        <w:jc w:val="both"/>
        <w:rPr>
          <w:rFonts w:asciiTheme="majorEastAsia" w:eastAsiaTheme="majorEastAsia" w:hAnsiTheme="majorEastAsia"/>
          <w:sz w:val="24"/>
          <w:szCs w:val="24"/>
        </w:rPr>
      </w:pPr>
      <w:r w:rsidRPr="00DD26B6">
        <w:rPr>
          <w:rFonts w:asciiTheme="majorEastAsia" w:eastAsiaTheme="majorEastAsia" w:hAnsiTheme="majorEastAsia" w:hint="eastAsia"/>
          <w:noProof/>
          <w:sz w:val="24"/>
          <w:szCs w:val="24"/>
        </w:rPr>
        <mc:AlternateContent>
          <mc:Choice Requires="wps">
            <w:drawing>
              <wp:anchor distT="0" distB="0" distL="114300" distR="114300" simplePos="0" relativeHeight="251702272" behindDoc="0" locked="0" layoutInCell="1" allowOverlap="1" wp14:anchorId="1B808289" wp14:editId="1BAACCC9">
                <wp:simplePos x="0" y="0"/>
                <wp:positionH relativeFrom="column">
                  <wp:posOffset>4939665</wp:posOffset>
                </wp:positionH>
                <wp:positionV relativeFrom="paragraph">
                  <wp:posOffset>130175</wp:posOffset>
                </wp:positionV>
                <wp:extent cx="694690" cy="225218"/>
                <wp:effectExtent l="0" t="0" r="10160" b="22860"/>
                <wp:wrapNone/>
                <wp:docPr id="17" name="角丸四角形 17"/>
                <wp:cNvGraphicFramePr/>
                <a:graphic xmlns:a="http://schemas.openxmlformats.org/drawingml/2006/main">
                  <a:graphicData uri="http://schemas.microsoft.com/office/word/2010/wordprocessingShape">
                    <wps:wsp>
                      <wps:cNvSpPr/>
                      <wps:spPr>
                        <a:xfrm>
                          <a:off x="0" y="0"/>
                          <a:ext cx="694690" cy="225218"/>
                        </a:xfrm>
                        <a:prstGeom prst="roundRect">
                          <a:avLst/>
                        </a:prstGeom>
                        <a:ln w="12700">
                          <a:solidFill>
                            <a:schemeClr val="tx1"/>
                          </a:solidFill>
                        </a:ln>
                      </wps:spPr>
                      <wps:style>
                        <a:lnRef idx="2">
                          <a:schemeClr val="accent1"/>
                        </a:lnRef>
                        <a:fillRef idx="1">
                          <a:schemeClr val="lt1"/>
                        </a:fillRef>
                        <a:effectRef idx="0">
                          <a:schemeClr val="accent1"/>
                        </a:effectRef>
                        <a:fontRef idx="minor">
                          <a:schemeClr val="dk1"/>
                        </a:fontRef>
                      </wps:style>
                      <wps:txbx>
                        <w:txbxContent>
                          <w:p w14:paraId="5FC0097F" w14:textId="77777777" w:rsidR="005F2C27" w:rsidRPr="00DD26B6" w:rsidRDefault="005F2C27" w:rsidP="006D6C57">
                            <w:pPr>
                              <w:spacing w:line="240" w:lineRule="exact"/>
                              <w:jc w:val="center"/>
                              <w:rPr>
                                <w:rFonts w:asciiTheme="majorEastAsia" w:eastAsiaTheme="majorEastAsia" w:hAnsiTheme="majorEastAsia"/>
                                <w:b/>
                                <w:color w:val="000000" w:themeColor="text1"/>
                                <w:sz w:val="18"/>
                              </w:rPr>
                            </w:pPr>
                            <w:r w:rsidRPr="00DD26B6">
                              <w:rPr>
                                <w:rFonts w:asciiTheme="majorEastAsia" w:eastAsiaTheme="majorEastAsia" w:hAnsiTheme="majorEastAsia" w:hint="eastAsia"/>
                                <w:b/>
                                <w:color w:val="000000" w:themeColor="text1"/>
                                <w:sz w:val="18"/>
                              </w:rPr>
                              <w:t>電子</w:t>
                            </w:r>
                            <w:r w:rsidRPr="00DD26B6">
                              <w:rPr>
                                <w:rFonts w:asciiTheme="majorEastAsia" w:eastAsiaTheme="majorEastAsia" w:hAnsiTheme="majorEastAsia"/>
                                <w:b/>
                                <w:color w:val="000000" w:themeColor="text1"/>
                                <w:sz w:val="18"/>
                              </w:rPr>
                              <w:t>行政</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B808289" id="角丸四角形 17" o:spid="_x0000_s1056" style="position:absolute;left:0;text-align:left;margin-left:388.95pt;margin-top:10.25pt;width:54.7pt;height:17.75pt;z-index:2517022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" fillcolor="white [3201]" strokecolor="black [3213]" strokeweight="1pt">
                <v:textbox inset="0,0,0,0">
                  <w:txbxContent>
                    <w:p w14:paraId="5FC0097F" w14:textId="77777777" w:rsidR="005F2C27" w:rsidRPr="00DD26B6" w:rsidRDefault="005F2C27" w:rsidP="006D6C57">
                      <w:pPr>
                        <w:spacing w:line="240" w:lineRule="exact"/>
                        <w:jc w:val="center"/>
                        <w:rPr>
                          <w:rFonts w:asciiTheme="majorEastAsia" w:eastAsiaTheme="majorEastAsia" w:hAnsiTheme="majorEastAsia"/>
                          <w:b/>
                          <w:color w:val="000000" w:themeColor="text1"/>
                          <w:sz w:val="18"/>
                        </w:rPr>
                      </w:pPr>
                      <w:r w:rsidRPr="00DD26B6">
                        <w:rPr>
                          <w:rFonts w:asciiTheme="majorEastAsia" w:eastAsiaTheme="majorEastAsia" w:hAnsiTheme="majorEastAsia" w:hint="eastAsia"/>
                          <w:b/>
                          <w:color w:val="000000" w:themeColor="text1"/>
                          <w:sz w:val="18"/>
                        </w:rPr>
                        <w:t>電子</w:t>
                      </w:r>
                      <w:r w:rsidRPr="00DD26B6">
                        <w:rPr>
                          <w:rFonts w:asciiTheme="majorEastAsia" w:eastAsiaTheme="majorEastAsia" w:hAnsiTheme="majorEastAsia"/>
                          <w:b/>
                          <w:color w:val="000000" w:themeColor="text1"/>
                          <w:sz w:val="18"/>
                        </w:rPr>
                        <w:t>行政</w:t>
                      </w:r>
                    </w:p>
                  </w:txbxContent>
                </v:textbox>
              </v:roundrect>
            </w:pict>
          </mc:Fallback>
        </mc:AlternateContent>
      </w:r>
      <w:r w:rsidRPr="00183BF7">
        <w:rPr>
          <w:rFonts w:asciiTheme="majorEastAsia" w:eastAsiaTheme="majorEastAsia" w:hAnsiTheme="majorEastAsia" w:hint="eastAsia"/>
          <w:noProof/>
          <w:sz w:val="24"/>
          <w:szCs w:val="24"/>
        </w:rPr>
        <w:t>◎</w:t>
      </w:r>
      <w:r w:rsidRPr="006D6C57">
        <w:rPr>
          <w:rFonts w:asciiTheme="majorEastAsia" w:eastAsiaTheme="majorEastAsia" w:hAnsiTheme="majorEastAsia" w:hint="eastAsia"/>
          <w:sz w:val="24"/>
          <w:szCs w:val="24"/>
        </w:rPr>
        <w:t>利用者中心の業務改革（BPR）の推進</w:t>
      </w:r>
    </w:p>
    <w:p w14:paraId="4B014762" w14:textId="15B459C0" w:rsidR="0060233F" w:rsidRPr="00B1369D" w:rsidRDefault="006849B3" w:rsidP="00CC490F">
      <w:pPr>
        <w:pStyle w:val="afa"/>
        <w:shd w:val="pct10" w:color="auto" w:fill="auto"/>
        <w:spacing w:before="0" w:after="0" w:line="320" w:lineRule="exact"/>
        <w:ind w:left="862" w:right="284" w:firstLineChars="100" w:firstLine="240"/>
        <w:jc w:val="both"/>
        <w:rPr>
          <w:rFonts w:asciiTheme="minorEastAsia" w:hAnsiTheme="minorEastAsia" w:cs="MS-Gothic"/>
          <w:kern w:val="0"/>
          <w:sz w:val="24"/>
          <w:szCs w:val="24"/>
        </w:rPr>
      </w:pPr>
      <w:r w:rsidRPr="00B1369D">
        <w:rPr>
          <w:rFonts w:asciiTheme="minorEastAsia" w:hAnsiTheme="minorEastAsia" w:cs="MS-Gothic" w:hint="eastAsia"/>
          <w:kern w:val="0"/>
          <w:sz w:val="24"/>
          <w:szCs w:val="24"/>
        </w:rPr>
        <w:t>社会環境の変化や技術進展が急速に進む中、</w:t>
      </w:r>
      <w:r w:rsidR="0060233F" w:rsidRPr="00B1369D">
        <w:rPr>
          <w:rFonts w:asciiTheme="minorEastAsia" w:hAnsiTheme="minorEastAsia" w:cs="MS-Gothic" w:hint="eastAsia"/>
          <w:kern w:val="0"/>
          <w:sz w:val="24"/>
          <w:szCs w:val="24"/>
        </w:rPr>
        <w:t>行政サービスの維持・向上や持続的な経済成長を実現するため、利用者目線に立って、サービスのフロント部分だけでなく、行政内部も含めて業務・サービスを再構成する業務改革（</w:t>
      </w:r>
      <w:r w:rsidR="0060233F" w:rsidRPr="00B1369D">
        <w:rPr>
          <w:rFonts w:asciiTheme="minorEastAsia" w:hAnsiTheme="minorEastAsia" w:cs="MS-Gothic"/>
          <w:kern w:val="0"/>
          <w:sz w:val="24"/>
          <w:szCs w:val="24"/>
        </w:rPr>
        <w:t>BPR）が必要。</w:t>
      </w:r>
    </w:p>
    <w:p w14:paraId="0B1C5904" w14:textId="3790E292" w:rsidR="0060233F" w:rsidRPr="00B1369D" w:rsidRDefault="0060233F" w:rsidP="00CC490F">
      <w:pPr>
        <w:pStyle w:val="afa"/>
        <w:shd w:val="pct10" w:color="auto" w:fill="auto"/>
        <w:spacing w:before="0" w:after="0" w:line="320" w:lineRule="exact"/>
        <w:ind w:left="862" w:right="284" w:firstLineChars="100" w:firstLine="240"/>
        <w:jc w:val="both"/>
        <w:rPr>
          <w:rFonts w:asciiTheme="minorEastAsia" w:hAnsiTheme="minorEastAsia" w:cs="MS-Gothic"/>
          <w:kern w:val="0"/>
          <w:sz w:val="24"/>
          <w:szCs w:val="24"/>
        </w:rPr>
      </w:pPr>
      <w:r w:rsidRPr="00B1369D">
        <w:rPr>
          <w:rFonts w:asciiTheme="minorEastAsia" w:hAnsiTheme="minorEastAsia" w:cs="MS-Gothic" w:hint="eastAsia"/>
          <w:kern w:val="0"/>
          <w:sz w:val="24"/>
          <w:szCs w:val="24"/>
        </w:rPr>
        <w:t>このため、○</w:t>
      </w:r>
      <w:r w:rsidR="00FD0786" w:rsidRPr="00B1369D">
        <w:rPr>
          <w:rFonts w:asciiTheme="minorEastAsia" w:hAnsiTheme="minorEastAsia" w:cs="MS-Gothic" w:hint="eastAsia"/>
          <w:kern w:val="0"/>
          <w:sz w:val="24"/>
          <w:szCs w:val="24"/>
        </w:rPr>
        <w:t>〇</w:t>
      </w:r>
      <w:r w:rsidR="00752147" w:rsidRPr="00B1369D">
        <w:rPr>
          <w:rFonts w:asciiTheme="minorEastAsia" w:hAnsiTheme="minorEastAsia" w:cs="MS-Gothic" w:hint="eastAsia"/>
          <w:kern w:val="0"/>
          <w:sz w:val="24"/>
          <w:szCs w:val="24"/>
        </w:rPr>
        <w:t>市</w:t>
      </w:r>
      <w:r w:rsidRPr="00B1369D">
        <w:rPr>
          <w:rFonts w:asciiTheme="minorEastAsia" w:hAnsiTheme="minorEastAsia" w:cs="MS-Gothic" w:hint="eastAsia"/>
          <w:kern w:val="0"/>
          <w:sz w:val="24"/>
          <w:szCs w:val="24"/>
        </w:rPr>
        <w:t>が提供する○○サービス、○○業務、○○業務・・・について、</w:t>
      </w:r>
      <w:r w:rsidRPr="00B1369D">
        <w:rPr>
          <w:rFonts w:asciiTheme="minorEastAsia" w:hAnsiTheme="minorEastAsia" w:cs="MS-Gothic"/>
          <w:kern w:val="0"/>
          <w:sz w:val="24"/>
          <w:szCs w:val="24"/>
        </w:rPr>
        <w:t>BPRの取組内容、スケジュール等を具体化。住民と職員双方の負担を軽減しつつ、利用者中心の行政サービスを目指す。</w:t>
      </w:r>
    </w:p>
    <w:p w14:paraId="33257B76" w14:textId="030CEC0F" w:rsidR="006D6C57" w:rsidRPr="007A3468" w:rsidRDefault="00037ED5" w:rsidP="007A3468">
      <w:pPr>
        <w:pStyle w:val="afa"/>
        <w:shd w:val="pct10" w:color="auto" w:fill="auto"/>
        <w:spacing w:beforeLines="50" w:before="180" w:after="0" w:line="320" w:lineRule="exact"/>
        <w:ind w:left="862" w:right="284" w:firstLineChars="100" w:firstLine="240"/>
        <w:jc w:val="both"/>
        <w:rPr>
          <w:rFonts w:asciiTheme="minorEastAsia" w:hAnsiTheme="minorEastAsia"/>
          <w:sz w:val="24"/>
          <w:szCs w:val="24"/>
        </w:rPr>
      </w:pPr>
      <w:r w:rsidRPr="007A3468">
        <w:rPr>
          <w:rFonts w:asciiTheme="minorEastAsia" w:hAnsiTheme="minorEastAsia" w:hint="eastAsia"/>
          <w:sz w:val="24"/>
          <w:szCs w:val="24"/>
        </w:rPr>
        <w:t>＜</w:t>
      </w:r>
      <w:r w:rsidRPr="007A3468">
        <w:rPr>
          <w:rFonts w:asciiTheme="minorEastAsia" w:hAnsiTheme="minorEastAsia"/>
          <w:sz w:val="24"/>
          <w:szCs w:val="24"/>
        </w:rPr>
        <w:t>KPI</w:t>
      </w:r>
      <w:r w:rsidRPr="007A3468">
        <w:rPr>
          <w:rFonts w:asciiTheme="minorEastAsia" w:hAnsiTheme="minorEastAsia" w:hint="eastAsia"/>
          <w:sz w:val="24"/>
          <w:szCs w:val="24"/>
        </w:rPr>
        <w:t>＞</w:t>
      </w:r>
    </w:p>
    <w:p w14:paraId="10638091" w14:textId="77777777" w:rsidR="0060233F" w:rsidRPr="007A3468" w:rsidRDefault="0060233F" w:rsidP="00B4721F">
      <w:pPr>
        <w:pStyle w:val="afa"/>
        <w:shd w:val="pct10" w:color="auto" w:fill="auto"/>
        <w:spacing w:before="0" w:after="0" w:line="320" w:lineRule="exact"/>
        <w:ind w:left="862" w:right="284" w:firstLineChars="200" w:firstLine="480"/>
        <w:jc w:val="left"/>
        <w:rPr>
          <w:rFonts w:asciiTheme="minorEastAsia" w:hAnsiTheme="minorEastAsia"/>
          <w:sz w:val="24"/>
          <w:szCs w:val="24"/>
        </w:rPr>
      </w:pPr>
      <w:r w:rsidRPr="007A3468">
        <w:rPr>
          <w:rFonts w:asciiTheme="minorEastAsia" w:hAnsiTheme="minorEastAsia" w:hint="eastAsia"/>
          <w:sz w:val="24"/>
          <w:szCs w:val="24"/>
        </w:rPr>
        <w:t>○○サービスの利用者満足度（％）</w:t>
      </w:r>
    </w:p>
    <w:p w14:paraId="13B7EE71" w14:textId="5447F139" w:rsidR="006D6C57" w:rsidRPr="00B1369D" w:rsidRDefault="0060233F" w:rsidP="0060233F">
      <w:pPr>
        <w:pStyle w:val="afa"/>
        <w:shd w:val="pct10" w:color="auto" w:fill="auto"/>
        <w:spacing w:before="0" w:after="0" w:line="320" w:lineRule="exact"/>
        <w:ind w:left="862" w:right="284" w:firstLineChars="200" w:firstLine="480"/>
        <w:jc w:val="left"/>
        <w:rPr>
          <w:rFonts w:asciiTheme="minorEastAsia" w:hAnsiTheme="minorEastAsia"/>
          <w:sz w:val="24"/>
          <w:szCs w:val="24"/>
        </w:rPr>
      </w:pPr>
      <w:r w:rsidRPr="007A3468">
        <w:rPr>
          <w:rFonts w:asciiTheme="minorEastAsia" w:hAnsiTheme="minorEastAsia" w:hint="eastAsia"/>
          <w:sz w:val="24"/>
          <w:szCs w:val="24"/>
        </w:rPr>
        <w:t>○○業務の処理削減時間（時間）</w:t>
      </w:r>
    </w:p>
    <w:p w14:paraId="124321BF" w14:textId="77777777" w:rsidR="006D6C57" w:rsidRPr="00B1369D" w:rsidRDefault="006D6C57" w:rsidP="007A3468">
      <w:pPr>
        <w:pStyle w:val="afa"/>
        <w:shd w:val="pct10" w:color="auto" w:fill="auto"/>
        <w:spacing w:beforeLines="50" w:before="180" w:after="0" w:line="320" w:lineRule="exact"/>
        <w:ind w:left="862" w:right="284" w:firstLineChars="100" w:firstLine="240"/>
        <w:jc w:val="both"/>
        <w:rPr>
          <w:rFonts w:asciiTheme="minorEastAsia" w:hAnsiTheme="minorEastAsia"/>
          <w:sz w:val="24"/>
          <w:szCs w:val="24"/>
        </w:rPr>
      </w:pPr>
      <w:r w:rsidRPr="00B1369D">
        <w:rPr>
          <w:rFonts w:asciiTheme="minorEastAsia" w:hAnsiTheme="minorEastAsia" w:hint="eastAsia"/>
          <w:sz w:val="24"/>
          <w:szCs w:val="24"/>
        </w:rPr>
        <w:t>＜スケジュール＞</w:t>
      </w:r>
    </w:p>
    <w:p w14:paraId="48100C33" w14:textId="4C50DAB9" w:rsidR="0060233F" w:rsidRPr="007A3468" w:rsidRDefault="0060233F" w:rsidP="00B4721F">
      <w:pPr>
        <w:pStyle w:val="afa"/>
        <w:shd w:val="pct10" w:color="auto" w:fill="auto"/>
        <w:spacing w:before="0" w:after="0" w:line="320" w:lineRule="exact"/>
        <w:ind w:left="862" w:right="284" w:firstLineChars="200" w:firstLine="480"/>
        <w:jc w:val="left"/>
        <w:rPr>
          <w:rFonts w:asciiTheme="minorEastAsia" w:hAnsiTheme="minorEastAsia"/>
          <w:sz w:val="24"/>
          <w:szCs w:val="24"/>
        </w:rPr>
      </w:pPr>
      <w:r w:rsidRPr="007A3468">
        <w:rPr>
          <w:rFonts w:asciiTheme="minorEastAsia" w:hAnsiTheme="minorEastAsia" w:hint="eastAsia"/>
          <w:sz w:val="24"/>
          <w:szCs w:val="24"/>
        </w:rPr>
        <w:t>平成○年までに○○サービスの利用者満足度○％を達成</w:t>
      </w:r>
    </w:p>
    <w:p w14:paraId="212C5A6C" w14:textId="54E3C352" w:rsidR="006D6C57" w:rsidRPr="00DD26B6" w:rsidRDefault="0060233F" w:rsidP="0060233F">
      <w:pPr>
        <w:pStyle w:val="afa"/>
        <w:shd w:val="pct10" w:color="auto" w:fill="auto"/>
        <w:spacing w:before="0" w:after="0" w:line="320" w:lineRule="exact"/>
        <w:ind w:left="862" w:right="284" w:firstLineChars="200" w:firstLine="480"/>
        <w:jc w:val="left"/>
        <w:rPr>
          <w:rFonts w:asciiTheme="majorEastAsia" w:eastAsiaTheme="majorEastAsia" w:hAnsiTheme="majorEastAsia"/>
          <w:sz w:val="24"/>
          <w:szCs w:val="24"/>
        </w:rPr>
      </w:pPr>
      <w:r w:rsidRPr="007A3468">
        <w:rPr>
          <w:rFonts w:asciiTheme="minorEastAsia" w:hAnsiTheme="minorEastAsia" w:hint="eastAsia"/>
          <w:sz w:val="24"/>
          <w:szCs w:val="24"/>
        </w:rPr>
        <w:t>平成○年までに○○業務の処理時間を○時間削減</w:t>
      </w:r>
    </w:p>
    <w:p w14:paraId="3D95B72D" w14:textId="77777777" w:rsidR="006D6C57" w:rsidRPr="0057639B" w:rsidRDefault="006D6C57" w:rsidP="006D6C57">
      <w:pPr>
        <w:spacing w:beforeLines="50" w:before="180" w:line="280" w:lineRule="exact"/>
        <w:ind w:leftChars="202" w:left="424" w:firstLineChars="200" w:firstLine="420"/>
        <w:rPr>
          <w:rFonts w:asciiTheme="minorEastAsia" w:hAnsiTheme="minorEastAsia"/>
          <w:szCs w:val="24"/>
        </w:rPr>
      </w:pPr>
      <w:r w:rsidRPr="0057639B">
        <w:rPr>
          <w:rFonts w:asciiTheme="minorEastAsia" w:hAnsiTheme="minorEastAsia" w:hint="eastAsia"/>
          <w:szCs w:val="24"/>
        </w:rPr>
        <w:t>【対応する国の施策】</w:t>
      </w:r>
    </w:p>
    <w:p w14:paraId="33A1204D" w14:textId="4841CE9E" w:rsidR="006D6C57" w:rsidRPr="001F351E" w:rsidRDefault="006D6C57" w:rsidP="006D6C57">
      <w:pPr>
        <w:spacing w:line="280" w:lineRule="exact"/>
        <w:ind w:leftChars="270" w:left="567" w:firstLineChars="200" w:firstLine="420"/>
        <w:rPr>
          <w:rFonts w:asciiTheme="majorEastAsia" w:eastAsiaTheme="majorEastAsia" w:hAnsiTheme="majorEastAsia"/>
          <w:b/>
          <w:szCs w:val="24"/>
        </w:rPr>
      </w:pPr>
      <w:r w:rsidRPr="001F351E">
        <w:rPr>
          <w:rFonts w:asciiTheme="minorEastAsia" w:hAnsiTheme="minorEastAsia" w:hint="eastAsia"/>
          <w:szCs w:val="24"/>
        </w:rPr>
        <w:t>・</w:t>
      </w:r>
      <w:r w:rsidR="0060233F" w:rsidRPr="001F351E">
        <w:rPr>
          <w:rFonts w:asciiTheme="majorEastAsia" w:eastAsiaTheme="majorEastAsia" w:hAnsiTheme="majorEastAsia" w:hint="eastAsia"/>
          <w:szCs w:val="24"/>
        </w:rPr>
        <w:t>国・地方を通じた行政全体のデジタル化（再掲）</w:t>
      </w:r>
    </w:p>
    <w:p w14:paraId="6D17503C" w14:textId="01A884E0" w:rsidR="0060233F" w:rsidRPr="001F351E" w:rsidRDefault="0060233F" w:rsidP="00CC490F">
      <w:pPr>
        <w:pStyle w:val="a7"/>
        <w:numPr>
          <w:ilvl w:val="1"/>
          <w:numId w:val="22"/>
        </w:numPr>
        <w:spacing w:line="280" w:lineRule="exact"/>
        <w:ind w:leftChars="0" w:left="1276" w:hanging="136"/>
        <w:rPr>
          <w:rFonts w:asciiTheme="minorEastAsia" w:hAnsiTheme="minorEastAsia"/>
          <w:szCs w:val="24"/>
        </w:rPr>
      </w:pPr>
      <w:r w:rsidRPr="001F351E">
        <w:rPr>
          <w:rFonts w:asciiTheme="minorEastAsia" w:hAnsiTheme="minorEastAsia" w:hint="eastAsia"/>
          <w:szCs w:val="24"/>
        </w:rPr>
        <w:t>政府情報システム改革等、これまで蓄積したノウハウを</w:t>
      </w:r>
      <w:r w:rsidR="00D72BE6">
        <w:rPr>
          <w:rFonts w:asciiTheme="minorEastAsia" w:hAnsiTheme="minorEastAsia" w:hint="eastAsia"/>
          <w:szCs w:val="24"/>
        </w:rPr>
        <w:t>い</w:t>
      </w:r>
      <w:r w:rsidRPr="001F351E">
        <w:rPr>
          <w:rFonts w:asciiTheme="minorEastAsia" w:hAnsiTheme="minorEastAsia" w:hint="eastAsia"/>
          <w:szCs w:val="24"/>
        </w:rPr>
        <w:t>かしつつ、官民データの流通等に資する新たな取組を推進する</w:t>
      </w:r>
      <w:r w:rsidR="00DD6B5C" w:rsidRPr="001F351E">
        <w:rPr>
          <w:rFonts w:asciiTheme="minorEastAsia" w:hAnsiTheme="minorEastAsia" w:hint="eastAsia"/>
          <w:szCs w:val="24"/>
        </w:rPr>
        <w:t>ことが</w:t>
      </w:r>
      <w:r w:rsidRPr="001F351E">
        <w:rPr>
          <w:rFonts w:asciiTheme="minorEastAsia" w:hAnsiTheme="minorEastAsia" w:hint="eastAsia"/>
          <w:szCs w:val="24"/>
        </w:rPr>
        <w:t>必要。</w:t>
      </w:r>
    </w:p>
    <w:p w14:paraId="6D69706D" w14:textId="3D12D486" w:rsidR="006D6C57" w:rsidRPr="001F351E" w:rsidRDefault="0060233F" w:rsidP="00B20179">
      <w:pPr>
        <w:pStyle w:val="a7"/>
        <w:numPr>
          <w:ilvl w:val="1"/>
          <w:numId w:val="22"/>
        </w:numPr>
        <w:spacing w:line="280" w:lineRule="exact"/>
        <w:ind w:leftChars="0" w:left="1276" w:hanging="136"/>
        <w:rPr>
          <w:rFonts w:asciiTheme="minorEastAsia" w:hAnsiTheme="minorEastAsia"/>
          <w:szCs w:val="24"/>
        </w:rPr>
      </w:pPr>
      <w:r w:rsidRPr="001F351E">
        <w:rPr>
          <w:rFonts w:asciiTheme="minorEastAsia" w:hAnsiTheme="minorEastAsia" w:hint="eastAsia"/>
          <w:szCs w:val="24"/>
        </w:rPr>
        <w:t>「デジタル・ガバメント推進方針」（平成</w:t>
      </w:r>
      <w:r w:rsidRPr="001F351E">
        <w:rPr>
          <w:rFonts w:asciiTheme="minorEastAsia" w:hAnsiTheme="minorEastAsia"/>
          <w:szCs w:val="24"/>
        </w:rPr>
        <w:t>29年５月30日IT本部・官民データ活用推進戦略会議決定）に基づき、</w:t>
      </w:r>
      <w:r w:rsidR="00DD6B5C" w:rsidRPr="001F351E">
        <w:rPr>
          <w:rFonts w:asciiTheme="minorEastAsia" w:hAnsiTheme="minorEastAsia" w:hint="eastAsia"/>
          <w:szCs w:val="24"/>
        </w:rPr>
        <w:t>国・地方を通じた横断的な電子行政の実行計画である「デジタル・ガバメント実行計画」（平成</w:t>
      </w:r>
      <w:r w:rsidR="00DD6B5C" w:rsidRPr="001F351E">
        <w:rPr>
          <w:rFonts w:asciiTheme="minorEastAsia" w:hAnsiTheme="minorEastAsia"/>
          <w:szCs w:val="24"/>
        </w:rPr>
        <w:t>30年１月16日ｅガバメント閣僚会議）を決定するとともに、実行計画に基づき、各府省庁においても中長期の戦略的な計画を平成30年上半期を目途に策定。</w:t>
      </w:r>
    </w:p>
    <w:p w14:paraId="03FE5B28" w14:textId="0FAF1D13" w:rsidR="0060233F" w:rsidRPr="001F351E" w:rsidRDefault="0060233F" w:rsidP="00CC490F">
      <w:pPr>
        <w:spacing w:beforeLines="50" w:before="180" w:line="280" w:lineRule="exact"/>
        <w:ind w:leftChars="270" w:left="567" w:firstLineChars="200" w:firstLine="420"/>
        <w:rPr>
          <w:rFonts w:asciiTheme="majorEastAsia" w:eastAsiaTheme="majorEastAsia" w:hAnsiTheme="majorEastAsia"/>
          <w:b/>
          <w:szCs w:val="24"/>
        </w:rPr>
      </w:pPr>
      <w:r w:rsidRPr="001F351E">
        <w:rPr>
          <w:rFonts w:asciiTheme="minorEastAsia" w:hAnsiTheme="minorEastAsia" w:hint="eastAsia"/>
          <w:szCs w:val="24"/>
        </w:rPr>
        <w:t>・</w:t>
      </w:r>
      <w:r w:rsidRPr="001F351E">
        <w:rPr>
          <w:rFonts w:asciiTheme="majorEastAsia" w:eastAsiaTheme="majorEastAsia" w:hAnsiTheme="majorEastAsia" w:hint="eastAsia"/>
          <w:szCs w:val="24"/>
        </w:rPr>
        <w:t>サービスデザイン思考に基づく業務改革（</w:t>
      </w:r>
      <w:r w:rsidRPr="001F351E">
        <w:rPr>
          <w:rFonts w:asciiTheme="majorEastAsia" w:eastAsiaTheme="majorEastAsia" w:hAnsiTheme="majorEastAsia"/>
          <w:szCs w:val="24"/>
        </w:rPr>
        <w:t>BPR）の推進（再掲）</w:t>
      </w:r>
    </w:p>
    <w:p w14:paraId="19211482" w14:textId="77777777" w:rsidR="0060233F" w:rsidRPr="001F351E" w:rsidRDefault="0060233F" w:rsidP="00CC490F">
      <w:pPr>
        <w:pStyle w:val="a7"/>
        <w:numPr>
          <w:ilvl w:val="1"/>
          <w:numId w:val="22"/>
        </w:numPr>
        <w:spacing w:line="280" w:lineRule="exact"/>
        <w:ind w:leftChars="0" w:left="1276" w:hanging="136"/>
        <w:rPr>
          <w:rFonts w:asciiTheme="minorEastAsia" w:hAnsiTheme="minorEastAsia"/>
          <w:szCs w:val="24"/>
        </w:rPr>
      </w:pPr>
      <w:r w:rsidRPr="001F351E">
        <w:rPr>
          <w:rFonts w:asciiTheme="minorEastAsia" w:hAnsiTheme="minorEastAsia" w:hint="eastAsia"/>
          <w:szCs w:val="24"/>
        </w:rPr>
        <w:t>社会環境の変化や技術進展が急速に進む中、行政サービスの維持・向上や持続的な経済成長を実現するため、利用者目線に立って、サービスのフロント部分だけでなく、行政内部も含めて業務・サービスを再構成する業務改革（</w:t>
      </w:r>
      <w:r w:rsidRPr="001F351E">
        <w:rPr>
          <w:rFonts w:asciiTheme="minorEastAsia" w:hAnsiTheme="minorEastAsia"/>
          <w:szCs w:val="24"/>
        </w:rPr>
        <w:t>BPR）が必要。</w:t>
      </w:r>
    </w:p>
    <w:p w14:paraId="4EFBF9FA" w14:textId="3701210D" w:rsidR="0060233F" w:rsidRPr="001F351E" w:rsidRDefault="00DD6B5C" w:rsidP="00B20179">
      <w:pPr>
        <w:pStyle w:val="a7"/>
        <w:numPr>
          <w:ilvl w:val="1"/>
          <w:numId w:val="22"/>
        </w:numPr>
        <w:spacing w:line="280" w:lineRule="exact"/>
        <w:ind w:leftChars="0" w:left="1276" w:hanging="136"/>
        <w:rPr>
          <w:rFonts w:asciiTheme="minorEastAsia" w:hAnsiTheme="minorEastAsia"/>
          <w:szCs w:val="24"/>
        </w:rPr>
      </w:pPr>
      <w:r w:rsidRPr="001F351E">
        <w:rPr>
          <w:rFonts w:asciiTheme="minorEastAsia" w:hAnsiTheme="minorEastAsia" w:hint="eastAsia"/>
          <w:szCs w:val="24"/>
        </w:rPr>
        <w:t>これまで、「デジタル・ガバメント実行計画」（平成</w:t>
      </w:r>
      <w:r w:rsidRPr="001F351E">
        <w:rPr>
          <w:rFonts w:asciiTheme="minorEastAsia" w:hAnsiTheme="minorEastAsia"/>
          <w:szCs w:val="24"/>
        </w:rPr>
        <w:t>30年１月16日ｅガバメント閣僚会議決定）において、サービス改革の原則を「サービス設計12箇条」として取りまとめるとともに、先行的にサービス改革を推進する分野として、15の個別サービス改革事項を選定したほか、サービスデザイン思考に基づく業務改革（BPR）を各府省が実践的に行うことができるよう「サービスデザイン実践ガイドブック（β版）」を作成（平成30年３月）。</w:t>
      </w:r>
    </w:p>
    <w:p w14:paraId="0698AD61" w14:textId="38FE37A7" w:rsidR="00F27665" w:rsidRPr="001F351E" w:rsidRDefault="0060233F" w:rsidP="00CC490F">
      <w:pPr>
        <w:pStyle w:val="a7"/>
        <w:numPr>
          <w:ilvl w:val="1"/>
          <w:numId w:val="22"/>
        </w:numPr>
        <w:spacing w:line="280" w:lineRule="exact"/>
        <w:ind w:leftChars="0" w:left="1276" w:hanging="136"/>
        <w:rPr>
          <w:rFonts w:asciiTheme="minorEastAsia" w:hAnsiTheme="minorEastAsia"/>
          <w:i/>
          <w:szCs w:val="24"/>
        </w:rPr>
      </w:pPr>
      <w:r w:rsidRPr="001F351E">
        <w:rPr>
          <w:rFonts w:asciiTheme="minorEastAsia" w:hAnsiTheme="minorEastAsia" w:hint="eastAsia"/>
          <w:szCs w:val="24"/>
        </w:rPr>
        <w:t>これによって、国民と職員双方の負担を軽減しつつ、利用者中心の行政サービスを</w:t>
      </w:r>
      <w:r w:rsidR="00D72BE6">
        <w:rPr>
          <w:rFonts w:asciiTheme="minorEastAsia" w:hAnsiTheme="minorEastAsia" w:hint="eastAsia"/>
          <w:szCs w:val="24"/>
        </w:rPr>
        <w:t>実現</w:t>
      </w:r>
      <w:r w:rsidRPr="001F351E">
        <w:rPr>
          <w:rFonts w:asciiTheme="minorEastAsia" w:hAnsiTheme="minorEastAsia" w:hint="eastAsia"/>
          <w:szCs w:val="24"/>
        </w:rPr>
        <w:t>。</w:t>
      </w:r>
      <w:r w:rsidR="00F27665" w:rsidRPr="001F351E">
        <w:rPr>
          <w:rFonts w:asciiTheme="minorEastAsia" w:hAnsiTheme="minorEastAsia"/>
          <w:i/>
          <w:szCs w:val="24"/>
        </w:rPr>
        <w:br w:type="page"/>
      </w:r>
    </w:p>
    <w:p w14:paraId="4DD5D4CC" w14:textId="7B055312" w:rsidR="0060233F" w:rsidRPr="00DD26B6" w:rsidRDefault="00EC52BC" w:rsidP="0060233F">
      <w:pPr>
        <w:spacing w:beforeLines="50" w:before="180"/>
        <w:ind w:firstLineChars="200" w:firstLine="480"/>
        <w:rPr>
          <w:rFonts w:asciiTheme="minorEastAsia" w:hAnsiTheme="minorEastAsia"/>
          <w:color w:val="FFFFFF" w:themeColor="background1"/>
          <w:sz w:val="24"/>
          <w:szCs w:val="24"/>
        </w:rPr>
      </w:pPr>
      <w:r>
        <w:rPr>
          <w:rFonts w:asciiTheme="minorEastAsia" w:hAnsiTheme="minorEastAsia" w:hint="eastAsia"/>
          <w:color w:val="FFFFFF" w:themeColor="background1"/>
          <w:sz w:val="24"/>
          <w:szCs w:val="24"/>
          <w:highlight w:val="black"/>
          <w:bdr w:val="single" w:sz="4" w:space="0" w:color="auto"/>
        </w:rPr>
        <w:lastRenderedPageBreak/>
        <w:t>【市町村</w:t>
      </w:r>
      <w:r w:rsidR="0060233F" w:rsidRPr="00DD26B6">
        <w:rPr>
          <w:rFonts w:asciiTheme="minorEastAsia" w:hAnsiTheme="minorEastAsia" w:hint="eastAsia"/>
          <w:color w:val="FFFFFF" w:themeColor="background1"/>
          <w:sz w:val="24"/>
          <w:szCs w:val="24"/>
          <w:highlight w:val="black"/>
          <w:bdr w:val="single" w:sz="4" w:space="0" w:color="auto"/>
        </w:rPr>
        <w:t>の施策（記載例）】</w:t>
      </w:r>
    </w:p>
    <w:p w14:paraId="1F51641D" w14:textId="6ACE0373" w:rsidR="0060233F" w:rsidRDefault="0060233F" w:rsidP="007A3468">
      <w:pPr>
        <w:pStyle w:val="afa"/>
        <w:pBdr>
          <w:left w:val="single" w:sz="4" w:space="3" w:color="auto"/>
        </w:pBdr>
        <w:shd w:val="pct10" w:color="auto" w:fill="auto"/>
        <w:spacing w:beforeLines="50" w:before="180" w:after="0"/>
        <w:ind w:left="862" w:right="284"/>
        <w:jc w:val="both"/>
        <w:rPr>
          <w:rFonts w:asciiTheme="majorEastAsia" w:eastAsiaTheme="majorEastAsia" w:hAnsiTheme="majorEastAsia"/>
          <w:sz w:val="24"/>
          <w:szCs w:val="24"/>
        </w:rPr>
      </w:pPr>
      <w:r w:rsidRPr="00DD26B6">
        <w:rPr>
          <w:rFonts w:asciiTheme="majorEastAsia" w:eastAsiaTheme="majorEastAsia" w:hAnsiTheme="majorEastAsia" w:hint="eastAsia"/>
          <w:noProof/>
          <w:sz w:val="24"/>
          <w:szCs w:val="24"/>
        </w:rPr>
        <mc:AlternateContent>
          <mc:Choice Requires="wps">
            <w:drawing>
              <wp:anchor distT="0" distB="0" distL="114300" distR="114300" simplePos="0" relativeHeight="251704320" behindDoc="0" locked="0" layoutInCell="1" allowOverlap="1" wp14:anchorId="12700AA7" wp14:editId="4F9CDE81">
                <wp:simplePos x="0" y="0"/>
                <wp:positionH relativeFrom="column">
                  <wp:posOffset>4939665</wp:posOffset>
                </wp:positionH>
                <wp:positionV relativeFrom="paragraph">
                  <wp:posOffset>130175</wp:posOffset>
                </wp:positionV>
                <wp:extent cx="694690" cy="225218"/>
                <wp:effectExtent l="0" t="0" r="10160" b="22860"/>
                <wp:wrapNone/>
                <wp:docPr id="18" name="角丸四角形 18"/>
                <wp:cNvGraphicFramePr/>
                <a:graphic xmlns:a="http://schemas.openxmlformats.org/drawingml/2006/main">
                  <a:graphicData uri="http://schemas.microsoft.com/office/word/2010/wordprocessingShape">
                    <wps:wsp>
                      <wps:cNvSpPr/>
                      <wps:spPr>
                        <a:xfrm>
                          <a:off x="0" y="0"/>
                          <a:ext cx="694690" cy="225218"/>
                        </a:xfrm>
                        <a:prstGeom prst="roundRect">
                          <a:avLst/>
                        </a:prstGeom>
                        <a:ln w="12700">
                          <a:solidFill>
                            <a:schemeClr val="tx1"/>
                          </a:solidFill>
                        </a:ln>
                      </wps:spPr>
                      <wps:style>
                        <a:lnRef idx="2">
                          <a:schemeClr val="accent1"/>
                        </a:lnRef>
                        <a:fillRef idx="1">
                          <a:schemeClr val="lt1"/>
                        </a:fillRef>
                        <a:effectRef idx="0">
                          <a:schemeClr val="accent1"/>
                        </a:effectRef>
                        <a:fontRef idx="minor">
                          <a:schemeClr val="dk1"/>
                        </a:fontRef>
                      </wps:style>
                      <wps:txbx>
                        <w:txbxContent>
                          <w:p w14:paraId="5FB5E629" w14:textId="77777777" w:rsidR="005F2C27" w:rsidRPr="00DD26B6" w:rsidRDefault="005F2C27" w:rsidP="0060233F">
                            <w:pPr>
                              <w:spacing w:line="240" w:lineRule="exact"/>
                              <w:jc w:val="center"/>
                              <w:rPr>
                                <w:rFonts w:asciiTheme="majorEastAsia" w:eastAsiaTheme="majorEastAsia" w:hAnsiTheme="majorEastAsia"/>
                                <w:b/>
                                <w:color w:val="000000" w:themeColor="text1"/>
                                <w:sz w:val="18"/>
                              </w:rPr>
                            </w:pPr>
                            <w:r w:rsidRPr="00DD26B6">
                              <w:rPr>
                                <w:rFonts w:asciiTheme="majorEastAsia" w:eastAsiaTheme="majorEastAsia" w:hAnsiTheme="majorEastAsia" w:hint="eastAsia"/>
                                <w:b/>
                                <w:color w:val="000000" w:themeColor="text1"/>
                                <w:sz w:val="18"/>
                              </w:rPr>
                              <w:t>電子</w:t>
                            </w:r>
                            <w:r w:rsidRPr="00DD26B6">
                              <w:rPr>
                                <w:rFonts w:asciiTheme="majorEastAsia" w:eastAsiaTheme="majorEastAsia" w:hAnsiTheme="majorEastAsia"/>
                                <w:b/>
                                <w:color w:val="000000" w:themeColor="text1"/>
                                <w:sz w:val="18"/>
                              </w:rPr>
                              <w:t>行政</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2700AA7" id="角丸四角形 18" o:spid="_x0000_s1057" style="position:absolute;left:0;text-align:left;margin-left:388.95pt;margin-top:10.25pt;width:54.7pt;height:17.75pt;z-index:2517043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" fillcolor="white [3201]" strokecolor="black [3213]" strokeweight="1pt">
                <v:textbox inset="0,0,0,0">
                  <w:txbxContent>
                    <w:p w14:paraId="5FB5E629" w14:textId="77777777" w:rsidR="005F2C27" w:rsidRPr="00DD26B6" w:rsidRDefault="005F2C27" w:rsidP="0060233F">
                      <w:pPr>
                        <w:spacing w:line="240" w:lineRule="exact"/>
                        <w:jc w:val="center"/>
                        <w:rPr>
                          <w:rFonts w:asciiTheme="majorEastAsia" w:eastAsiaTheme="majorEastAsia" w:hAnsiTheme="majorEastAsia"/>
                          <w:b/>
                          <w:color w:val="000000" w:themeColor="text1"/>
                          <w:sz w:val="18"/>
                        </w:rPr>
                      </w:pPr>
                      <w:r w:rsidRPr="00DD26B6">
                        <w:rPr>
                          <w:rFonts w:asciiTheme="majorEastAsia" w:eastAsiaTheme="majorEastAsia" w:hAnsiTheme="majorEastAsia" w:hint="eastAsia"/>
                          <w:b/>
                          <w:color w:val="000000" w:themeColor="text1"/>
                          <w:sz w:val="18"/>
                        </w:rPr>
                        <w:t>電子</w:t>
                      </w:r>
                      <w:r w:rsidRPr="00DD26B6">
                        <w:rPr>
                          <w:rFonts w:asciiTheme="majorEastAsia" w:eastAsiaTheme="majorEastAsia" w:hAnsiTheme="majorEastAsia"/>
                          <w:b/>
                          <w:color w:val="000000" w:themeColor="text1"/>
                          <w:sz w:val="18"/>
                        </w:rPr>
                        <w:t>行政</w:t>
                      </w:r>
                    </w:p>
                  </w:txbxContent>
                </v:textbox>
              </v:roundrect>
            </w:pict>
          </mc:Fallback>
        </mc:AlternateContent>
      </w:r>
      <w:r w:rsidRPr="00183BF7">
        <w:rPr>
          <w:rFonts w:asciiTheme="majorEastAsia" w:eastAsiaTheme="majorEastAsia" w:hAnsiTheme="majorEastAsia" w:hint="eastAsia"/>
          <w:noProof/>
          <w:sz w:val="24"/>
          <w:szCs w:val="24"/>
        </w:rPr>
        <w:t>◎</w:t>
      </w:r>
      <w:r w:rsidRPr="0060233F">
        <w:rPr>
          <w:rFonts w:asciiTheme="majorEastAsia" w:eastAsiaTheme="majorEastAsia" w:hAnsiTheme="majorEastAsia" w:hint="eastAsia"/>
          <w:sz w:val="24"/>
          <w:szCs w:val="24"/>
        </w:rPr>
        <w:t>システム構築における民間サービス利用の促進</w:t>
      </w:r>
    </w:p>
    <w:p w14:paraId="42437EF1" w14:textId="40C91202" w:rsidR="0060233F" w:rsidRPr="00B1369D" w:rsidRDefault="0060233F" w:rsidP="007A3468">
      <w:pPr>
        <w:pStyle w:val="afa"/>
        <w:pBdr>
          <w:left w:val="single" w:sz="4" w:space="3" w:color="auto"/>
        </w:pBdr>
        <w:shd w:val="pct10" w:color="auto" w:fill="auto"/>
        <w:spacing w:before="0" w:after="0" w:line="320" w:lineRule="exact"/>
        <w:ind w:left="862" w:right="284" w:firstLineChars="100" w:firstLine="240"/>
        <w:jc w:val="both"/>
        <w:rPr>
          <w:rFonts w:asciiTheme="minorEastAsia" w:hAnsiTheme="minorEastAsia" w:cs="MS-Gothic"/>
          <w:kern w:val="0"/>
          <w:sz w:val="24"/>
          <w:szCs w:val="24"/>
        </w:rPr>
      </w:pPr>
      <w:r w:rsidRPr="00B1369D">
        <w:rPr>
          <w:rFonts w:asciiTheme="minorEastAsia" w:hAnsiTheme="minorEastAsia" w:cs="MS-Gothic" w:hint="eastAsia"/>
          <w:kern w:val="0"/>
          <w:sz w:val="24"/>
          <w:szCs w:val="24"/>
        </w:rPr>
        <w:t>情報システムの整備に当たっては、全ての機能を行政自らが構築するのではなく、平成</w:t>
      </w:r>
      <w:r w:rsidRPr="00B1369D">
        <w:rPr>
          <w:rFonts w:asciiTheme="minorEastAsia" w:hAnsiTheme="minorEastAsia" w:cs="MS-Gothic"/>
          <w:kern w:val="0"/>
          <w:sz w:val="24"/>
          <w:szCs w:val="24"/>
        </w:rPr>
        <w:t>30年</w:t>
      </w:r>
      <w:r w:rsidR="006849B3" w:rsidRPr="00B1369D">
        <w:rPr>
          <w:rFonts w:asciiTheme="minorEastAsia" w:hAnsiTheme="minorEastAsia" w:cs="MS-Gothic" w:hint="eastAsia"/>
          <w:kern w:val="0"/>
          <w:sz w:val="24"/>
          <w:szCs w:val="24"/>
        </w:rPr>
        <w:t>度</w:t>
      </w:r>
      <w:r w:rsidRPr="00B1369D">
        <w:rPr>
          <w:rFonts w:asciiTheme="minorEastAsia" w:hAnsiTheme="minorEastAsia" w:cs="MS-Gothic" w:hint="eastAsia"/>
          <w:kern w:val="0"/>
          <w:sz w:val="24"/>
          <w:szCs w:val="24"/>
        </w:rPr>
        <w:t>までに国が整理を行う民間クラウドや民間サービスの活用の考え方・課題等を参考にしつつ、可能なものについては民間クラウドを含めた民間サービスを積極的に活用する。これによって、必要な機能の柔軟かつ迅速な導入や、投資対効果の向上を図る。</w:t>
      </w:r>
    </w:p>
    <w:p w14:paraId="234FFB6A" w14:textId="21C8A017" w:rsidR="0060233F" w:rsidRPr="007A3468" w:rsidRDefault="00037ED5" w:rsidP="007A3468">
      <w:pPr>
        <w:pStyle w:val="afa"/>
        <w:pBdr>
          <w:left w:val="single" w:sz="4" w:space="3" w:color="auto"/>
        </w:pBdr>
        <w:shd w:val="pct10" w:color="auto" w:fill="auto"/>
        <w:spacing w:beforeLines="50" w:before="180" w:after="0" w:line="320" w:lineRule="exact"/>
        <w:ind w:left="862" w:right="284" w:firstLineChars="100" w:firstLine="240"/>
        <w:jc w:val="both"/>
        <w:rPr>
          <w:rFonts w:asciiTheme="minorEastAsia" w:hAnsiTheme="minorEastAsia"/>
          <w:sz w:val="24"/>
          <w:szCs w:val="24"/>
        </w:rPr>
      </w:pPr>
      <w:r w:rsidRPr="007A3468">
        <w:rPr>
          <w:rFonts w:asciiTheme="minorEastAsia" w:hAnsiTheme="minorEastAsia" w:hint="eastAsia"/>
          <w:sz w:val="24"/>
          <w:szCs w:val="24"/>
        </w:rPr>
        <w:t>＜</w:t>
      </w:r>
      <w:r w:rsidRPr="007A3468">
        <w:rPr>
          <w:rFonts w:asciiTheme="minorEastAsia" w:hAnsiTheme="minorEastAsia"/>
          <w:sz w:val="24"/>
          <w:szCs w:val="24"/>
        </w:rPr>
        <w:t>KPI</w:t>
      </w:r>
      <w:r w:rsidRPr="007A3468">
        <w:rPr>
          <w:rFonts w:asciiTheme="minorEastAsia" w:hAnsiTheme="minorEastAsia" w:hint="eastAsia"/>
          <w:sz w:val="24"/>
          <w:szCs w:val="24"/>
        </w:rPr>
        <w:t>＞</w:t>
      </w:r>
    </w:p>
    <w:p w14:paraId="4503C1C0" w14:textId="419CA815" w:rsidR="0060233F" w:rsidRPr="00B1369D" w:rsidRDefault="0060233F" w:rsidP="007A3468">
      <w:pPr>
        <w:pStyle w:val="afa"/>
        <w:pBdr>
          <w:left w:val="single" w:sz="4" w:space="3" w:color="auto"/>
        </w:pBdr>
        <w:shd w:val="pct10" w:color="auto" w:fill="auto"/>
        <w:spacing w:before="0" w:after="0" w:line="320" w:lineRule="exact"/>
        <w:ind w:left="862" w:right="284" w:firstLineChars="200" w:firstLine="480"/>
        <w:jc w:val="left"/>
        <w:rPr>
          <w:rFonts w:asciiTheme="minorEastAsia" w:hAnsiTheme="minorEastAsia"/>
          <w:sz w:val="24"/>
          <w:szCs w:val="24"/>
        </w:rPr>
      </w:pPr>
      <w:r w:rsidRPr="007A3468">
        <w:rPr>
          <w:rFonts w:asciiTheme="minorEastAsia" w:hAnsiTheme="minorEastAsia" w:hint="eastAsia"/>
          <w:sz w:val="24"/>
          <w:szCs w:val="24"/>
        </w:rPr>
        <w:t>システム運用経費の削減額</w:t>
      </w:r>
    </w:p>
    <w:p w14:paraId="0343DB44" w14:textId="54D02CC1" w:rsidR="0060233F" w:rsidRPr="007A3468" w:rsidRDefault="0060233F" w:rsidP="007A3468">
      <w:pPr>
        <w:pStyle w:val="afa"/>
        <w:pBdr>
          <w:left w:val="single" w:sz="4" w:space="3" w:color="auto"/>
        </w:pBdr>
        <w:shd w:val="pct10" w:color="auto" w:fill="auto"/>
        <w:spacing w:beforeLines="50" w:before="180" w:after="0" w:line="320" w:lineRule="exact"/>
        <w:ind w:left="862" w:right="284" w:firstLineChars="100" w:firstLine="240"/>
        <w:jc w:val="both"/>
        <w:rPr>
          <w:rFonts w:asciiTheme="minorEastAsia" w:hAnsiTheme="minorEastAsia"/>
          <w:sz w:val="24"/>
          <w:szCs w:val="24"/>
        </w:rPr>
      </w:pPr>
      <w:r w:rsidRPr="00B1369D">
        <w:rPr>
          <w:rFonts w:asciiTheme="minorEastAsia" w:hAnsiTheme="minorEastAsia" w:hint="eastAsia"/>
          <w:sz w:val="24"/>
          <w:szCs w:val="24"/>
        </w:rPr>
        <w:t>＜スケジュール＞</w:t>
      </w:r>
    </w:p>
    <w:p w14:paraId="25DC6032" w14:textId="5151D25C" w:rsidR="0060233F" w:rsidRPr="007A3468" w:rsidRDefault="0060233F" w:rsidP="007A3468">
      <w:pPr>
        <w:pStyle w:val="afa"/>
        <w:pBdr>
          <w:left w:val="single" w:sz="4" w:space="3" w:color="auto"/>
        </w:pBdr>
        <w:shd w:val="pct10" w:color="auto" w:fill="auto"/>
        <w:spacing w:before="0" w:after="0" w:line="320" w:lineRule="exact"/>
        <w:ind w:left="862" w:right="284" w:firstLineChars="200" w:firstLine="480"/>
        <w:jc w:val="left"/>
        <w:rPr>
          <w:rFonts w:asciiTheme="minorEastAsia" w:hAnsiTheme="minorEastAsia"/>
          <w:sz w:val="24"/>
          <w:szCs w:val="24"/>
        </w:rPr>
      </w:pPr>
      <w:r w:rsidRPr="007A3468">
        <w:rPr>
          <w:rFonts w:asciiTheme="minorEastAsia" w:hAnsiTheme="minorEastAsia" w:hint="eastAsia"/>
          <w:sz w:val="24"/>
          <w:szCs w:val="24"/>
        </w:rPr>
        <w:t>平成○年までにシステム運用経費の○円を削減</w:t>
      </w:r>
    </w:p>
    <w:p w14:paraId="12631337" w14:textId="77777777" w:rsidR="0060233F" w:rsidRPr="0057639B" w:rsidRDefault="0060233F" w:rsidP="0060233F">
      <w:pPr>
        <w:spacing w:beforeLines="50" w:before="180" w:line="280" w:lineRule="exact"/>
        <w:ind w:leftChars="202" w:left="424" w:firstLineChars="200" w:firstLine="420"/>
        <w:rPr>
          <w:rFonts w:asciiTheme="minorEastAsia" w:hAnsiTheme="minorEastAsia"/>
          <w:szCs w:val="24"/>
        </w:rPr>
      </w:pPr>
      <w:r w:rsidRPr="0057639B">
        <w:rPr>
          <w:rFonts w:asciiTheme="minorEastAsia" w:hAnsiTheme="minorEastAsia" w:hint="eastAsia"/>
          <w:szCs w:val="24"/>
        </w:rPr>
        <w:t>【対応する国の施策】</w:t>
      </w:r>
    </w:p>
    <w:p w14:paraId="7DE4EF88" w14:textId="260AE7D5" w:rsidR="0060233F" w:rsidRPr="0057639B" w:rsidRDefault="0060233F" w:rsidP="0060233F">
      <w:pPr>
        <w:spacing w:line="280" w:lineRule="exact"/>
        <w:ind w:leftChars="270" w:left="567" w:firstLineChars="200" w:firstLine="420"/>
        <w:rPr>
          <w:rFonts w:asciiTheme="majorEastAsia" w:eastAsiaTheme="majorEastAsia" w:hAnsiTheme="majorEastAsia"/>
          <w:b/>
          <w:szCs w:val="24"/>
        </w:rPr>
      </w:pPr>
      <w:r w:rsidRPr="0057639B">
        <w:rPr>
          <w:rFonts w:asciiTheme="minorEastAsia" w:hAnsiTheme="minorEastAsia" w:hint="eastAsia"/>
          <w:szCs w:val="24"/>
        </w:rPr>
        <w:t>・</w:t>
      </w:r>
      <w:r w:rsidRPr="0057639B">
        <w:rPr>
          <w:rFonts w:asciiTheme="majorEastAsia" w:eastAsiaTheme="majorEastAsia" w:hAnsiTheme="majorEastAsia" w:hint="eastAsia"/>
          <w:szCs w:val="24"/>
        </w:rPr>
        <w:t>クラウド・バイ・デフォルト原則の導入</w:t>
      </w:r>
    </w:p>
    <w:p w14:paraId="5CBD96C2" w14:textId="77777777" w:rsidR="0060233F" w:rsidRPr="001F351E" w:rsidRDefault="0060233F" w:rsidP="00CC490F">
      <w:pPr>
        <w:pStyle w:val="a7"/>
        <w:numPr>
          <w:ilvl w:val="1"/>
          <w:numId w:val="22"/>
        </w:numPr>
        <w:spacing w:line="280" w:lineRule="exact"/>
        <w:ind w:leftChars="0" w:left="1276" w:hanging="136"/>
        <w:rPr>
          <w:rFonts w:asciiTheme="minorEastAsia" w:hAnsiTheme="minorEastAsia"/>
          <w:szCs w:val="24"/>
        </w:rPr>
      </w:pPr>
      <w:r w:rsidRPr="001F351E">
        <w:rPr>
          <w:rFonts w:asciiTheme="minorEastAsia" w:hAnsiTheme="minorEastAsia" w:hint="eastAsia"/>
          <w:szCs w:val="24"/>
        </w:rPr>
        <w:t>情報システムの整備に当たっては、クラウド技術の活用等により、投資対効果やサービスレベルの向上、サイバーセキュリティへの対応強化を図ることが重要。</w:t>
      </w:r>
    </w:p>
    <w:p w14:paraId="37A6DF6E" w14:textId="56CC75F9" w:rsidR="0060233F" w:rsidRPr="001F351E" w:rsidRDefault="00DD6B5C" w:rsidP="00CC490F">
      <w:pPr>
        <w:pStyle w:val="a7"/>
        <w:numPr>
          <w:ilvl w:val="1"/>
          <w:numId w:val="22"/>
        </w:numPr>
        <w:spacing w:line="280" w:lineRule="exact"/>
        <w:ind w:leftChars="0" w:left="1276" w:hanging="136"/>
        <w:rPr>
          <w:rFonts w:asciiTheme="minorEastAsia" w:hAnsiTheme="minorEastAsia"/>
          <w:szCs w:val="24"/>
        </w:rPr>
      </w:pPr>
      <w:r w:rsidRPr="001F351E">
        <w:rPr>
          <w:rFonts w:asciiTheme="minorEastAsia" w:hAnsiTheme="minorEastAsia" w:hint="eastAsia"/>
          <w:szCs w:val="24"/>
        </w:rPr>
        <w:t>クラウド・バイ・デフォルト原則を具体化した「政府情報システムにおけるクラウドサービスの利用に係る</w:t>
      </w:r>
      <w:r w:rsidR="00566360">
        <w:rPr>
          <w:rFonts w:asciiTheme="minorEastAsia" w:hAnsiTheme="minorEastAsia" w:hint="eastAsia"/>
          <w:szCs w:val="24"/>
        </w:rPr>
        <w:t>基本</w:t>
      </w:r>
      <w:r w:rsidRPr="001F351E">
        <w:rPr>
          <w:rFonts w:asciiTheme="minorEastAsia" w:hAnsiTheme="minorEastAsia" w:hint="eastAsia"/>
          <w:szCs w:val="24"/>
        </w:rPr>
        <w:t>方針」（平成</w:t>
      </w:r>
      <w:r w:rsidRPr="001F351E">
        <w:rPr>
          <w:rFonts w:asciiTheme="minorEastAsia" w:hAnsiTheme="minorEastAsia"/>
          <w:szCs w:val="24"/>
        </w:rPr>
        <w:t>30年６月７日各府省情報化統括責任者(CIO)連絡会議決定）を策定したところ、各府省は本方針を踏まえ、民間クラウドサービスを含め、クラウド技術の積極的な活用を図る。</w:t>
      </w:r>
      <w:r w:rsidR="0060233F" w:rsidRPr="001F351E">
        <w:rPr>
          <w:rFonts w:asciiTheme="minorEastAsia" w:hAnsiTheme="minorEastAsia" w:hint="eastAsia"/>
          <w:szCs w:val="24"/>
        </w:rPr>
        <w:t>加えて、行政機関における先進的な民間</w:t>
      </w:r>
      <w:r w:rsidR="0060233F" w:rsidRPr="001F351E">
        <w:rPr>
          <w:rFonts w:asciiTheme="minorEastAsia" w:hAnsiTheme="minorEastAsia"/>
          <w:szCs w:val="24"/>
        </w:rPr>
        <w:t>ITサービス導入を</w:t>
      </w:r>
      <w:r w:rsidRPr="001F351E">
        <w:rPr>
          <w:rFonts w:asciiTheme="minorEastAsia" w:hAnsiTheme="minorEastAsia" w:hint="eastAsia"/>
          <w:szCs w:val="24"/>
        </w:rPr>
        <w:t>推進する。</w:t>
      </w:r>
      <w:r w:rsidR="0060233F" w:rsidRPr="001F351E">
        <w:rPr>
          <w:rFonts w:asciiTheme="minorEastAsia" w:hAnsiTheme="minorEastAsia" w:hint="eastAsia"/>
          <w:szCs w:val="24"/>
        </w:rPr>
        <w:t>国において直接保有・管理する必要がある政府情報システムについては、標準化・共通化を図るとともに、投資対効果の検証を徹底した上で、政府共通プラットフォームへの移行を推進。</w:t>
      </w:r>
    </w:p>
    <w:p w14:paraId="4D906BF3" w14:textId="77777777" w:rsidR="00DD6B5C" w:rsidRPr="001F351E" w:rsidRDefault="0060233F" w:rsidP="00CC490F">
      <w:pPr>
        <w:pStyle w:val="a7"/>
        <w:numPr>
          <w:ilvl w:val="1"/>
          <w:numId w:val="22"/>
        </w:numPr>
        <w:spacing w:line="280" w:lineRule="exact"/>
        <w:ind w:leftChars="0" w:left="1276" w:hanging="136"/>
        <w:rPr>
          <w:rFonts w:asciiTheme="minorEastAsia" w:hAnsiTheme="minorEastAsia"/>
          <w:szCs w:val="24"/>
        </w:rPr>
      </w:pPr>
      <w:r w:rsidRPr="001F351E">
        <w:rPr>
          <w:rFonts w:asciiTheme="minorEastAsia" w:hAnsiTheme="minorEastAsia" w:hint="eastAsia"/>
          <w:szCs w:val="24"/>
        </w:rPr>
        <w:t>これによって、行政が保有する情報システムのクラウド化を推進。</w:t>
      </w:r>
    </w:p>
    <w:p w14:paraId="17534837" w14:textId="3741FE15" w:rsidR="00F27665" w:rsidRPr="0057639B" w:rsidRDefault="00DD6B5C" w:rsidP="00CC490F">
      <w:pPr>
        <w:pStyle w:val="a7"/>
        <w:numPr>
          <w:ilvl w:val="1"/>
          <w:numId w:val="22"/>
        </w:numPr>
        <w:spacing w:line="280" w:lineRule="exact"/>
        <w:ind w:leftChars="0" w:left="1276" w:hanging="136"/>
        <w:rPr>
          <w:rFonts w:asciiTheme="minorEastAsia" w:hAnsiTheme="minorEastAsia"/>
          <w:szCs w:val="24"/>
        </w:rPr>
      </w:pPr>
      <w:r w:rsidRPr="001F351E">
        <w:rPr>
          <w:rFonts w:asciiTheme="minorEastAsia" w:hAnsiTheme="minorEastAsia" w:hint="eastAsia"/>
          <w:szCs w:val="24"/>
        </w:rPr>
        <w:t>また、クラウドサービスの多様化・高度化に伴い、官民双方が一層安心・安全にクラウドサービスを利用するための方策等について、諸外国の例も参考にしつつ、平成</w:t>
      </w:r>
      <w:r w:rsidRPr="001F351E">
        <w:rPr>
          <w:rFonts w:asciiTheme="minorEastAsia" w:hAnsiTheme="minorEastAsia"/>
          <w:szCs w:val="24"/>
        </w:rPr>
        <w:t>30年度から検討を開始する。当該検討において、必要に応じて、「政府情報システムにおけるクラウドサービスの利用に係る</w:t>
      </w:r>
      <w:r w:rsidR="00CC2DFC">
        <w:rPr>
          <w:rFonts w:asciiTheme="minorEastAsia" w:hAnsiTheme="minorEastAsia" w:hint="eastAsia"/>
          <w:szCs w:val="24"/>
        </w:rPr>
        <w:t>基本</w:t>
      </w:r>
      <w:r w:rsidRPr="001F351E">
        <w:rPr>
          <w:rFonts w:asciiTheme="minorEastAsia" w:hAnsiTheme="minorEastAsia"/>
          <w:szCs w:val="24"/>
        </w:rPr>
        <w:t>方針」等との連携を図る。</w:t>
      </w:r>
      <w:r w:rsidR="00F27665" w:rsidRPr="0057639B">
        <w:rPr>
          <w:rFonts w:asciiTheme="minorEastAsia" w:hAnsiTheme="minorEastAsia"/>
          <w:szCs w:val="24"/>
        </w:rPr>
        <w:br w:type="page"/>
      </w:r>
    </w:p>
    <w:p w14:paraId="1094D13F" w14:textId="6C2AF964" w:rsidR="00747FB8" w:rsidRPr="00DD26B6" w:rsidRDefault="00747FB8" w:rsidP="00747FB8">
      <w:pPr>
        <w:spacing w:beforeLines="50" w:before="180"/>
        <w:ind w:firstLineChars="200" w:firstLine="480"/>
        <w:rPr>
          <w:rFonts w:asciiTheme="minorEastAsia" w:hAnsiTheme="minorEastAsia"/>
          <w:color w:val="FFFFFF" w:themeColor="background1"/>
          <w:sz w:val="24"/>
          <w:szCs w:val="24"/>
        </w:rPr>
      </w:pPr>
      <w:r>
        <w:rPr>
          <w:rFonts w:asciiTheme="minorEastAsia" w:hAnsiTheme="minorEastAsia" w:hint="eastAsia"/>
          <w:color w:val="FFFFFF" w:themeColor="background1"/>
          <w:sz w:val="24"/>
          <w:szCs w:val="24"/>
          <w:highlight w:val="black"/>
          <w:bdr w:val="single" w:sz="4" w:space="0" w:color="auto"/>
        </w:rPr>
        <w:lastRenderedPageBreak/>
        <w:t>【市町村</w:t>
      </w:r>
      <w:r w:rsidRPr="00DD26B6">
        <w:rPr>
          <w:rFonts w:asciiTheme="minorEastAsia" w:hAnsiTheme="minorEastAsia" w:hint="eastAsia"/>
          <w:color w:val="FFFFFF" w:themeColor="background1"/>
          <w:sz w:val="24"/>
          <w:szCs w:val="24"/>
          <w:highlight w:val="black"/>
          <w:bdr w:val="single" w:sz="4" w:space="0" w:color="auto"/>
        </w:rPr>
        <w:t>の施策（記載例）】</w:t>
      </w:r>
    </w:p>
    <w:p w14:paraId="382C06B9" w14:textId="59673AF5" w:rsidR="00747FB8" w:rsidRDefault="00747FB8" w:rsidP="00747FB8">
      <w:pPr>
        <w:pStyle w:val="afa"/>
        <w:shd w:val="pct10" w:color="auto" w:fill="auto"/>
        <w:spacing w:beforeLines="50" w:before="180" w:after="0"/>
        <w:ind w:left="862" w:right="284"/>
        <w:jc w:val="both"/>
        <w:rPr>
          <w:rFonts w:asciiTheme="majorEastAsia" w:eastAsiaTheme="majorEastAsia" w:hAnsiTheme="majorEastAsia"/>
          <w:sz w:val="24"/>
          <w:szCs w:val="24"/>
        </w:rPr>
      </w:pPr>
      <w:r w:rsidRPr="00DD26B6">
        <w:rPr>
          <w:rFonts w:asciiTheme="majorEastAsia" w:eastAsiaTheme="majorEastAsia" w:hAnsiTheme="majorEastAsia" w:hint="eastAsia"/>
          <w:noProof/>
          <w:sz w:val="24"/>
          <w:szCs w:val="24"/>
        </w:rPr>
        <mc:AlternateContent>
          <mc:Choice Requires="wps">
            <w:drawing>
              <wp:anchor distT="0" distB="0" distL="114300" distR="114300" simplePos="0" relativeHeight="251785216" behindDoc="0" locked="0" layoutInCell="1" allowOverlap="1" wp14:anchorId="4A40620E" wp14:editId="4CD06E39">
                <wp:simplePos x="0" y="0"/>
                <wp:positionH relativeFrom="column">
                  <wp:posOffset>5033644</wp:posOffset>
                </wp:positionH>
                <wp:positionV relativeFrom="paragraph">
                  <wp:posOffset>121920</wp:posOffset>
                </wp:positionV>
                <wp:extent cx="608965" cy="225218"/>
                <wp:effectExtent l="0" t="0" r="19685" b="22860"/>
                <wp:wrapNone/>
                <wp:docPr id="13" name="角丸四角形 13"/>
                <wp:cNvGraphicFramePr/>
                <a:graphic xmlns:a="http://schemas.openxmlformats.org/drawingml/2006/main">
                  <a:graphicData uri="http://schemas.microsoft.com/office/word/2010/wordprocessingShape">
                    <wps:wsp>
                      <wps:cNvSpPr/>
                      <wps:spPr>
                        <a:xfrm>
                          <a:off x="0" y="0"/>
                          <a:ext cx="608965" cy="225218"/>
                        </a:xfrm>
                        <a:prstGeom prst="roundRect">
                          <a:avLst/>
                        </a:prstGeom>
                        <a:ln w="12700">
                          <a:solidFill>
                            <a:schemeClr val="tx1"/>
                          </a:solidFill>
                        </a:ln>
                      </wps:spPr>
                      <wps:style>
                        <a:lnRef idx="2">
                          <a:schemeClr val="accent1"/>
                        </a:lnRef>
                        <a:fillRef idx="1">
                          <a:schemeClr val="lt1"/>
                        </a:fillRef>
                        <a:effectRef idx="0">
                          <a:schemeClr val="accent1"/>
                        </a:effectRef>
                        <a:fontRef idx="minor">
                          <a:schemeClr val="dk1"/>
                        </a:fontRef>
                      </wps:style>
                      <wps:txbx>
                        <w:txbxContent>
                          <w:p w14:paraId="4481276F" w14:textId="77777777" w:rsidR="005F2C27" w:rsidRPr="00DD26B6" w:rsidRDefault="005F2C27" w:rsidP="00747FB8">
                            <w:pPr>
                              <w:spacing w:line="240" w:lineRule="exact"/>
                              <w:jc w:val="center"/>
                              <w:rPr>
                                <w:rFonts w:asciiTheme="majorEastAsia" w:eastAsiaTheme="majorEastAsia" w:hAnsiTheme="majorEastAsia"/>
                                <w:b/>
                                <w:color w:val="000000" w:themeColor="text1"/>
                                <w:sz w:val="18"/>
                              </w:rPr>
                            </w:pPr>
                            <w:r w:rsidRPr="00DD26B6">
                              <w:rPr>
                                <w:rFonts w:asciiTheme="majorEastAsia" w:eastAsiaTheme="majorEastAsia" w:hAnsiTheme="majorEastAsia" w:hint="eastAsia"/>
                                <w:b/>
                                <w:color w:val="000000" w:themeColor="text1"/>
                                <w:sz w:val="18"/>
                              </w:rPr>
                              <w:t>電子</w:t>
                            </w:r>
                            <w:r w:rsidRPr="00DD26B6">
                              <w:rPr>
                                <w:rFonts w:asciiTheme="majorEastAsia" w:eastAsiaTheme="majorEastAsia" w:hAnsiTheme="majorEastAsia"/>
                                <w:b/>
                                <w:color w:val="000000" w:themeColor="text1"/>
                                <w:sz w:val="18"/>
                              </w:rPr>
                              <w:t>行政</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A40620E" id="角丸四角形 13" o:spid="_x0000_s1058" style="position:absolute;left:0;text-align:left;margin-left:396.35pt;margin-top:9.6pt;width:47.95pt;height:17.75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" fillcolor="white [3201]" strokecolor="black [3213]" strokeweight="1pt">
                <v:textbox inset="0,0,0,0">
                  <w:txbxContent>
                    <w:p w14:paraId="4481276F" w14:textId="77777777" w:rsidR="005F2C27" w:rsidRPr="00DD26B6" w:rsidRDefault="005F2C27" w:rsidP="00747FB8">
                      <w:pPr>
                        <w:spacing w:line="240" w:lineRule="exact"/>
                        <w:jc w:val="center"/>
                        <w:rPr>
                          <w:rFonts w:asciiTheme="majorEastAsia" w:eastAsiaTheme="majorEastAsia" w:hAnsiTheme="majorEastAsia"/>
                          <w:b/>
                          <w:color w:val="000000" w:themeColor="text1"/>
                          <w:sz w:val="18"/>
                        </w:rPr>
                      </w:pPr>
                      <w:r w:rsidRPr="00DD26B6">
                        <w:rPr>
                          <w:rFonts w:asciiTheme="majorEastAsia" w:eastAsiaTheme="majorEastAsia" w:hAnsiTheme="majorEastAsia" w:hint="eastAsia"/>
                          <w:b/>
                          <w:color w:val="000000" w:themeColor="text1"/>
                          <w:sz w:val="18"/>
                        </w:rPr>
                        <w:t>電子</w:t>
                      </w:r>
                      <w:r w:rsidRPr="00DD26B6">
                        <w:rPr>
                          <w:rFonts w:asciiTheme="majorEastAsia" w:eastAsiaTheme="majorEastAsia" w:hAnsiTheme="majorEastAsia"/>
                          <w:b/>
                          <w:color w:val="000000" w:themeColor="text1"/>
                          <w:sz w:val="18"/>
                        </w:rPr>
                        <w:t>行政</w:t>
                      </w:r>
                    </w:p>
                  </w:txbxContent>
                </v:textbox>
              </v:roundrect>
            </w:pict>
          </mc:Fallback>
        </mc:AlternateContent>
      </w:r>
      <w:r w:rsidRPr="00183BF7">
        <w:rPr>
          <w:rFonts w:asciiTheme="majorEastAsia" w:eastAsiaTheme="majorEastAsia" w:hAnsiTheme="majorEastAsia" w:hint="eastAsia"/>
          <w:noProof/>
          <w:sz w:val="24"/>
          <w:szCs w:val="24"/>
        </w:rPr>
        <w:t>◎</w:t>
      </w:r>
      <w:r>
        <w:rPr>
          <w:rFonts w:asciiTheme="majorEastAsia" w:eastAsiaTheme="majorEastAsia" w:hAnsiTheme="majorEastAsia" w:hint="eastAsia"/>
          <w:sz w:val="24"/>
          <w:szCs w:val="24"/>
        </w:rPr>
        <w:t>基幹系業務等に係る情報システムにおけるクラウド導入の促進</w:t>
      </w:r>
    </w:p>
    <w:p w14:paraId="5CD06D52" w14:textId="77777777" w:rsidR="00747FB8" w:rsidRPr="007A3468" w:rsidRDefault="00747FB8" w:rsidP="007A3468">
      <w:pPr>
        <w:pStyle w:val="afa"/>
        <w:shd w:val="pct10" w:color="auto" w:fill="auto"/>
        <w:spacing w:beforeLines="50" w:before="180" w:after="0" w:line="320" w:lineRule="exact"/>
        <w:ind w:left="862" w:right="284" w:firstLineChars="54" w:firstLine="130"/>
        <w:jc w:val="both"/>
        <w:rPr>
          <w:rFonts w:asciiTheme="majorEastAsia" w:eastAsiaTheme="majorEastAsia" w:hAnsiTheme="majorEastAsia" w:cs="MS-Gothic"/>
          <w:kern w:val="0"/>
          <w:sz w:val="24"/>
          <w:szCs w:val="24"/>
        </w:rPr>
      </w:pPr>
      <w:r w:rsidRPr="007A3468">
        <w:rPr>
          <w:rFonts w:asciiTheme="majorEastAsia" w:eastAsiaTheme="majorEastAsia" w:hAnsiTheme="majorEastAsia" w:cs="MS-Gothic" w:hint="eastAsia"/>
          <w:kern w:val="0"/>
          <w:sz w:val="24"/>
          <w:szCs w:val="24"/>
        </w:rPr>
        <w:t>（パターン１：クラウド未導入団体）</w:t>
      </w:r>
    </w:p>
    <w:p w14:paraId="39EAAD5E" w14:textId="3D64275A" w:rsidR="00D77391" w:rsidRPr="00B1369D" w:rsidRDefault="008E1660" w:rsidP="00D77391">
      <w:pPr>
        <w:pStyle w:val="afa"/>
        <w:shd w:val="pct10" w:color="auto" w:fill="auto"/>
        <w:spacing w:before="0" w:after="0" w:line="320" w:lineRule="exact"/>
        <w:ind w:left="862" w:right="284" w:firstLineChars="100" w:firstLine="240"/>
        <w:jc w:val="both"/>
        <w:rPr>
          <w:rFonts w:asciiTheme="minorEastAsia" w:hAnsiTheme="minorEastAsia" w:cs="MS-Gothic"/>
          <w:kern w:val="0"/>
          <w:sz w:val="24"/>
          <w:szCs w:val="24"/>
        </w:rPr>
      </w:pPr>
      <w:r w:rsidRPr="00B1369D">
        <w:rPr>
          <w:rFonts w:asciiTheme="minorEastAsia" w:hAnsiTheme="minorEastAsia" w:cs="MS-Gothic" w:hint="eastAsia"/>
          <w:kern w:val="0"/>
          <w:sz w:val="24"/>
          <w:szCs w:val="24"/>
        </w:rPr>
        <w:t>基幹系業務等に係る情報システムにおいて、システムの次期更新時である平成β年にほかの地方公共団体との共同化を基本とするクラウド導入を行うことを想定し、導入に当たっての課題の整理・検討を進めることで、速やかなクラウド導入及びそれによる業務の効率化等に寄与する。</w:t>
      </w:r>
    </w:p>
    <w:p w14:paraId="13941B6C" w14:textId="464672EC" w:rsidR="00747FB8" w:rsidRPr="007A3468" w:rsidRDefault="00037ED5" w:rsidP="007A3468">
      <w:pPr>
        <w:pStyle w:val="afa"/>
        <w:shd w:val="pct10" w:color="auto" w:fill="auto"/>
        <w:spacing w:beforeLines="50" w:before="180" w:after="0" w:line="320" w:lineRule="exact"/>
        <w:ind w:left="862" w:right="284" w:firstLineChars="100" w:firstLine="240"/>
        <w:jc w:val="both"/>
        <w:rPr>
          <w:rFonts w:asciiTheme="minorEastAsia" w:hAnsiTheme="minorEastAsia"/>
          <w:sz w:val="24"/>
          <w:szCs w:val="24"/>
        </w:rPr>
      </w:pPr>
      <w:r w:rsidRPr="007A3468">
        <w:rPr>
          <w:rFonts w:asciiTheme="minorEastAsia" w:hAnsiTheme="minorEastAsia" w:hint="eastAsia"/>
          <w:sz w:val="24"/>
          <w:szCs w:val="24"/>
        </w:rPr>
        <w:t>＜</w:t>
      </w:r>
      <w:r w:rsidRPr="007A3468">
        <w:rPr>
          <w:rFonts w:asciiTheme="minorEastAsia" w:hAnsiTheme="minorEastAsia"/>
          <w:sz w:val="24"/>
          <w:szCs w:val="24"/>
        </w:rPr>
        <w:t>KPI</w:t>
      </w:r>
      <w:r w:rsidRPr="007A3468">
        <w:rPr>
          <w:rFonts w:asciiTheme="minorEastAsia" w:hAnsiTheme="minorEastAsia" w:hint="eastAsia"/>
          <w:sz w:val="24"/>
          <w:szCs w:val="24"/>
        </w:rPr>
        <w:t>＞</w:t>
      </w:r>
    </w:p>
    <w:p w14:paraId="33ECBDA0" w14:textId="17B3AFAA" w:rsidR="00747FB8" w:rsidRPr="00B1369D" w:rsidRDefault="008E1660" w:rsidP="00747FB8">
      <w:pPr>
        <w:pStyle w:val="afa"/>
        <w:shd w:val="pct10" w:color="auto" w:fill="auto"/>
        <w:spacing w:before="0" w:after="0" w:line="320" w:lineRule="exact"/>
        <w:ind w:left="862" w:right="284" w:firstLineChars="200" w:firstLine="480"/>
        <w:jc w:val="left"/>
        <w:rPr>
          <w:rFonts w:asciiTheme="minorEastAsia" w:hAnsiTheme="minorEastAsia"/>
          <w:sz w:val="24"/>
          <w:szCs w:val="24"/>
        </w:rPr>
      </w:pPr>
      <w:r w:rsidRPr="007A3468">
        <w:rPr>
          <w:rFonts w:asciiTheme="minorEastAsia" w:hAnsiTheme="minorEastAsia" w:hint="eastAsia"/>
          <w:sz w:val="24"/>
          <w:szCs w:val="24"/>
        </w:rPr>
        <w:t>クラウド導入</w:t>
      </w:r>
    </w:p>
    <w:p w14:paraId="1C33703B" w14:textId="77777777" w:rsidR="00747FB8" w:rsidRPr="007A3468" w:rsidRDefault="00747FB8" w:rsidP="007A3468">
      <w:pPr>
        <w:pStyle w:val="afa"/>
        <w:shd w:val="pct10" w:color="auto" w:fill="auto"/>
        <w:spacing w:beforeLines="50" w:before="180" w:after="0" w:line="320" w:lineRule="exact"/>
        <w:ind w:left="862" w:right="284" w:firstLineChars="100" w:firstLine="240"/>
        <w:jc w:val="both"/>
        <w:rPr>
          <w:rFonts w:asciiTheme="minorEastAsia" w:hAnsiTheme="minorEastAsia"/>
          <w:sz w:val="24"/>
          <w:szCs w:val="24"/>
        </w:rPr>
      </w:pPr>
      <w:r w:rsidRPr="00B1369D">
        <w:rPr>
          <w:rFonts w:asciiTheme="minorEastAsia" w:hAnsiTheme="minorEastAsia" w:hint="eastAsia"/>
          <w:sz w:val="24"/>
          <w:szCs w:val="24"/>
        </w:rPr>
        <w:t>＜スケジュール＞</w:t>
      </w:r>
    </w:p>
    <w:p w14:paraId="06E356B9" w14:textId="6366BDC2" w:rsidR="00D77391" w:rsidRPr="007A3468" w:rsidRDefault="008E1660" w:rsidP="00D77391">
      <w:pPr>
        <w:pStyle w:val="afa"/>
        <w:shd w:val="pct10" w:color="auto" w:fill="auto"/>
        <w:spacing w:before="0" w:after="0" w:line="320" w:lineRule="exact"/>
        <w:ind w:left="862" w:right="284" w:firstLineChars="200" w:firstLine="480"/>
        <w:jc w:val="left"/>
        <w:rPr>
          <w:rFonts w:asciiTheme="minorEastAsia" w:hAnsiTheme="minorEastAsia"/>
          <w:sz w:val="24"/>
          <w:szCs w:val="24"/>
        </w:rPr>
      </w:pPr>
      <w:r w:rsidRPr="007A3468">
        <w:rPr>
          <w:rFonts w:asciiTheme="minorEastAsia" w:hAnsiTheme="minorEastAsia" w:hint="eastAsia"/>
          <w:sz w:val="24"/>
          <w:szCs w:val="24"/>
        </w:rPr>
        <w:t>平成α年までにクラウド導入に当たっての課題を整理・検討</w:t>
      </w:r>
    </w:p>
    <w:p w14:paraId="70C8937F" w14:textId="68415CA3" w:rsidR="00842286" w:rsidRPr="0009725B" w:rsidRDefault="008E1660" w:rsidP="007A3468">
      <w:pPr>
        <w:pStyle w:val="afa"/>
        <w:shd w:val="pct10" w:color="auto" w:fill="auto"/>
        <w:spacing w:before="0" w:after="0" w:line="320" w:lineRule="exact"/>
        <w:ind w:left="862" w:right="284" w:firstLineChars="200" w:firstLine="480"/>
        <w:jc w:val="left"/>
        <w:rPr>
          <w:sz w:val="24"/>
          <w:szCs w:val="24"/>
        </w:rPr>
      </w:pPr>
      <w:r w:rsidRPr="007A3468">
        <w:rPr>
          <w:rFonts w:asciiTheme="minorEastAsia" w:hAnsiTheme="minorEastAsia" w:hint="eastAsia"/>
          <w:iCs w:val="0"/>
          <w:sz w:val="24"/>
          <w:szCs w:val="24"/>
        </w:rPr>
        <w:t>平成β年にクラウド導入を実現（予定）</w:t>
      </w:r>
    </w:p>
    <w:p w14:paraId="636D9F8D" w14:textId="7E1618F4" w:rsidR="00842286" w:rsidRPr="007A3468" w:rsidRDefault="00842286" w:rsidP="007A3468">
      <w:pPr>
        <w:pStyle w:val="afa"/>
        <w:shd w:val="pct10" w:color="auto" w:fill="auto"/>
        <w:spacing w:beforeLines="100" w:before="360" w:after="0" w:line="320" w:lineRule="exact"/>
        <w:ind w:left="862" w:right="284" w:firstLineChars="54" w:firstLine="130"/>
        <w:jc w:val="both"/>
        <w:rPr>
          <w:rFonts w:asciiTheme="majorEastAsia" w:eastAsiaTheme="majorEastAsia" w:hAnsiTheme="majorEastAsia" w:cs="MS-Gothic"/>
          <w:kern w:val="0"/>
          <w:sz w:val="24"/>
          <w:szCs w:val="24"/>
        </w:rPr>
      </w:pPr>
      <w:r w:rsidRPr="007A3468">
        <w:rPr>
          <w:rFonts w:asciiTheme="majorEastAsia" w:eastAsiaTheme="majorEastAsia" w:hAnsiTheme="majorEastAsia" w:cs="MS-Gothic" w:hint="eastAsia"/>
          <w:kern w:val="0"/>
          <w:sz w:val="24"/>
          <w:szCs w:val="24"/>
        </w:rPr>
        <w:t>（パターン２：単独クラウド導入団体）</w:t>
      </w:r>
    </w:p>
    <w:p w14:paraId="13E340C1" w14:textId="24429E3F" w:rsidR="00D77391" w:rsidRPr="00B1369D" w:rsidRDefault="008E1660" w:rsidP="007A3468">
      <w:pPr>
        <w:pStyle w:val="afa"/>
        <w:shd w:val="pct10" w:color="auto" w:fill="auto"/>
        <w:spacing w:before="0" w:line="320" w:lineRule="exact"/>
        <w:ind w:left="862" w:right="284" w:firstLineChars="100" w:firstLine="240"/>
        <w:jc w:val="left"/>
        <w:rPr>
          <w:rFonts w:asciiTheme="minorEastAsia" w:hAnsiTheme="minorEastAsia" w:cs="MS-Gothic"/>
          <w:kern w:val="0"/>
          <w:sz w:val="24"/>
          <w:szCs w:val="24"/>
        </w:rPr>
      </w:pPr>
      <w:r w:rsidRPr="00B1369D">
        <w:rPr>
          <w:rFonts w:asciiTheme="minorEastAsia" w:hAnsiTheme="minorEastAsia" w:cs="MS-Gothic" w:hint="eastAsia"/>
          <w:iCs w:val="0"/>
          <w:kern w:val="0"/>
          <w:sz w:val="24"/>
          <w:szCs w:val="24"/>
        </w:rPr>
        <w:t>基幹系業務等に係る情報システムにおいて、システムの次期更新時である平成β年に他の団体とクラウドを共同利用することを想定し、共同化に当たっての議題を整理・検討するとともに、他団体との調整を行うことで、クラウドの共同化を進め、それによる業務の効率化等に寄与する。</w:t>
      </w:r>
      <w:r w:rsidR="00F27665" w:rsidRPr="00B1369D">
        <w:rPr>
          <w:rFonts w:asciiTheme="minorEastAsia" w:hAnsiTheme="minorEastAsia" w:cs="MS-Gothic"/>
          <w:iCs w:val="0"/>
          <w:kern w:val="0"/>
          <w:sz w:val="24"/>
          <w:szCs w:val="24"/>
        </w:rPr>
        <w:br/>
      </w:r>
      <w:r w:rsidR="00F27665" w:rsidRPr="00B1369D">
        <w:rPr>
          <w:rFonts w:asciiTheme="minorEastAsia" w:hAnsiTheme="minorEastAsia" w:cs="MS-Gothic" w:hint="eastAsia"/>
          <w:iCs w:val="0"/>
          <w:kern w:val="0"/>
          <w:sz w:val="24"/>
          <w:szCs w:val="24"/>
        </w:rPr>
        <w:t xml:space="preserve">　</w:t>
      </w:r>
      <w:r w:rsidRPr="00B1369D">
        <w:rPr>
          <w:rFonts w:asciiTheme="minorEastAsia" w:hAnsiTheme="minorEastAsia" w:cs="MS-Gothic" w:hint="eastAsia"/>
          <w:iCs w:val="0"/>
          <w:kern w:val="0"/>
          <w:sz w:val="24"/>
          <w:szCs w:val="24"/>
        </w:rPr>
        <w:t>併せて、クラウドを導入する対象業務の拡大についても検討を進め、更なる業務の効率化を促進する。</w:t>
      </w:r>
    </w:p>
    <w:p w14:paraId="708BD283" w14:textId="2ABD948E" w:rsidR="00C70EEA" w:rsidRPr="007A3468" w:rsidRDefault="00037ED5" w:rsidP="007A3468">
      <w:pPr>
        <w:pBdr>
          <w:top w:val="single" w:sz="4" w:space="1" w:color="auto"/>
          <w:left w:val="single" w:sz="4" w:space="4" w:color="auto"/>
          <w:bottom w:val="single" w:sz="4" w:space="1" w:color="auto"/>
          <w:right w:val="single" w:sz="4" w:space="4" w:color="auto"/>
        </w:pBdr>
        <w:shd w:val="pct10" w:color="auto" w:fill="auto"/>
        <w:spacing w:beforeLines="50" w:before="180" w:line="320" w:lineRule="exact"/>
        <w:ind w:left="862" w:right="284" w:firstLineChars="100" w:firstLine="240"/>
        <w:rPr>
          <w:rFonts w:asciiTheme="minorEastAsia" w:hAnsiTheme="minorEastAsia"/>
          <w:iCs/>
          <w:sz w:val="24"/>
          <w:szCs w:val="24"/>
        </w:rPr>
      </w:pPr>
      <w:r w:rsidRPr="007A3468">
        <w:rPr>
          <w:rFonts w:asciiTheme="minorEastAsia" w:hAnsiTheme="minorEastAsia" w:hint="eastAsia"/>
          <w:iCs/>
          <w:sz w:val="24"/>
          <w:szCs w:val="24"/>
        </w:rPr>
        <w:t>＜</w:t>
      </w:r>
      <w:r w:rsidRPr="007A3468">
        <w:rPr>
          <w:rFonts w:asciiTheme="minorEastAsia" w:hAnsiTheme="minorEastAsia"/>
          <w:iCs/>
          <w:sz w:val="24"/>
          <w:szCs w:val="24"/>
        </w:rPr>
        <w:t>KPI</w:t>
      </w:r>
      <w:r w:rsidRPr="007A3468">
        <w:rPr>
          <w:rFonts w:asciiTheme="minorEastAsia" w:hAnsiTheme="minorEastAsia" w:hint="eastAsia"/>
          <w:iCs/>
          <w:sz w:val="24"/>
          <w:szCs w:val="24"/>
        </w:rPr>
        <w:t>＞</w:t>
      </w:r>
    </w:p>
    <w:p w14:paraId="69955311" w14:textId="77777777" w:rsidR="008E1660" w:rsidRPr="007A3468" w:rsidRDefault="008E1660" w:rsidP="00D77391">
      <w:pPr>
        <w:pBdr>
          <w:top w:val="single" w:sz="4" w:space="1" w:color="auto"/>
          <w:left w:val="single" w:sz="4" w:space="4" w:color="auto"/>
          <w:bottom w:val="single" w:sz="4" w:space="1" w:color="auto"/>
          <w:right w:val="single" w:sz="4" w:space="4" w:color="auto"/>
        </w:pBdr>
        <w:shd w:val="pct10" w:color="auto" w:fill="auto"/>
        <w:spacing w:line="320" w:lineRule="exact"/>
        <w:ind w:left="862" w:right="284" w:firstLineChars="200" w:firstLine="480"/>
        <w:jc w:val="left"/>
        <w:rPr>
          <w:rFonts w:asciiTheme="minorEastAsia" w:hAnsiTheme="minorEastAsia"/>
          <w:iCs/>
          <w:sz w:val="24"/>
          <w:szCs w:val="24"/>
        </w:rPr>
      </w:pPr>
      <w:r w:rsidRPr="007A3468">
        <w:rPr>
          <w:rFonts w:asciiTheme="minorEastAsia" w:hAnsiTheme="minorEastAsia" w:hint="eastAsia"/>
          <w:iCs/>
          <w:sz w:val="24"/>
          <w:szCs w:val="24"/>
        </w:rPr>
        <w:t>クラウドの共同化</w:t>
      </w:r>
    </w:p>
    <w:p w14:paraId="5A25E92C" w14:textId="45F8D1DE" w:rsidR="00C70EEA" w:rsidRPr="00B1369D" w:rsidRDefault="008E1660" w:rsidP="008E1660">
      <w:pPr>
        <w:pBdr>
          <w:top w:val="single" w:sz="4" w:space="1" w:color="auto"/>
          <w:left w:val="single" w:sz="4" w:space="4" w:color="auto"/>
          <w:bottom w:val="single" w:sz="4" w:space="1" w:color="auto"/>
          <w:right w:val="single" w:sz="4" w:space="4" w:color="auto"/>
        </w:pBdr>
        <w:shd w:val="pct10" w:color="auto" w:fill="auto"/>
        <w:spacing w:line="320" w:lineRule="exact"/>
        <w:ind w:left="862" w:right="284" w:firstLineChars="200" w:firstLine="480"/>
        <w:jc w:val="left"/>
        <w:rPr>
          <w:rFonts w:asciiTheme="minorEastAsia" w:hAnsiTheme="minorEastAsia"/>
          <w:iCs/>
          <w:sz w:val="24"/>
          <w:szCs w:val="24"/>
        </w:rPr>
      </w:pPr>
      <w:r w:rsidRPr="007A3468">
        <w:rPr>
          <w:rFonts w:asciiTheme="minorEastAsia" w:hAnsiTheme="minorEastAsia" w:hint="eastAsia"/>
          <w:iCs/>
          <w:sz w:val="24"/>
          <w:szCs w:val="24"/>
        </w:rPr>
        <w:t>クラウド対象業務の拡大</w:t>
      </w:r>
    </w:p>
    <w:p w14:paraId="6433666D" w14:textId="61C72743" w:rsidR="00C70EEA" w:rsidRPr="007A3468" w:rsidRDefault="00C70EEA" w:rsidP="007A3468">
      <w:pPr>
        <w:pBdr>
          <w:top w:val="single" w:sz="4" w:space="1" w:color="auto"/>
          <w:left w:val="single" w:sz="4" w:space="4" w:color="auto"/>
          <w:bottom w:val="single" w:sz="4" w:space="1" w:color="auto"/>
          <w:right w:val="single" w:sz="4" w:space="4" w:color="auto"/>
        </w:pBdr>
        <w:shd w:val="pct10" w:color="auto" w:fill="auto"/>
        <w:spacing w:beforeLines="50" w:before="180" w:line="320" w:lineRule="exact"/>
        <w:ind w:left="862" w:right="284" w:firstLineChars="100" w:firstLine="240"/>
        <w:rPr>
          <w:rFonts w:asciiTheme="minorEastAsia" w:hAnsiTheme="minorEastAsia"/>
          <w:iCs/>
          <w:sz w:val="24"/>
          <w:szCs w:val="24"/>
        </w:rPr>
      </w:pPr>
      <w:r w:rsidRPr="00B1369D">
        <w:rPr>
          <w:rFonts w:asciiTheme="minorEastAsia" w:hAnsiTheme="minorEastAsia" w:hint="eastAsia"/>
          <w:iCs/>
          <w:sz w:val="24"/>
          <w:szCs w:val="24"/>
        </w:rPr>
        <w:t>＜スケジュール＞</w:t>
      </w:r>
    </w:p>
    <w:p w14:paraId="1EABCDEF" w14:textId="75981A05" w:rsidR="00D77391" w:rsidRPr="007A3468" w:rsidRDefault="008E1660" w:rsidP="008E1660">
      <w:pPr>
        <w:pStyle w:val="afa"/>
        <w:shd w:val="pct10" w:color="auto" w:fill="auto"/>
        <w:spacing w:before="0" w:after="0" w:line="320" w:lineRule="exact"/>
        <w:ind w:left="862" w:right="284" w:firstLineChars="200" w:firstLine="480"/>
        <w:jc w:val="left"/>
        <w:rPr>
          <w:rFonts w:asciiTheme="minorEastAsia" w:hAnsiTheme="minorEastAsia"/>
          <w:sz w:val="24"/>
          <w:szCs w:val="24"/>
        </w:rPr>
      </w:pPr>
      <w:r w:rsidRPr="007A3468">
        <w:rPr>
          <w:rFonts w:asciiTheme="minorEastAsia" w:hAnsiTheme="minorEastAsia" w:hint="eastAsia"/>
          <w:sz w:val="24"/>
          <w:szCs w:val="24"/>
        </w:rPr>
        <w:t>平成α年までにクラウドの共同化に当たっての課題を整理・検討</w:t>
      </w:r>
    </w:p>
    <w:p w14:paraId="1882F5AB" w14:textId="672B32FE" w:rsidR="00D77391" w:rsidRPr="007A3468" w:rsidRDefault="008E1660" w:rsidP="00D77391">
      <w:pPr>
        <w:pStyle w:val="afa"/>
        <w:shd w:val="pct10" w:color="auto" w:fill="auto"/>
        <w:spacing w:before="0" w:after="0" w:line="320" w:lineRule="exact"/>
        <w:ind w:left="862" w:right="284" w:firstLineChars="200" w:firstLine="480"/>
        <w:jc w:val="left"/>
        <w:rPr>
          <w:rFonts w:asciiTheme="minorEastAsia" w:hAnsiTheme="minorEastAsia"/>
          <w:sz w:val="24"/>
          <w:szCs w:val="24"/>
        </w:rPr>
      </w:pPr>
      <w:r w:rsidRPr="00B1369D">
        <w:rPr>
          <w:rFonts w:asciiTheme="minorEastAsia" w:hAnsiTheme="minorEastAsia" w:hint="eastAsia"/>
          <w:sz w:val="24"/>
          <w:szCs w:val="24"/>
        </w:rPr>
        <w:t>平成β年に既存クラウドの共同化を実現（予定）</w:t>
      </w:r>
    </w:p>
    <w:p w14:paraId="0B3D8205" w14:textId="77777777" w:rsidR="00F27665" w:rsidRDefault="008E1660" w:rsidP="00D77391">
      <w:pPr>
        <w:pStyle w:val="afa"/>
        <w:shd w:val="pct10" w:color="auto" w:fill="auto"/>
        <w:spacing w:before="0" w:after="0" w:line="320" w:lineRule="exact"/>
        <w:ind w:left="862" w:right="284" w:firstLineChars="200" w:firstLine="480"/>
        <w:jc w:val="left"/>
        <w:rPr>
          <w:rFonts w:asciiTheme="minorEastAsia" w:hAnsiTheme="minorEastAsia"/>
          <w:iCs w:val="0"/>
          <w:sz w:val="24"/>
          <w:szCs w:val="24"/>
        </w:rPr>
      </w:pPr>
      <w:r w:rsidRPr="007A3468">
        <w:rPr>
          <w:rFonts w:asciiTheme="minorEastAsia" w:hAnsiTheme="minorEastAsia" w:hint="eastAsia"/>
          <w:iCs w:val="0"/>
          <w:sz w:val="24"/>
          <w:szCs w:val="24"/>
        </w:rPr>
        <w:t>平成α年までにクラウドを導入する対象業務の拡大について整理・検</w:t>
      </w:r>
    </w:p>
    <w:p w14:paraId="73320946" w14:textId="51B1A56D" w:rsidR="008E1660" w:rsidRPr="007A3468" w:rsidRDefault="008E1660" w:rsidP="00D77391">
      <w:pPr>
        <w:pStyle w:val="afa"/>
        <w:shd w:val="pct10" w:color="auto" w:fill="auto"/>
        <w:spacing w:before="0" w:after="0" w:line="320" w:lineRule="exact"/>
        <w:ind w:left="862" w:right="284" w:firstLineChars="200" w:firstLine="480"/>
        <w:jc w:val="left"/>
        <w:rPr>
          <w:rFonts w:asciiTheme="minorEastAsia" w:hAnsiTheme="minorEastAsia"/>
          <w:iCs w:val="0"/>
          <w:sz w:val="24"/>
          <w:szCs w:val="24"/>
        </w:rPr>
      </w:pPr>
      <w:r w:rsidRPr="007A3468">
        <w:rPr>
          <w:rFonts w:asciiTheme="minorEastAsia" w:hAnsiTheme="minorEastAsia" w:hint="eastAsia"/>
          <w:iCs w:val="0"/>
          <w:sz w:val="24"/>
          <w:szCs w:val="24"/>
        </w:rPr>
        <w:t>討</w:t>
      </w:r>
    </w:p>
    <w:p w14:paraId="5B4FA2DC" w14:textId="3EFAE461" w:rsidR="00D77391" w:rsidRPr="007A3468" w:rsidRDefault="008E1660" w:rsidP="00D77391">
      <w:pPr>
        <w:pStyle w:val="afa"/>
        <w:shd w:val="pct10" w:color="auto" w:fill="auto"/>
        <w:spacing w:before="0" w:after="0" w:line="320" w:lineRule="exact"/>
        <w:ind w:left="862" w:right="284" w:firstLineChars="200" w:firstLine="480"/>
        <w:jc w:val="left"/>
        <w:rPr>
          <w:rFonts w:asciiTheme="minorEastAsia" w:hAnsiTheme="minorEastAsia"/>
          <w:sz w:val="24"/>
          <w:szCs w:val="24"/>
        </w:rPr>
      </w:pPr>
      <w:r w:rsidRPr="007A3468">
        <w:rPr>
          <w:rFonts w:asciiTheme="minorEastAsia" w:hAnsiTheme="minorEastAsia" w:hint="eastAsia"/>
          <w:iCs w:val="0"/>
          <w:sz w:val="24"/>
          <w:szCs w:val="24"/>
        </w:rPr>
        <w:t>平成β年にクラウドを導入する対象業務を拡大（予定）</w:t>
      </w:r>
    </w:p>
    <w:p w14:paraId="0B361B20" w14:textId="1E16B304" w:rsidR="0009725B" w:rsidRPr="007A3468" w:rsidRDefault="0009725B" w:rsidP="007A3468">
      <w:pPr>
        <w:pStyle w:val="afa"/>
        <w:shd w:val="pct10" w:color="auto" w:fill="auto"/>
        <w:spacing w:beforeLines="100" w:before="360" w:after="0" w:line="320" w:lineRule="exact"/>
        <w:ind w:left="862" w:right="284" w:firstLineChars="54" w:firstLine="130"/>
        <w:jc w:val="both"/>
        <w:rPr>
          <w:rFonts w:asciiTheme="majorEastAsia" w:eastAsiaTheme="majorEastAsia" w:hAnsiTheme="majorEastAsia" w:cs="MS-Gothic"/>
          <w:kern w:val="0"/>
          <w:sz w:val="24"/>
          <w:szCs w:val="24"/>
        </w:rPr>
      </w:pPr>
      <w:r w:rsidRPr="007A3468">
        <w:rPr>
          <w:rFonts w:asciiTheme="majorEastAsia" w:eastAsiaTheme="majorEastAsia" w:hAnsiTheme="majorEastAsia" w:cs="MS-Gothic" w:hint="eastAsia"/>
          <w:kern w:val="0"/>
          <w:sz w:val="24"/>
          <w:szCs w:val="24"/>
        </w:rPr>
        <w:t>（パターン３：自治体クラウド導入団体）</w:t>
      </w:r>
    </w:p>
    <w:p w14:paraId="1F154D54" w14:textId="77777777" w:rsidR="008E1660" w:rsidRPr="00B1369D" w:rsidRDefault="008E1660" w:rsidP="008E1660">
      <w:pPr>
        <w:pStyle w:val="afa"/>
        <w:shd w:val="pct10" w:color="auto" w:fill="auto"/>
        <w:spacing w:before="0" w:after="0" w:line="320" w:lineRule="exact"/>
        <w:ind w:left="862" w:right="284" w:firstLineChars="100" w:firstLine="240"/>
        <w:jc w:val="both"/>
        <w:rPr>
          <w:rFonts w:asciiTheme="minorEastAsia" w:hAnsiTheme="minorEastAsia" w:cs="MS-Gothic"/>
          <w:kern w:val="0"/>
          <w:sz w:val="24"/>
          <w:szCs w:val="24"/>
        </w:rPr>
      </w:pPr>
      <w:r w:rsidRPr="00B1369D">
        <w:rPr>
          <w:rFonts w:asciiTheme="minorEastAsia" w:hAnsiTheme="minorEastAsia" w:cs="MS-Gothic" w:hint="eastAsia"/>
          <w:kern w:val="0"/>
          <w:sz w:val="24"/>
          <w:szCs w:val="24"/>
        </w:rPr>
        <w:t>基幹系業務等に係る情報システムにおいて、システムの次期更新時である平成β年にクラウドの共同化の規模を拡大することを想定し、規模拡大に当たっての課題を整理・検討するとともに、他団体との調整を行うことで、既存クラウドの共同化の規模拡大を進め、それによる業務の効率化等に寄与する。</w:t>
      </w:r>
    </w:p>
    <w:p w14:paraId="0F444A1D" w14:textId="2CD333C0" w:rsidR="008E1660" w:rsidRPr="00B1369D" w:rsidRDefault="008E1660" w:rsidP="008E1660">
      <w:pPr>
        <w:pStyle w:val="afa"/>
        <w:shd w:val="pct10" w:color="auto" w:fill="auto"/>
        <w:spacing w:before="0" w:after="0" w:line="320" w:lineRule="exact"/>
        <w:ind w:left="862" w:right="284" w:firstLineChars="100" w:firstLine="240"/>
        <w:jc w:val="both"/>
        <w:rPr>
          <w:rFonts w:asciiTheme="minorEastAsia" w:hAnsiTheme="minorEastAsia" w:cs="MS-Gothic"/>
          <w:kern w:val="0"/>
          <w:sz w:val="24"/>
          <w:szCs w:val="24"/>
        </w:rPr>
      </w:pPr>
      <w:r w:rsidRPr="00B1369D">
        <w:rPr>
          <w:rFonts w:asciiTheme="minorEastAsia" w:hAnsiTheme="minorEastAsia" w:cs="MS-Gothic" w:hint="eastAsia"/>
          <w:kern w:val="0"/>
          <w:sz w:val="24"/>
          <w:szCs w:val="24"/>
        </w:rPr>
        <w:t>併せて、クラウドを導入する対象業務の拡大についても検討を進め、更なる業務の効率化を促進する。</w:t>
      </w:r>
      <w:r w:rsidR="00B54061">
        <w:rPr>
          <w:rFonts w:asciiTheme="minorEastAsia" w:hAnsiTheme="minorEastAsia" w:cs="MS-Gothic"/>
          <w:kern w:val="0"/>
          <w:sz w:val="24"/>
          <w:szCs w:val="24"/>
        </w:rPr>
        <w:br/>
      </w:r>
    </w:p>
    <w:p w14:paraId="1DCDDBC2" w14:textId="055E1153" w:rsidR="0009725B" w:rsidRPr="007A3468" w:rsidRDefault="00037ED5" w:rsidP="007A3468">
      <w:pPr>
        <w:pStyle w:val="afa"/>
        <w:shd w:val="pct10" w:color="auto" w:fill="auto"/>
        <w:spacing w:beforeLines="50" w:before="180" w:after="0" w:line="320" w:lineRule="exact"/>
        <w:ind w:left="862" w:right="284" w:firstLineChars="100" w:firstLine="240"/>
        <w:jc w:val="both"/>
        <w:rPr>
          <w:rFonts w:asciiTheme="minorEastAsia" w:hAnsiTheme="minorEastAsia"/>
          <w:sz w:val="24"/>
          <w:szCs w:val="24"/>
        </w:rPr>
      </w:pPr>
      <w:r w:rsidRPr="007A3468">
        <w:rPr>
          <w:rFonts w:asciiTheme="minorEastAsia" w:hAnsiTheme="minorEastAsia" w:hint="eastAsia"/>
          <w:sz w:val="24"/>
          <w:szCs w:val="24"/>
        </w:rPr>
        <w:lastRenderedPageBreak/>
        <w:t>＜</w:t>
      </w:r>
      <w:r w:rsidRPr="007A3468">
        <w:rPr>
          <w:rFonts w:asciiTheme="minorEastAsia" w:hAnsiTheme="minorEastAsia"/>
          <w:sz w:val="24"/>
          <w:szCs w:val="24"/>
        </w:rPr>
        <w:t>KPI</w:t>
      </w:r>
      <w:r w:rsidRPr="007A3468">
        <w:rPr>
          <w:rFonts w:asciiTheme="minorEastAsia" w:hAnsiTheme="minorEastAsia" w:hint="eastAsia"/>
          <w:sz w:val="24"/>
          <w:szCs w:val="24"/>
        </w:rPr>
        <w:t>＞</w:t>
      </w:r>
    </w:p>
    <w:p w14:paraId="32731E1F" w14:textId="77777777" w:rsidR="008E1660" w:rsidRPr="007A3468" w:rsidRDefault="008E1660" w:rsidP="00D77391">
      <w:pPr>
        <w:pBdr>
          <w:top w:val="single" w:sz="4" w:space="1" w:color="auto"/>
          <w:left w:val="single" w:sz="4" w:space="4" w:color="auto"/>
          <w:bottom w:val="single" w:sz="4" w:space="1" w:color="auto"/>
          <w:right w:val="single" w:sz="4" w:space="4" w:color="auto"/>
        </w:pBdr>
        <w:shd w:val="pct10" w:color="auto" w:fill="auto"/>
        <w:spacing w:line="320" w:lineRule="exact"/>
        <w:ind w:left="862" w:right="284" w:firstLineChars="200" w:firstLine="480"/>
        <w:jc w:val="left"/>
        <w:rPr>
          <w:rFonts w:asciiTheme="minorEastAsia" w:hAnsiTheme="minorEastAsia"/>
          <w:iCs/>
          <w:sz w:val="24"/>
          <w:szCs w:val="24"/>
        </w:rPr>
      </w:pPr>
      <w:r w:rsidRPr="007A3468">
        <w:rPr>
          <w:rFonts w:asciiTheme="minorEastAsia" w:hAnsiTheme="minorEastAsia" w:hint="eastAsia"/>
          <w:iCs/>
          <w:sz w:val="24"/>
          <w:szCs w:val="24"/>
        </w:rPr>
        <w:t>クラウドのグループ規模の拡大</w:t>
      </w:r>
    </w:p>
    <w:p w14:paraId="77BA2EF5" w14:textId="04CB5E1E" w:rsidR="0009725B" w:rsidRPr="00B1369D" w:rsidRDefault="008E1660" w:rsidP="00D77391">
      <w:pPr>
        <w:pBdr>
          <w:top w:val="single" w:sz="4" w:space="1" w:color="auto"/>
          <w:left w:val="single" w:sz="4" w:space="4" w:color="auto"/>
          <w:bottom w:val="single" w:sz="4" w:space="1" w:color="auto"/>
          <w:right w:val="single" w:sz="4" w:space="4" w:color="auto"/>
        </w:pBdr>
        <w:shd w:val="pct10" w:color="auto" w:fill="auto"/>
        <w:spacing w:line="320" w:lineRule="exact"/>
        <w:ind w:left="862" w:right="284" w:firstLineChars="200" w:firstLine="480"/>
        <w:jc w:val="left"/>
        <w:rPr>
          <w:rFonts w:asciiTheme="minorEastAsia" w:hAnsiTheme="minorEastAsia"/>
          <w:iCs/>
          <w:sz w:val="24"/>
          <w:szCs w:val="24"/>
        </w:rPr>
      </w:pPr>
      <w:r w:rsidRPr="007A3468">
        <w:rPr>
          <w:rFonts w:asciiTheme="minorEastAsia" w:hAnsiTheme="minorEastAsia" w:hint="eastAsia"/>
          <w:iCs/>
          <w:sz w:val="24"/>
          <w:szCs w:val="24"/>
        </w:rPr>
        <w:t>クラウド対象業務の拡大</w:t>
      </w:r>
    </w:p>
    <w:p w14:paraId="3CA86DCE" w14:textId="77777777" w:rsidR="0009725B" w:rsidRPr="007A3468" w:rsidRDefault="0009725B" w:rsidP="007A3468">
      <w:pPr>
        <w:pBdr>
          <w:top w:val="single" w:sz="4" w:space="1" w:color="auto"/>
          <w:left w:val="single" w:sz="4" w:space="4" w:color="auto"/>
          <w:bottom w:val="single" w:sz="4" w:space="1" w:color="auto"/>
          <w:right w:val="single" w:sz="4" w:space="4" w:color="auto"/>
        </w:pBdr>
        <w:shd w:val="pct10" w:color="auto" w:fill="auto"/>
        <w:spacing w:beforeLines="50" w:before="180" w:line="320" w:lineRule="exact"/>
        <w:ind w:left="862" w:right="284" w:firstLineChars="100" w:firstLine="240"/>
        <w:rPr>
          <w:rFonts w:asciiTheme="minorEastAsia" w:hAnsiTheme="minorEastAsia"/>
          <w:iCs/>
          <w:sz w:val="24"/>
          <w:szCs w:val="24"/>
        </w:rPr>
      </w:pPr>
      <w:r w:rsidRPr="00B1369D">
        <w:rPr>
          <w:rFonts w:asciiTheme="minorEastAsia" w:hAnsiTheme="minorEastAsia" w:hint="eastAsia"/>
          <w:iCs/>
          <w:sz w:val="24"/>
          <w:szCs w:val="24"/>
        </w:rPr>
        <w:t>＜スケジュール＞</w:t>
      </w:r>
    </w:p>
    <w:p w14:paraId="12C850CD" w14:textId="77777777" w:rsidR="00F27665" w:rsidRDefault="008E1660" w:rsidP="00D77391">
      <w:pPr>
        <w:pStyle w:val="afa"/>
        <w:shd w:val="pct10" w:color="auto" w:fill="auto"/>
        <w:spacing w:before="0" w:after="0" w:line="320" w:lineRule="exact"/>
        <w:ind w:left="862" w:right="284" w:firstLineChars="200" w:firstLine="480"/>
        <w:jc w:val="left"/>
        <w:rPr>
          <w:rFonts w:asciiTheme="minorEastAsia" w:hAnsiTheme="minorEastAsia"/>
          <w:sz w:val="24"/>
          <w:szCs w:val="24"/>
        </w:rPr>
      </w:pPr>
      <w:r w:rsidRPr="007A3468">
        <w:rPr>
          <w:rFonts w:asciiTheme="minorEastAsia" w:hAnsiTheme="minorEastAsia" w:hint="eastAsia"/>
          <w:sz w:val="24"/>
          <w:szCs w:val="24"/>
        </w:rPr>
        <w:t>平成α年までに既存クラウドのグループ規模の拡大に当たっての課題</w:t>
      </w:r>
    </w:p>
    <w:p w14:paraId="65DFF7DA" w14:textId="08E66AE3" w:rsidR="00D77391" w:rsidRPr="007A3468" w:rsidRDefault="008E1660" w:rsidP="00D77391">
      <w:pPr>
        <w:pStyle w:val="afa"/>
        <w:shd w:val="pct10" w:color="auto" w:fill="auto"/>
        <w:spacing w:before="0" w:after="0" w:line="320" w:lineRule="exact"/>
        <w:ind w:left="862" w:right="284" w:firstLineChars="200" w:firstLine="480"/>
        <w:jc w:val="left"/>
        <w:rPr>
          <w:rFonts w:asciiTheme="minorEastAsia" w:hAnsiTheme="minorEastAsia"/>
          <w:sz w:val="24"/>
          <w:szCs w:val="24"/>
        </w:rPr>
      </w:pPr>
      <w:r w:rsidRPr="007A3468">
        <w:rPr>
          <w:rFonts w:asciiTheme="minorEastAsia" w:hAnsiTheme="minorEastAsia" w:hint="eastAsia"/>
          <w:sz w:val="24"/>
          <w:szCs w:val="24"/>
        </w:rPr>
        <w:t>を整理・検討</w:t>
      </w:r>
    </w:p>
    <w:p w14:paraId="27CAE9DA" w14:textId="0A9F2C9B" w:rsidR="00D77391" w:rsidRPr="00B1369D" w:rsidRDefault="008E1660" w:rsidP="00D77391">
      <w:pPr>
        <w:pStyle w:val="afa"/>
        <w:shd w:val="pct10" w:color="auto" w:fill="auto"/>
        <w:spacing w:before="0" w:after="0" w:line="320" w:lineRule="exact"/>
        <w:ind w:left="862" w:right="284" w:firstLineChars="200" w:firstLine="480"/>
        <w:jc w:val="left"/>
        <w:rPr>
          <w:rFonts w:asciiTheme="minorEastAsia" w:hAnsiTheme="minorEastAsia"/>
          <w:sz w:val="24"/>
          <w:szCs w:val="24"/>
        </w:rPr>
      </w:pPr>
      <w:r w:rsidRPr="007A3468">
        <w:rPr>
          <w:rFonts w:asciiTheme="minorEastAsia" w:hAnsiTheme="minorEastAsia" w:hint="eastAsia"/>
          <w:iCs w:val="0"/>
          <w:sz w:val="24"/>
          <w:szCs w:val="24"/>
        </w:rPr>
        <w:t>平成β年に既存クラウドのグループ規模の拡大を実現（予定）</w:t>
      </w:r>
    </w:p>
    <w:p w14:paraId="380462AC" w14:textId="177EFB3F" w:rsidR="00D77391" w:rsidRPr="00B1369D" w:rsidRDefault="008E1660" w:rsidP="00D77391">
      <w:pPr>
        <w:pStyle w:val="afa"/>
        <w:shd w:val="pct10" w:color="auto" w:fill="auto"/>
        <w:spacing w:before="0" w:after="0" w:line="320" w:lineRule="exact"/>
        <w:ind w:left="862" w:right="284" w:firstLineChars="200" w:firstLine="480"/>
        <w:jc w:val="left"/>
        <w:rPr>
          <w:rFonts w:asciiTheme="minorEastAsia" w:hAnsiTheme="minorEastAsia"/>
          <w:sz w:val="24"/>
          <w:szCs w:val="24"/>
        </w:rPr>
      </w:pPr>
      <w:r w:rsidRPr="007A3468">
        <w:rPr>
          <w:rFonts w:asciiTheme="minorEastAsia" w:hAnsiTheme="minorEastAsia" w:hint="eastAsia"/>
          <w:iCs w:val="0"/>
          <w:sz w:val="24"/>
          <w:szCs w:val="24"/>
        </w:rPr>
        <w:t>平成α年までにクラウド導入の対象業務の拡大について整理・検討</w:t>
      </w:r>
    </w:p>
    <w:p w14:paraId="5B38D51F" w14:textId="4313B145" w:rsidR="0009725B" w:rsidRPr="0009725B" w:rsidRDefault="008E1660" w:rsidP="008E1660">
      <w:pPr>
        <w:pStyle w:val="afa"/>
        <w:shd w:val="pct10" w:color="auto" w:fill="auto"/>
        <w:spacing w:before="0" w:after="0" w:line="320" w:lineRule="exact"/>
        <w:ind w:left="862" w:right="284" w:firstLineChars="200" w:firstLine="480"/>
        <w:jc w:val="left"/>
        <w:rPr>
          <w:iCs w:val="0"/>
          <w:sz w:val="24"/>
          <w:szCs w:val="24"/>
        </w:rPr>
      </w:pPr>
      <w:r w:rsidRPr="007A3468">
        <w:rPr>
          <w:rFonts w:asciiTheme="minorEastAsia" w:hAnsiTheme="minorEastAsia" w:hint="eastAsia"/>
          <w:sz w:val="24"/>
          <w:szCs w:val="24"/>
        </w:rPr>
        <w:t>平成β年にクラウド導入の対象業務を拡大（予定）</w:t>
      </w:r>
    </w:p>
    <w:p w14:paraId="520AB465" w14:textId="77777777" w:rsidR="00747FB8" w:rsidRPr="0057639B" w:rsidRDefault="00747FB8" w:rsidP="00747FB8">
      <w:pPr>
        <w:spacing w:beforeLines="50" w:before="180" w:line="280" w:lineRule="exact"/>
        <w:ind w:leftChars="202" w:left="424" w:firstLineChars="200" w:firstLine="420"/>
        <w:rPr>
          <w:rFonts w:asciiTheme="minorEastAsia" w:hAnsiTheme="minorEastAsia"/>
          <w:szCs w:val="24"/>
        </w:rPr>
      </w:pPr>
      <w:r w:rsidRPr="0057639B">
        <w:rPr>
          <w:rFonts w:asciiTheme="minorEastAsia" w:hAnsiTheme="minorEastAsia" w:hint="eastAsia"/>
          <w:szCs w:val="24"/>
        </w:rPr>
        <w:t>【対応する国の施策】</w:t>
      </w:r>
    </w:p>
    <w:p w14:paraId="7FB76207" w14:textId="3E0688E8" w:rsidR="00747FB8" w:rsidRPr="001F351E" w:rsidRDefault="00747FB8" w:rsidP="00747FB8">
      <w:pPr>
        <w:spacing w:line="280" w:lineRule="exact"/>
        <w:ind w:leftChars="470" w:left="987"/>
        <w:rPr>
          <w:rFonts w:asciiTheme="majorEastAsia" w:eastAsiaTheme="majorEastAsia" w:hAnsiTheme="majorEastAsia"/>
          <w:b/>
          <w:szCs w:val="24"/>
        </w:rPr>
      </w:pPr>
      <w:r w:rsidRPr="0057639B">
        <w:rPr>
          <w:rFonts w:asciiTheme="majorEastAsia" w:eastAsiaTheme="majorEastAsia" w:hAnsiTheme="majorEastAsia" w:hint="eastAsia"/>
          <w:szCs w:val="24"/>
        </w:rPr>
        <w:t>・</w:t>
      </w:r>
      <w:r w:rsidR="00B20179" w:rsidRPr="001F351E">
        <w:rPr>
          <w:rFonts w:asciiTheme="majorEastAsia" w:eastAsiaTheme="majorEastAsia" w:hAnsiTheme="majorEastAsia" w:hint="eastAsia"/>
          <w:szCs w:val="24"/>
        </w:rPr>
        <w:t>地方公共団体における</w:t>
      </w:r>
      <w:r w:rsidRPr="001F351E">
        <w:rPr>
          <w:rFonts w:asciiTheme="majorEastAsia" w:eastAsiaTheme="majorEastAsia" w:hAnsiTheme="majorEastAsia" w:hint="eastAsia"/>
          <w:szCs w:val="24"/>
        </w:rPr>
        <w:t>クラウド導入加速に向けた支援</w:t>
      </w:r>
    </w:p>
    <w:p w14:paraId="3938907E" w14:textId="77777777" w:rsidR="00747FB8" w:rsidRPr="001F351E" w:rsidRDefault="00747FB8" w:rsidP="00747FB8">
      <w:pPr>
        <w:pStyle w:val="a7"/>
        <w:numPr>
          <w:ilvl w:val="1"/>
          <w:numId w:val="22"/>
        </w:numPr>
        <w:spacing w:line="280" w:lineRule="exact"/>
        <w:ind w:leftChars="0" w:left="1276" w:hanging="136"/>
        <w:rPr>
          <w:rFonts w:asciiTheme="minorEastAsia" w:hAnsiTheme="minorEastAsia"/>
          <w:szCs w:val="24"/>
        </w:rPr>
      </w:pPr>
      <w:r w:rsidRPr="001F351E">
        <w:rPr>
          <w:rFonts w:asciiTheme="minorEastAsia" w:hAnsiTheme="minorEastAsia" w:hint="eastAsia"/>
          <w:szCs w:val="24"/>
        </w:rPr>
        <w:t>クラウドの導入には、コストの削減やセキュリティレベルの向上、災害時における業務継続性の確保といった多くのメリットがあるため、その取組を一層進めていく必要。</w:t>
      </w:r>
    </w:p>
    <w:p w14:paraId="0A4B1DA4" w14:textId="61DFEE8E" w:rsidR="00B20179" w:rsidRPr="001F351E" w:rsidRDefault="00B20179" w:rsidP="00747FB8">
      <w:pPr>
        <w:pStyle w:val="a7"/>
        <w:numPr>
          <w:ilvl w:val="1"/>
          <w:numId w:val="22"/>
        </w:numPr>
        <w:spacing w:line="280" w:lineRule="exact"/>
        <w:ind w:leftChars="0" w:left="1276" w:hanging="136"/>
        <w:rPr>
          <w:rFonts w:asciiTheme="minorEastAsia" w:hAnsiTheme="minorEastAsia"/>
          <w:szCs w:val="24"/>
        </w:rPr>
      </w:pPr>
      <w:r w:rsidRPr="001F351E">
        <w:rPr>
          <w:rFonts w:asciiTheme="minorEastAsia" w:hAnsiTheme="minorEastAsia" w:hint="eastAsia"/>
          <w:szCs w:val="24"/>
        </w:rPr>
        <w:t>地方公共団体がクラウド導入等計画の下で共同化を中心に着実に導入を進めるよう、</w:t>
      </w:r>
      <w:r w:rsidR="00747FB8" w:rsidRPr="001F351E">
        <w:rPr>
          <w:rFonts w:asciiTheme="minorEastAsia" w:hAnsiTheme="minorEastAsia" w:hint="eastAsia"/>
          <w:szCs w:val="24"/>
        </w:rPr>
        <w:t>先行する優良事例における効果や国の支援策の周知を徹底するなど</w:t>
      </w:r>
      <w:r w:rsidRPr="001F351E">
        <w:rPr>
          <w:rFonts w:asciiTheme="minorEastAsia" w:hAnsiTheme="minorEastAsia" w:hint="eastAsia"/>
          <w:szCs w:val="24"/>
        </w:rPr>
        <w:t>、未導入団体を中心に働きかけ</w:t>
      </w:r>
      <w:r w:rsidR="00747FB8" w:rsidRPr="001F351E">
        <w:rPr>
          <w:rFonts w:asciiTheme="minorEastAsia" w:hAnsiTheme="minorEastAsia" w:hint="eastAsia"/>
          <w:szCs w:val="24"/>
        </w:rPr>
        <w:t>を行う。</w:t>
      </w:r>
    </w:p>
    <w:p w14:paraId="4A0C059E" w14:textId="2F693986" w:rsidR="00F27665" w:rsidRDefault="00B20179" w:rsidP="00747FB8">
      <w:pPr>
        <w:pStyle w:val="a7"/>
        <w:numPr>
          <w:ilvl w:val="1"/>
          <w:numId w:val="22"/>
        </w:numPr>
        <w:spacing w:line="280" w:lineRule="exact"/>
        <w:ind w:leftChars="0" w:left="1276" w:hanging="136"/>
        <w:rPr>
          <w:rFonts w:asciiTheme="minorEastAsia" w:hAnsiTheme="minorEastAsia"/>
          <w:i/>
          <w:szCs w:val="24"/>
        </w:rPr>
      </w:pPr>
      <w:r w:rsidRPr="001F351E">
        <w:rPr>
          <w:rFonts w:asciiTheme="minorEastAsia" w:hAnsiTheme="minorEastAsia" w:hint="eastAsia"/>
          <w:szCs w:val="24"/>
        </w:rPr>
        <w:t>これにより、クラウド導入市区町村数の拡大（平成</w:t>
      </w:r>
      <w:r w:rsidRPr="001F351E">
        <w:rPr>
          <w:rFonts w:asciiTheme="minorEastAsia" w:hAnsiTheme="minorEastAsia"/>
          <w:szCs w:val="24"/>
        </w:rPr>
        <w:t>35年度末までに約1,600団体、うち自治体クラウド導入団体は約1,100団体）を図る。</w:t>
      </w:r>
      <w:r w:rsidR="00F27665">
        <w:rPr>
          <w:rFonts w:asciiTheme="minorEastAsia" w:hAnsiTheme="minorEastAsia"/>
          <w:i/>
          <w:szCs w:val="24"/>
        </w:rPr>
        <w:br w:type="page"/>
      </w:r>
    </w:p>
    <w:p w14:paraId="4B260A25" w14:textId="77777777" w:rsidR="007A2A36" w:rsidRPr="00DD26B6" w:rsidRDefault="007A2A36" w:rsidP="007A2A36">
      <w:pPr>
        <w:spacing w:beforeLines="50" w:before="180"/>
        <w:ind w:firstLineChars="200" w:firstLine="480"/>
        <w:rPr>
          <w:rFonts w:asciiTheme="minorEastAsia" w:hAnsiTheme="minorEastAsia"/>
          <w:color w:val="FFFFFF" w:themeColor="background1"/>
          <w:sz w:val="24"/>
          <w:szCs w:val="24"/>
        </w:rPr>
      </w:pPr>
      <w:r>
        <w:rPr>
          <w:rFonts w:asciiTheme="minorEastAsia" w:hAnsiTheme="minorEastAsia" w:hint="eastAsia"/>
          <w:color w:val="FFFFFF" w:themeColor="background1"/>
          <w:sz w:val="24"/>
          <w:szCs w:val="24"/>
          <w:highlight w:val="black"/>
          <w:bdr w:val="single" w:sz="4" w:space="0" w:color="auto"/>
        </w:rPr>
        <w:lastRenderedPageBreak/>
        <w:t>【市町村</w:t>
      </w:r>
      <w:r w:rsidRPr="00DD26B6">
        <w:rPr>
          <w:rFonts w:asciiTheme="minorEastAsia" w:hAnsiTheme="minorEastAsia" w:hint="eastAsia"/>
          <w:color w:val="FFFFFF" w:themeColor="background1"/>
          <w:sz w:val="24"/>
          <w:szCs w:val="24"/>
          <w:highlight w:val="black"/>
          <w:bdr w:val="single" w:sz="4" w:space="0" w:color="auto"/>
        </w:rPr>
        <w:t>の施策（記載例）】</w:t>
      </w:r>
    </w:p>
    <w:p w14:paraId="0D6019DE" w14:textId="77777777" w:rsidR="007A2A36" w:rsidRDefault="007A2A36" w:rsidP="007A2A36">
      <w:pPr>
        <w:pStyle w:val="afa"/>
        <w:shd w:val="pct10" w:color="auto" w:fill="auto"/>
        <w:spacing w:beforeLines="50" w:before="180" w:after="0"/>
        <w:ind w:left="862" w:right="284"/>
        <w:jc w:val="both"/>
        <w:rPr>
          <w:rFonts w:asciiTheme="majorEastAsia" w:eastAsiaTheme="majorEastAsia" w:hAnsiTheme="majorEastAsia"/>
          <w:sz w:val="24"/>
          <w:szCs w:val="24"/>
        </w:rPr>
      </w:pPr>
      <w:r w:rsidRPr="00DD26B6">
        <w:rPr>
          <w:rFonts w:asciiTheme="majorEastAsia" w:eastAsiaTheme="majorEastAsia" w:hAnsiTheme="majorEastAsia" w:hint="eastAsia"/>
          <w:noProof/>
          <w:sz w:val="24"/>
          <w:szCs w:val="24"/>
        </w:rPr>
        <mc:AlternateContent>
          <mc:Choice Requires="wps">
            <w:drawing>
              <wp:anchor distT="0" distB="0" distL="114300" distR="114300" simplePos="0" relativeHeight="251789312" behindDoc="0" locked="0" layoutInCell="1" allowOverlap="1" wp14:anchorId="206020BD" wp14:editId="22D4AE61">
                <wp:simplePos x="0" y="0"/>
                <wp:positionH relativeFrom="column">
                  <wp:posOffset>4939665</wp:posOffset>
                </wp:positionH>
                <wp:positionV relativeFrom="paragraph">
                  <wp:posOffset>130175</wp:posOffset>
                </wp:positionV>
                <wp:extent cx="694690" cy="225218"/>
                <wp:effectExtent l="0" t="0" r="10160" b="22860"/>
                <wp:wrapNone/>
                <wp:docPr id="132" name="角丸四角形 132"/>
                <wp:cNvGraphicFramePr/>
                <a:graphic xmlns:a="http://schemas.openxmlformats.org/drawingml/2006/main">
                  <a:graphicData uri="http://schemas.microsoft.com/office/word/2010/wordprocessingShape">
                    <wps:wsp>
                      <wps:cNvSpPr/>
                      <wps:spPr>
                        <a:xfrm>
                          <a:off x="0" y="0"/>
                          <a:ext cx="694690" cy="225218"/>
                        </a:xfrm>
                        <a:prstGeom prst="roundRect">
                          <a:avLst/>
                        </a:prstGeom>
                        <a:ln w="12700">
                          <a:solidFill>
                            <a:schemeClr val="tx1"/>
                          </a:solidFill>
                        </a:ln>
                      </wps:spPr>
                      <wps:style>
                        <a:lnRef idx="2">
                          <a:schemeClr val="accent1"/>
                        </a:lnRef>
                        <a:fillRef idx="1">
                          <a:schemeClr val="lt1"/>
                        </a:fillRef>
                        <a:effectRef idx="0">
                          <a:schemeClr val="accent1"/>
                        </a:effectRef>
                        <a:fontRef idx="minor">
                          <a:schemeClr val="dk1"/>
                        </a:fontRef>
                      </wps:style>
                      <wps:txbx>
                        <w:txbxContent>
                          <w:p w14:paraId="75021369" w14:textId="77777777" w:rsidR="005F2C27" w:rsidRPr="00DD26B6" w:rsidRDefault="005F2C27" w:rsidP="007A2A36">
                            <w:pPr>
                              <w:spacing w:line="240" w:lineRule="exact"/>
                              <w:jc w:val="center"/>
                              <w:rPr>
                                <w:rFonts w:asciiTheme="majorEastAsia" w:eastAsiaTheme="majorEastAsia" w:hAnsiTheme="majorEastAsia"/>
                                <w:b/>
                                <w:color w:val="000000" w:themeColor="text1"/>
                                <w:sz w:val="18"/>
                              </w:rPr>
                            </w:pPr>
                            <w:r w:rsidRPr="00DD26B6">
                              <w:rPr>
                                <w:rFonts w:asciiTheme="majorEastAsia" w:eastAsiaTheme="majorEastAsia" w:hAnsiTheme="majorEastAsia" w:hint="eastAsia"/>
                                <w:b/>
                                <w:color w:val="000000" w:themeColor="text1"/>
                                <w:sz w:val="18"/>
                              </w:rPr>
                              <w:t>電子</w:t>
                            </w:r>
                            <w:r w:rsidRPr="00DD26B6">
                              <w:rPr>
                                <w:rFonts w:asciiTheme="majorEastAsia" w:eastAsiaTheme="majorEastAsia" w:hAnsiTheme="majorEastAsia"/>
                                <w:b/>
                                <w:color w:val="000000" w:themeColor="text1"/>
                                <w:sz w:val="18"/>
                              </w:rPr>
                              <w:t>行政</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206020BD" id="角丸四角形 132" o:spid="_x0000_s1059" style="position:absolute;left:0;text-align:left;margin-left:388.95pt;margin-top:10.25pt;width:54.7pt;height:17.75pt;z-index:251789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" fillcolor="white [3201]" strokecolor="black [3213]" strokeweight="1pt">
                <v:textbox inset="0,0,0,0">
                  <w:txbxContent>
                    <w:p w14:paraId="75021369" w14:textId="77777777" w:rsidR="005F2C27" w:rsidRPr="00DD26B6" w:rsidRDefault="005F2C27" w:rsidP="007A2A36">
                      <w:pPr>
                        <w:spacing w:line="240" w:lineRule="exact"/>
                        <w:jc w:val="center"/>
                        <w:rPr>
                          <w:rFonts w:asciiTheme="majorEastAsia" w:eastAsiaTheme="majorEastAsia" w:hAnsiTheme="majorEastAsia"/>
                          <w:b/>
                          <w:color w:val="000000" w:themeColor="text1"/>
                          <w:sz w:val="18"/>
                        </w:rPr>
                      </w:pPr>
                      <w:r w:rsidRPr="00DD26B6">
                        <w:rPr>
                          <w:rFonts w:asciiTheme="majorEastAsia" w:eastAsiaTheme="majorEastAsia" w:hAnsiTheme="majorEastAsia" w:hint="eastAsia"/>
                          <w:b/>
                          <w:color w:val="000000" w:themeColor="text1"/>
                          <w:sz w:val="18"/>
                        </w:rPr>
                        <w:t>電子</w:t>
                      </w:r>
                      <w:r w:rsidRPr="00DD26B6">
                        <w:rPr>
                          <w:rFonts w:asciiTheme="majorEastAsia" w:eastAsiaTheme="majorEastAsia" w:hAnsiTheme="majorEastAsia"/>
                          <w:b/>
                          <w:color w:val="000000" w:themeColor="text1"/>
                          <w:sz w:val="18"/>
                        </w:rPr>
                        <w:t>行政</w:t>
                      </w:r>
                    </w:p>
                  </w:txbxContent>
                </v:textbox>
              </v:roundrect>
            </w:pict>
          </mc:Fallback>
        </mc:AlternateContent>
      </w:r>
      <w:r w:rsidRPr="00183BF7">
        <w:rPr>
          <w:rFonts w:asciiTheme="majorEastAsia" w:eastAsiaTheme="majorEastAsia" w:hAnsiTheme="majorEastAsia" w:hint="eastAsia"/>
          <w:noProof/>
          <w:sz w:val="24"/>
          <w:szCs w:val="24"/>
        </w:rPr>
        <w:t>◎</w:t>
      </w:r>
      <w:r>
        <w:rPr>
          <w:rFonts w:asciiTheme="majorEastAsia" w:eastAsiaTheme="majorEastAsia" w:hAnsiTheme="majorEastAsia" w:hint="eastAsia"/>
          <w:sz w:val="24"/>
          <w:szCs w:val="24"/>
        </w:rPr>
        <w:t>「校務系」と「授業・学習系」システムの情報連携の推進</w:t>
      </w:r>
    </w:p>
    <w:p w14:paraId="3ACD06C2" w14:textId="77777777" w:rsidR="007A2A36" w:rsidRPr="00B1369D" w:rsidRDefault="007A2A36" w:rsidP="007A2A36">
      <w:pPr>
        <w:pStyle w:val="afa"/>
        <w:shd w:val="pct10" w:color="auto" w:fill="auto"/>
        <w:spacing w:before="0" w:after="0" w:line="320" w:lineRule="exact"/>
        <w:ind w:left="862" w:right="284" w:firstLineChars="100" w:firstLine="240"/>
        <w:jc w:val="left"/>
        <w:rPr>
          <w:rFonts w:asciiTheme="minorEastAsia" w:hAnsiTheme="minorEastAsia" w:cs="MS-Gothic"/>
          <w:kern w:val="0"/>
          <w:sz w:val="24"/>
          <w:szCs w:val="24"/>
        </w:rPr>
      </w:pPr>
      <w:r w:rsidRPr="00B1369D">
        <w:rPr>
          <w:rFonts w:asciiTheme="minorEastAsia" w:hAnsiTheme="minorEastAsia" w:cs="MS-Gothic" w:hint="eastAsia"/>
          <w:kern w:val="0"/>
          <w:sz w:val="24"/>
          <w:szCs w:val="24"/>
        </w:rPr>
        <w:t>現在、教職員の成績処理等を行うための「校務系システム」と、児童生徒が学習において使用する「授業・学習系システム」については、情報セキュリティ確保の観点から、物理的又は論理的に、分離することとされている。</w:t>
      </w:r>
    </w:p>
    <w:p w14:paraId="6689014A" w14:textId="77777777" w:rsidR="007A2A36" w:rsidRPr="00B1369D" w:rsidRDefault="007A2A36" w:rsidP="007A2A36">
      <w:pPr>
        <w:pStyle w:val="afa"/>
        <w:shd w:val="pct10" w:color="auto" w:fill="auto"/>
        <w:spacing w:before="0" w:after="0" w:line="320" w:lineRule="exact"/>
        <w:ind w:left="862" w:right="284" w:firstLineChars="100" w:firstLine="240"/>
        <w:jc w:val="left"/>
        <w:rPr>
          <w:rFonts w:asciiTheme="minorEastAsia" w:hAnsiTheme="minorEastAsia" w:cs="MS-Gothic"/>
          <w:kern w:val="0"/>
          <w:sz w:val="24"/>
          <w:szCs w:val="24"/>
        </w:rPr>
      </w:pPr>
      <w:r w:rsidRPr="00B1369D">
        <w:rPr>
          <w:rFonts w:asciiTheme="minorEastAsia" w:hAnsiTheme="minorEastAsia" w:cs="MS-Gothic" w:hint="eastAsia"/>
          <w:kern w:val="0"/>
          <w:sz w:val="24"/>
          <w:szCs w:val="24"/>
        </w:rPr>
        <w:t>一方で、学校現場において両システムに蓄積されたデータを連携させて、利活用することは、教育の質の向上及び業務の効率化等に資するものであることから、平成</w:t>
      </w:r>
      <w:r w:rsidRPr="00B1369D">
        <w:rPr>
          <w:rFonts w:asciiTheme="minorEastAsia" w:hAnsiTheme="minorEastAsia" w:cs="MS-Gothic"/>
          <w:kern w:val="0"/>
          <w:sz w:val="24"/>
          <w:szCs w:val="24"/>
        </w:rPr>
        <w:t>29年度から実施されている国の実証事業（文部科学省「次世代学校支援モデル構築事業」、総務省「スマートスクール・プラットフォーム実証事業」）の成果を踏まえ、両システム間のセキュアな情報連携方策について検討を行い、その上で、教育の質の向上、業務の効率化及びシステムのコスト削減を図る。</w:t>
      </w:r>
    </w:p>
    <w:p w14:paraId="3103524B" w14:textId="77777777" w:rsidR="007A2A36" w:rsidRPr="007A3468" w:rsidRDefault="007A2A36" w:rsidP="007A2A36">
      <w:pPr>
        <w:pStyle w:val="afa"/>
        <w:shd w:val="pct10" w:color="auto" w:fill="auto"/>
        <w:spacing w:beforeLines="50" w:before="180" w:after="0" w:line="320" w:lineRule="exact"/>
        <w:ind w:left="862" w:right="284" w:firstLineChars="100" w:firstLine="240"/>
        <w:jc w:val="both"/>
        <w:rPr>
          <w:rFonts w:asciiTheme="minorEastAsia" w:hAnsiTheme="minorEastAsia"/>
          <w:sz w:val="24"/>
          <w:szCs w:val="24"/>
        </w:rPr>
      </w:pPr>
      <w:r w:rsidRPr="007A3468">
        <w:rPr>
          <w:rFonts w:asciiTheme="minorEastAsia" w:hAnsiTheme="minorEastAsia" w:hint="eastAsia"/>
          <w:sz w:val="24"/>
          <w:szCs w:val="24"/>
        </w:rPr>
        <w:t>＜</w:t>
      </w:r>
      <w:r w:rsidRPr="007A3468">
        <w:rPr>
          <w:rFonts w:asciiTheme="minorEastAsia" w:hAnsiTheme="minorEastAsia"/>
          <w:sz w:val="24"/>
          <w:szCs w:val="24"/>
        </w:rPr>
        <w:t>KPI</w:t>
      </w:r>
      <w:r w:rsidRPr="007A3468">
        <w:rPr>
          <w:rFonts w:asciiTheme="minorEastAsia" w:hAnsiTheme="minorEastAsia" w:hint="eastAsia"/>
          <w:sz w:val="24"/>
          <w:szCs w:val="24"/>
        </w:rPr>
        <w:t>＞</w:t>
      </w:r>
    </w:p>
    <w:p w14:paraId="6778DBFD" w14:textId="77777777" w:rsidR="007A2A36" w:rsidRDefault="007A2A36" w:rsidP="007A2A36">
      <w:pPr>
        <w:pStyle w:val="afa"/>
        <w:shd w:val="pct10" w:color="auto" w:fill="auto"/>
        <w:spacing w:before="0" w:after="0" w:line="320" w:lineRule="exact"/>
        <w:ind w:left="862" w:right="284" w:firstLineChars="200" w:firstLine="480"/>
        <w:jc w:val="left"/>
        <w:rPr>
          <w:rFonts w:asciiTheme="minorEastAsia" w:hAnsiTheme="minorEastAsia"/>
          <w:sz w:val="24"/>
          <w:szCs w:val="24"/>
        </w:rPr>
      </w:pPr>
      <w:r w:rsidRPr="007A3468">
        <w:rPr>
          <w:rFonts w:asciiTheme="minorEastAsia" w:hAnsiTheme="minorEastAsia" w:hint="eastAsia"/>
          <w:sz w:val="24"/>
          <w:szCs w:val="24"/>
        </w:rPr>
        <w:t>「校務系システム」と「授業・学習系システム」間のセキュアな情報</w:t>
      </w:r>
    </w:p>
    <w:p w14:paraId="229C6376" w14:textId="77777777" w:rsidR="007A2A36" w:rsidRPr="007A3468" w:rsidRDefault="007A2A36" w:rsidP="007A2A36">
      <w:pPr>
        <w:pStyle w:val="afa"/>
        <w:shd w:val="pct10" w:color="auto" w:fill="auto"/>
        <w:spacing w:before="0" w:after="0" w:line="320" w:lineRule="exact"/>
        <w:ind w:left="862" w:right="284" w:firstLineChars="200" w:firstLine="480"/>
        <w:jc w:val="left"/>
        <w:rPr>
          <w:rFonts w:asciiTheme="minorEastAsia" w:hAnsiTheme="minorEastAsia"/>
          <w:sz w:val="24"/>
          <w:szCs w:val="24"/>
        </w:rPr>
      </w:pPr>
      <w:r w:rsidRPr="007A3468">
        <w:rPr>
          <w:rFonts w:asciiTheme="minorEastAsia" w:hAnsiTheme="minorEastAsia" w:hint="eastAsia"/>
          <w:sz w:val="24"/>
          <w:szCs w:val="24"/>
        </w:rPr>
        <w:t>連携方策の検討・見直し</w:t>
      </w:r>
    </w:p>
    <w:p w14:paraId="64A06495" w14:textId="77777777" w:rsidR="007A2A36" w:rsidRDefault="007A2A36" w:rsidP="007A2A36">
      <w:pPr>
        <w:pStyle w:val="afa"/>
        <w:shd w:val="pct10" w:color="auto" w:fill="auto"/>
        <w:spacing w:before="0" w:after="0" w:line="320" w:lineRule="exact"/>
        <w:ind w:left="862" w:right="284" w:firstLineChars="200" w:firstLine="480"/>
        <w:jc w:val="left"/>
        <w:rPr>
          <w:rFonts w:asciiTheme="minorEastAsia" w:hAnsiTheme="minorEastAsia"/>
          <w:sz w:val="24"/>
          <w:szCs w:val="24"/>
        </w:rPr>
      </w:pPr>
      <w:r w:rsidRPr="007A3468">
        <w:rPr>
          <w:rFonts w:asciiTheme="minorEastAsia" w:hAnsiTheme="minorEastAsia" w:hint="eastAsia"/>
          <w:sz w:val="24"/>
          <w:szCs w:val="24"/>
        </w:rPr>
        <w:t>クラウド上で提供される「校務系システム」及び「授業・学習系シス</w:t>
      </w:r>
    </w:p>
    <w:p w14:paraId="783F833D" w14:textId="77777777" w:rsidR="007A2A36" w:rsidRPr="007A3468" w:rsidRDefault="007A2A36" w:rsidP="007A2A36">
      <w:pPr>
        <w:pStyle w:val="afa"/>
        <w:shd w:val="pct10" w:color="auto" w:fill="auto"/>
        <w:spacing w:before="0" w:after="0" w:line="320" w:lineRule="exact"/>
        <w:ind w:left="862" w:right="284" w:firstLineChars="200" w:firstLine="480"/>
        <w:jc w:val="left"/>
        <w:rPr>
          <w:rFonts w:asciiTheme="minorEastAsia" w:hAnsiTheme="minorEastAsia"/>
          <w:sz w:val="24"/>
          <w:szCs w:val="24"/>
        </w:rPr>
      </w:pPr>
      <w:r w:rsidRPr="007A3468">
        <w:rPr>
          <w:rFonts w:asciiTheme="minorEastAsia" w:hAnsiTheme="minorEastAsia" w:hint="eastAsia"/>
          <w:sz w:val="24"/>
          <w:szCs w:val="24"/>
        </w:rPr>
        <w:t>テム」を導入し、情報連携を実施している学校数</w:t>
      </w:r>
    </w:p>
    <w:p w14:paraId="379AB691" w14:textId="77777777" w:rsidR="007A2A36" w:rsidRPr="00B1369D" w:rsidRDefault="007A2A36" w:rsidP="007A2A36">
      <w:pPr>
        <w:pStyle w:val="afa"/>
        <w:shd w:val="pct10" w:color="auto" w:fill="auto"/>
        <w:spacing w:beforeLines="50" w:before="180" w:after="0" w:line="320" w:lineRule="exact"/>
        <w:ind w:left="862" w:right="284" w:firstLineChars="100" w:firstLine="240"/>
        <w:jc w:val="left"/>
        <w:rPr>
          <w:rFonts w:asciiTheme="minorEastAsia" w:hAnsiTheme="minorEastAsia"/>
          <w:sz w:val="24"/>
          <w:szCs w:val="24"/>
        </w:rPr>
      </w:pPr>
      <w:r w:rsidRPr="00B1369D">
        <w:rPr>
          <w:rFonts w:asciiTheme="minorEastAsia" w:hAnsiTheme="minorEastAsia" w:hint="eastAsia"/>
          <w:sz w:val="24"/>
          <w:szCs w:val="24"/>
        </w:rPr>
        <w:t>＜スケジュール＞</w:t>
      </w:r>
    </w:p>
    <w:p w14:paraId="455AB8CF" w14:textId="77777777" w:rsidR="007A2A36" w:rsidRDefault="007A2A36" w:rsidP="007A2A36">
      <w:pPr>
        <w:pStyle w:val="afa"/>
        <w:shd w:val="pct10" w:color="auto" w:fill="auto"/>
        <w:spacing w:before="0" w:after="0" w:line="320" w:lineRule="exact"/>
        <w:ind w:left="862" w:right="284" w:firstLineChars="200" w:firstLine="480"/>
        <w:jc w:val="left"/>
        <w:rPr>
          <w:rFonts w:asciiTheme="minorEastAsia" w:hAnsiTheme="minorEastAsia"/>
          <w:sz w:val="24"/>
          <w:szCs w:val="24"/>
        </w:rPr>
      </w:pPr>
      <w:r w:rsidRPr="007A3468">
        <w:rPr>
          <w:rFonts w:asciiTheme="minorEastAsia" w:hAnsiTheme="minorEastAsia" w:hint="eastAsia"/>
          <w:sz w:val="24"/>
          <w:szCs w:val="24"/>
        </w:rPr>
        <w:t>国の実証事業の成果を踏まえた、文部科学省「教育情報セキュリティ</w:t>
      </w:r>
    </w:p>
    <w:p w14:paraId="4470B8C3" w14:textId="77777777" w:rsidR="007A2A36" w:rsidRDefault="007A2A36" w:rsidP="007A2A36">
      <w:pPr>
        <w:pStyle w:val="afa"/>
        <w:shd w:val="pct10" w:color="auto" w:fill="auto"/>
        <w:spacing w:before="0" w:after="0" w:line="320" w:lineRule="exact"/>
        <w:ind w:left="862" w:right="284" w:firstLineChars="200" w:firstLine="480"/>
        <w:jc w:val="left"/>
        <w:rPr>
          <w:rFonts w:asciiTheme="minorEastAsia" w:hAnsiTheme="minorEastAsia"/>
          <w:sz w:val="24"/>
          <w:szCs w:val="24"/>
        </w:rPr>
      </w:pPr>
      <w:r w:rsidRPr="007A3468">
        <w:rPr>
          <w:rFonts w:asciiTheme="minorEastAsia" w:hAnsiTheme="minorEastAsia" w:hint="eastAsia"/>
          <w:sz w:val="24"/>
          <w:szCs w:val="24"/>
        </w:rPr>
        <w:t>ポリシーに関するガイドライン」の改訂後、○年以内に、必要な見直</w:t>
      </w:r>
    </w:p>
    <w:p w14:paraId="336CE955" w14:textId="77777777" w:rsidR="007A2A36" w:rsidRPr="00FF7880" w:rsidRDefault="007A2A36" w:rsidP="007A2A36">
      <w:pPr>
        <w:pStyle w:val="afa"/>
        <w:shd w:val="pct10" w:color="auto" w:fill="auto"/>
        <w:spacing w:before="0" w:after="0" w:line="320" w:lineRule="exact"/>
        <w:ind w:left="862" w:right="284" w:firstLineChars="200" w:firstLine="480"/>
        <w:jc w:val="left"/>
        <w:rPr>
          <w:sz w:val="24"/>
          <w:szCs w:val="24"/>
        </w:rPr>
      </w:pPr>
      <w:r w:rsidRPr="007A3468">
        <w:rPr>
          <w:rFonts w:asciiTheme="minorEastAsia" w:hAnsiTheme="minorEastAsia" w:hint="eastAsia"/>
          <w:sz w:val="24"/>
          <w:szCs w:val="24"/>
        </w:rPr>
        <w:t>しを行い、上記学校の割合○％を達成</w:t>
      </w:r>
    </w:p>
    <w:p w14:paraId="74402935" w14:textId="77777777" w:rsidR="007A2A36" w:rsidRPr="0057639B" w:rsidRDefault="007A2A36" w:rsidP="007A2A36">
      <w:pPr>
        <w:spacing w:beforeLines="50" w:before="180" w:line="280" w:lineRule="exact"/>
        <w:ind w:leftChars="202" w:left="424" w:firstLineChars="200" w:firstLine="420"/>
        <w:rPr>
          <w:rFonts w:asciiTheme="minorEastAsia" w:hAnsiTheme="minorEastAsia"/>
          <w:szCs w:val="24"/>
        </w:rPr>
      </w:pPr>
      <w:r w:rsidRPr="0057639B">
        <w:rPr>
          <w:rFonts w:asciiTheme="minorEastAsia" w:hAnsiTheme="minorEastAsia" w:hint="eastAsia"/>
          <w:szCs w:val="24"/>
        </w:rPr>
        <w:t>【対応する国の施策】</w:t>
      </w:r>
    </w:p>
    <w:p w14:paraId="5C79D375" w14:textId="77777777" w:rsidR="007A2A36" w:rsidRPr="0057639B" w:rsidRDefault="007A2A36" w:rsidP="007A2A36">
      <w:pPr>
        <w:spacing w:line="280" w:lineRule="exact"/>
        <w:ind w:leftChars="270" w:left="567" w:firstLineChars="200" w:firstLine="420"/>
        <w:rPr>
          <w:rFonts w:asciiTheme="majorEastAsia" w:eastAsiaTheme="majorEastAsia" w:hAnsiTheme="majorEastAsia"/>
          <w:b/>
          <w:szCs w:val="24"/>
        </w:rPr>
      </w:pPr>
      <w:r w:rsidRPr="0057639B">
        <w:rPr>
          <w:rFonts w:asciiTheme="minorEastAsia" w:hAnsiTheme="minorEastAsia" w:hint="eastAsia"/>
          <w:szCs w:val="24"/>
        </w:rPr>
        <w:t>・</w:t>
      </w:r>
      <w:r w:rsidRPr="0057639B">
        <w:rPr>
          <w:rFonts w:asciiTheme="majorEastAsia" w:eastAsiaTheme="majorEastAsia" w:hAnsiTheme="majorEastAsia" w:hint="eastAsia"/>
          <w:szCs w:val="24"/>
        </w:rPr>
        <w:t>校務系クラウドと授業・学習系クラウド間の情報連携方法の標準化</w:t>
      </w:r>
    </w:p>
    <w:p w14:paraId="48B21D6C" w14:textId="77777777" w:rsidR="007A2A36" w:rsidRPr="0057639B" w:rsidRDefault="007A2A36" w:rsidP="007A2A36">
      <w:pPr>
        <w:pStyle w:val="a7"/>
        <w:numPr>
          <w:ilvl w:val="1"/>
          <w:numId w:val="22"/>
        </w:numPr>
        <w:spacing w:line="280" w:lineRule="exact"/>
        <w:ind w:leftChars="0" w:left="1276" w:hanging="136"/>
        <w:rPr>
          <w:rFonts w:asciiTheme="minorEastAsia" w:hAnsiTheme="minorEastAsia"/>
          <w:szCs w:val="24"/>
        </w:rPr>
      </w:pPr>
      <w:r w:rsidRPr="0057639B">
        <w:rPr>
          <w:rFonts w:asciiTheme="minorEastAsia" w:hAnsiTheme="minorEastAsia" w:hint="eastAsia"/>
          <w:szCs w:val="24"/>
        </w:rPr>
        <w:t>教職員が職員室等で利用する「校務系システム」と、児童生徒も利用する「授業・学習系システム」が、セキュリティの観点から分離運用されており、データ利活用の観点からはその改善が急務。</w:t>
      </w:r>
    </w:p>
    <w:p w14:paraId="741FA3FA" w14:textId="0BA9D6F1" w:rsidR="007A2A36" w:rsidRPr="0057639B" w:rsidRDefault="001E2518" w:rsidP="007A2A36">
      <w:pPr>
        <w:pStyle w:val="a7"/>
        <w:numPr>
          <w:ilvl w:val="1"/>
          <w:numId w:val="22"/>
        </w:numPr>
        <w:spacing w:line="280" w:lineRule="exact"/>
        <w:ind w:leftChars="0" w:left="1276" w:hanging="136"/>
        <w:rPr>
          <w:rFonts w:asciiTheme="minorEastAsia" w:hAnsiTheme="minorEastAsia"/>
          <w:szCs w:val="24"/>
        </w:rPr>
      </w:pPr>
      <w:r w:rsidRPr="0057639B">
        <w:rPr>
          <w:rFonts w:asciiTheme="minorEastAsia" w:hAnsiTheme="minorEastAsia" w:hint="eastAsia"/>
          <w:szCs w:val="24"/>
        </w:rPr>
        <w:t>クラウド化を推進し、両システムの安全な</w:t>
      </w:r>
      <w:r w:rsidR="007A2A36" w:rsidRPr="0057639B">
        <w:rPr>
          <w:rFonts w:asciiTheme="minorEastAsia" w:hAnsiTheme="minorEastAsia" w:hint="eastAsia"/>
          <w:szCs w:val="24"/>
        </w:rPr>
        <w:t>情報連携</w:t>
      </w:r>
      <w:r w:rsidRPr="0057639B">
        <w:rPr>
          <w:rFonts w:asciiTheme="minorEastAsia" w:hAnsiTheme="minorEastAsia" w:hint="eastAsia"/>
          <w:szCs w:val="24"/>
        </w:rPr>
        <w:t>手法の確立に</w:t>
      </w:r>
      <w:r w:rsidR="00E44E01" w:rsidRPr="0057639B">
        <w:rPr>
          <w:rFonts w:asciiTheme="minorEastAsia" w:hAnsiTheme="minorEastAsia" w:hint="eastAsia"/>
          <w:szCs w:val="24"/>
        </w:rPr>
        <w:t>向け</w:t>
      </w:r>
      <w:r w:rsidR="007A2A36" w:rsidRPr="0057639B">
        <w:rPr>
          <w:rFonts w:asciiTheme="minorEastAsia" w:hAnsiTheme="minorEastAsia" w:hint="eastAsia"/>
          <w:szCs w:val="24"/>
        </w:rPr>
        <w:t>、</w:t>
      </w:r>
      <w:r w:rsidR="000A5291" w:rsidRPr="0057639B">
        <w:rPr>
          <w:rFonts w:asciiTheme="minorEastAsia" w:hAnsiTheme="minorEastAsia" w:hint="eastAsia"/>
          <w:szCs w:val="24"/>
        </w:rPr>
        <w:t>平成</w:t>
      </w:r>
      <w:r w:rsidR="000A5291" w:rsidRPr="0057639B">
        <w:rPr>
          <w:rFonts w:asciiTheme="minorEastAsia" w:hAnsiTheme="minorEastAsia"/>
          <w:szCs w:val="24"/>
        </w:rPr>
        <w:t>30年度は前年度に引き続き地域実証を推進するとともに、その成果を踏まえて、</w:t>
      </w:r>
      <w:r w:rsidR="00E44E01" w:rsidRPr="0057639B">
        <w:rPr>
          <w:rFonts w:asciiTheme="minorEastAsia" w:hAnsiTheme="minorEastAsia" w:hint="eastAsia"/>
          <w:szCs w:val="24"/>
        </w:rPr>
        <w:t>スマートスクール・プラットフォームの</w:t>
      </w:r>
      <w:r w:rsidR="007A2A36" w:rsidRPr="0057639B">
        <w:rPr>
          <w:rFonts w:asciiTheme="minorEastAsia" w:hAnsiTheme="minorEastAsia" w:hint="eastAsia"/>
          <w:szCs w:val="24"/>
        </w:rPr>
        <w:t>標準</w:t>
      </w:r>
      <w:r w:rsidR="00E44E01" w:rsidRPr="0057639B">
        <w:rPr>
          <w:rFonts w:asciiTheme="minorEastAsia" w:hAnsiTheme="minorEastAsia" w:hint="eastAsia"/>
          <w:szCs w:val="24"/>
        </w:rPr>
        <w:t>仕様及び次世代</w:t>
      </w:r>
      <w:r w:rsidR="00E44E01" w:rsidRPr="0057639B">
        <w:rPr>
          <w:rFonts w:asciiTheme="minorEastAsia" w:hAnsiTheme="minorEastAsia"/>
          <w:szCs w:val="24"/>
        </w:rPr>
        <w:t>ICT環境の</w:t>
      </w:r>
      <w:r w:rsidR="00CC2DFC">
        <w:rPr>
          <w:rFonts w:asciiTheme="minorEastAsia" w:hAnsiTheme="minorEastAsia" w:hint="eastAsia"/>
          <w:szCs w:val="24"/>
        </w:rPr>
        <w:t>在り</w:t>
      </w:r>
      <w:r w:rsidR="00E44E01" w:rsidRPr="0057639B">
        <w:rPr>
          <w:rFonts w:asciiTheme="minorEastAsia" w:hAnsiTheme="minorEastAsia"/>
          <w:szCs w:val="24"/>
        </w:rPr>
        <w:t>方に関するガイドラインの素案の作成を行い、</w:t>
      </w:r>
      <w:r w:rsidR="007A2A36" w:rsidRPr="0057639B">
        <w:rPr>
          <w:rFonts w:asciiTheme="minorEastAsia" w:hAnsiTheme="minorEastAsia" w:hint="eastAsia"/>
          <w:szCs w:val="24"/>
        </w:rPr>
        <w:t>平成</w:t>
      </w:r>
      <w:r w:rsidR="007A2A36" w:rsidRPr="0057639B">
        <w:rPr>
          <w:rFonts w:asciiTheme="minorEastAsia" w:hAnsiTheme="minorEastAsia"/>
          <w:szCs w:val="24"/>
        </w:rPr>
        <w:t>3</w:t>
      </w:r>
      <w:r w:rsidR="00E44E01" w:rsidRPr="0057639B">
        <w:rPr>
          <w:rFonts w:asciiTheme="minorEastAsia" w:hAnsiTheme="minorEastAsia"/>
          <w:szCs w:val="24"/>
        </w:rPr>
        <w:t>1</w:t>
      </w:r>
      <w:r w:rsidR="007A2A36" w:rsidRPr="0057639B">
        <w:rPr>
          <w:rFonts w:asciiTheme="minorEastAsia" w:hAnsiTheme="minorEastAsia" w:hint="eastAsia"/>
          <w:szCs w:val="24"/>
        </w:rPr>
        <w:t>年</w:t>
      </w:r>
      <w:r w:rsidR="00E44E01" w:rsidRPr="0057639B">
        <w:rPr>
          <w:rFonts w:asciiTheme="minorEastAsia" w:hAnsiTheme="minorEastAsia" w:hint="eastAsia"/>
          <w:szCs w:val="24"/>
        </w:rPr>
        <w:t>度末</w:t>
      </w:r>
      <w:r w:rsidR="007A2A36" w:rsidRPr="0057639B">
        <w:rPr>
          <w:rFonts w:asciiTheme="minorEastAsia" w:hAnsiTheme="minorEastAsia" w:hint="eastAsia"/>
          <w:szCs w:val="24"/>
        </w:rPr>
        <w:t>までに</w:t>
      </w:r>
      <w:r w:rsidR="00E44E01" w:rsidRPr="0057639B">
        <w:rPr>
          <w:rFonts w:asciiTheme="minorEastAsia" w:hAnsiTheme="minorEastAsia" w:hint="eastAsia"/>
          <w:szCs w:val="24"/>
        </w:rPr>
        <w:t>確定版を取りまとめる。</w:t>
      </w:r>
    </w:p>
    <w:p w14:paraId="7CE2B5A9" w14:textId="6F2D9A4E" w:rsidR="007A2A36" w:rsidRPr="0057639B" w:rsidRDefault="007A2A36" w:rsidP="007A2A36">
      <w:pPr>
        <w:pStyle w:val="a7"/>
        <w:numPr>
          <w:ilvl w:val="1"/>
          <w:numId w:val="22"/>
        </w:numPr>
        <w:spacing w:line="280" w:lineRule="exact"/>
        <w:ind w:leftChars="0" w:left="1276" w:hanging="136"/>
        <w:rPr>
          <w:rFonts w:asciiTheme="minorEastAsia" w:hAnsiTheme="minorEastAsia"/>
          <w:szCs w:val="24"/>
        </w:rPr>
      </w:pPr>
      <w:r w:rsidRPr="0057639B">
        <w:rPr>
          <w:rFonts w:asciiTheme="minorEastAsia" w:hAnsiTheme="minorEastAsia" w:hint="eastAsia"/>
          <w:szCs w:val="24"/>
        </w:rPr>
        <w:t>本</w:t>
      </w:r>
      <w:r w:rsidR="00E44E01" w:rsidRPr="0057639B">
        <w:rPr>
          <w:rFonts w:asciiTheme="minorEastAsia" w:hAnsiTheme="minorEastAsia" w:hint="eastAsia"/>
          <w:szCs w:val="24"/>
        </w:rPr>
        <w:t>手法の普及</w:t>
      </w:r>
      <w:r w:rsidRPr="0057639B">
        <w:rPr>
          <w:rFonts w:asciiTheme="minorEastAsia" w:hAnsiTheme="minorEastAsia" w:hint="eastAsia"/>
          <w:szCs w:val="24"/>
        </w:rPr>
        <w:t>により</w:t>
      </w:r>
      <w:r w:rsidR="00E44E01" w:rsidRPr="0057639B">
        <w:rPr>
          <w:rFonts w:asciiTheme="minorEastAsia" w:hAnsiTheme="minorEastAsia" w:hint="eastAsia"/>
          <w:szCs w:val="24"/>
        </w:rPr>
        <w:t>、教員の業務効率化、両システムのデータを活用したアダプティブな学習指導、生徒指導等を可能にする。</w:t>
      </w:r>
      <w:r w:rsidRPr="0057639B">
        <w:rPr>
          <w:rFonts w:asciiTheme="minorEastAsia" w:hAnsiTheme="minorEastAsia"/>
          <w:szCs w:val="24"/>
        </w:rPr>
        <w:br w:type="page"/>
      </w:r>
    </w:p>
    <w:p w14:paraId="291CB088" w14:textId="0CEE428D" w:rsidR="0060233F" w:rsidRPr="00DD26B6" w:rsidRDefault="00EC52BC" w:rsidP="0060233F">
      <w:pPr>
        <w:spacing w:beforeLines="50" w:before="180"/>
        <w:ind w:firstLineChars="200" w:firstLine="480"/>
        <w:rPr>
          <w:rFonts w:asciiTheme="minorEastAsia" w:hAnsiTheme="minorEastAsia"/>
          <w:color w:val="FFFFFF" w:themeColor="background1"/>
          <w:sz w:val="24"/>
          <w:szCs w:val="24"/>
        </w:rPr>
      </w:pPr>
      <w:r>
        <w:rPr>
          <w:rFonts w:asciiTheme="minorEastAsia" w:hAnsiTheme="minorEastAsia" w:hint="eastAsia"/>
          <w:color w:val="FFFFFF" w:themeColor="background1"/>
          <w:sz w:val="24"/>
          <w:szCs w:val="24"/>
          <w:highlight w:val="black"/>
          <w:bdr w:val="single" w:sz="4" w:space="0" w:color="auto"/>
        </w:rPr>
        <w:lastRenderedPageBreak/>
        <w:t>【市町村</w:t>
      </w:r>
      <w:r w:rsidR="0060233F" w:rsidRPr="00DD26B6">
        <w:rPr>
          <w:rFonts w:asciiTheme="minorEastAsia" w:hAnsiTheme="minorEastAsia" w:hint="eastAsia"/>
          <w:color w:val="FFFFFF" w:themeColor="background1"/>
          <w:sz w:val="24"/>
          <w:szCs w:val="24"/>
          <w:highlight w:val="black"/>
          <w:bdr w:val="single" w:sz="4" w:space="0" w:color="auto"/>
        </w:rPr>
        <w:t>の施策（記載例）】</w:t>
      </w:r>
    </w:p>
    <w:p w14:paraId="4CAD2088" w14:textId="2B4079F5" w:rsidR="0060233F" w:rsidRDefault="0060233F" w:rsidP="0060233F">
      <w:pPr>
        <w:pStyle w:val="afa"/>
        <w:shd w:val="pct10" w:color="auto" w:fill="auto"/>
        <w:spacing w:beforeLines="50" w:before="180" w:after="0"/>
        <w:ind w:left="862" w:right="284"/>
        <w:jc w:val="both"/>
        <w:rPr>
          <w:rFonts w:asciiTheme="majorEastAsia" w:eastAsiaTheme="majorEastAsia" w:hAnsiTheme="majorEastAsia"/>
          <w:sz w:val="24"/>
          <w:szCs w:val="24"/>
        </w:rPr>
      </w:pPr>
      <w:r w:rsidRPr="00DD26B6">
        <w:rPr>
          <w:rFonts w:asciiTheme="majorEastAsia" w:eastAsiaTheme="majorEastAsia" w:hAnsiTheme="majorEastAsia" w:hint="eastAsia"/>
          <w:noProof/>
          <w:sz w:val="24"/>
          <w:szCs w:val="24"/>
        </w:rPr>
        <mc:AlternateContent>
          <mc:Choice Requires="wps">
            <w:drawing>
              <wp:anchor distT="0" distB="0" distL="114300" distR="114300" simplePos="0" relativeHeight="251706368" behindDoc="0" locked="0" layoutInCell="1" allowOverlap="1" wp14:anchorId="6DB4C469" wp14:editId="348A71D7">
                <wp:simplePos x="0" y="0"/>
                <wp:positionH relativeFrom="column">
                  <wp:posOffset>4939665</wp:posOffset>
                </wp:positionH>
                <wp:positionV relativeFrom="paragraph">
                  <wp:posOffset>130175</wp:posOffset>
                </wp:positionV>
                <wp:extent cx="694690" cy="225218"/>
                <wp:effectExtent l="0" t="0" r="10160" b="22860"/>
                <wp:wrapNone/>
                <wp:docPr id="19" name="角丸四角形 19"/>
                <wp:cNvGraphicFramePr/>
                <a:graphic xmlns:a="http://schemas.openxmlformats.org/drawingml/2006/main">
                  <a:graphicData uri="http://schemas.microsoft.com/office/word/2010/wordprocessingShape">
                    <wps:wsp>
                      <wps:cNvSpPr/>
                      <wps:spPr>
                        <a:xfrm>
                          <a:off x="0" y="0"/>
                          <a:ext cx="694690" cy="225218"/>
                        </a:xfrm>
                        <a:prstGeom prst="roundRect">
                          <a:avLst/>
                        </a:prstGeom>
                        <a:ln w="12700">
                          <a:solidFill>
                            <a:schemeClr val="tx1"/>
                          </a:solidFill>
                        </a:ln>
                      </wps:spPr>
                      <wps:style>
                        <a:lnRef idx="2">
                          <a:schemeClr val="accent1"/>
                        </a:lnRef>
                        <a:fillRef idx="1">
                          <a:schemeClr val="lt1"/>
                        </a:fillRef>
                        <a:effectRef idx="0">
                          <a:schemeClr val="accent1"/>
                        </a:effectRef>
                        <a:fontRef idx="minor">
                          <a:schemeClr val="dk1"/>
                        </a:fontRef>
                      </wps:style>
                      <wps:txbx>
                        <w:txbxContent>
                          <w:p w14:paraId="39B25BF3" w14:textId="77777777" w:rsidR="005F2C27" w:rsidRPr="00DD26B6" w:rsidRDefault="005F2C27" w:rsidP="0060233F">
                            <w:pPr>
                              <w:spacing w:line="240" w:lineRule="exact"/>
                              <w:jc w:val="center"/>
                              <w:rPr>
                                <w:rFonts w:asciiTheme="majorEastAsia" w:eastAsiaTheme="majorEastAsia" w:hAnsiTheme="majorEastAsia"/>
                                <w:b/>
                                <w:color w:val="000000" w:themeColor="text1"/>
                                <w:sz w:val="18"/>
                              </w:rPr>
                            </w:pPr>
                            <w:r w:rsidRPr="00DD26B6">
                              <w:rPr>
                                <w:rFonts w:asciiTheme="majorEastAsia" w:eastAsiaTheme="majorEastAsia" w:hAnsiTheme="majorEastAsia" w:hint="eastAsia"/>
                                <w:b/>
                                <w:color w:val="000000" w:themeColor="text1"/>
                                <w:sz w:val="18"/>
                              </w:rPr>
                              <w:t>電子</w:t>
                            </w:r>
                            <w:r w:rsidRPr="00DD26B6">
                              <w:rPr>
                                <w:rFonts w:asciiTheme="majorEastAsia" w:eastAsiaTheme="majorEastAsia" w:hAnsiTheme="majorEastAsia"/>
                                <w:b/>
                                <w:color w:val="000000" w:themeColor="text1"/>
                                <w:sz w:val="18"/>
                              </w:rPr>
                              <w:t>行政</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DB4C469" id="角丸四角形 19" o:spid="_x0000_s1060" style="position:absolute;left:0;text-align:left;margin-left:388.95pt;margin-top:10.25pt;width:54.7pt;height:17.75pt;z-index:2517063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" fillcolor="white [3201]" strokecolor="black [3213]" strokeweight="1pt">
                <v:textbox inset="0,0,0,0">
                  <w:txbxContent>
                    <w:p w14:paraId="39B25BF3" w14:textId="77777777" w:rsidR="005F2C27" w:rsidRPr="00DD26B6" w:rsidRDefault="005F2C27" w:rsidP="0060233F">
                      <w:pPr>
                        <w:spacing w:line="240" w:lineRule="exact"/>
                        <w:jc w:val="center"/>
                        <w:rPr>
                          <w:rFonts w:asciiTheme="majorEastAsia" w:eastAsiaTheme="majorEastAsia" w:hAnsiTheme="majorEastAsia"/>
                          <w:b/>
                          <w:color w:val="000000" w:themeColor="text1"/>
                          <w:sz w:val="18"/>
                        </w:rPr>
                      </w:pPr>
                      <w:r w:rsidRPr="00DD26B6">
                        <w:rPr>
                          <w:rFonts w:asciiTheme="majorEastAsia" w:eastAsiaTheme="majorEastAsia" w:hAnsiTheme="majorEastAsia" w:hint="eastAsia"/>
                          <w:b/>
                          <w:color w:val="000000" w:themeColor="text1"/>
                          <w:sz w:val="18"/>
                        </w:rPr>
                        <w:t>電子</w:t>
                      </w:r>
                      <w:r w:rsidRPr="00DD26B6">
                        <w:rPr>
                          <w:rFonts w:asciiTheme="majorEastAsia" w:eastAsiaTheme="majorEastAsia" w:hAnsiTheme="majorEastAsia"/>
                          <w:b/>
                          <w:color w:val="000000" w:themeColor="text1"/>
                          <w:sz w:val="18"/>
                        </w:rPr>
                        <w:t>行政</w:t>
                      </w:r>
                    </w:p>
                  </w:txbxContent>
                </v:textbox>
              </v:roundrect>
            </w:pict>
          </mc:Fallback>
        </mc:AlternateContent>
      </w:r>
      <w:r w:rsidRPr="00183BF7">
        <w:rPr>
          <w:rFonts w:asciiTheme="majorEastAsia" w:eastAsiaTheme="majorEastAsia" w:hAnsiTheme="majorEastAsia" w:hint="eastAsia"/>
          <w:noProof/>
          <w:sz w:val="24"/>
          <w:szCs w:val="24"/>
        </w:rPr>
        <w:t>◎</w:t>
      </w:r>
      <w:r w:rsidRPr="0060233F">
        <w:rPr>
          <w:rFonts w:asciiTheme="majorEastAsia" w:eastAsiaTheme="majorEastAsia" w:hAnsiTheme="majorEastAsia" w:hint="eastAsia"/>
          <w:sz w:val="24"/>
          <w:szCs w:val="24"/>
        </w:rPr>
        <w:t>情報システムや保有データの標準化の推進</w:t>
      </w:r>
    </w:p>
    <w:p w14:paraId="3CE11A78" w14:textId="4B0002FD" w:rsidR="0060233F" w:rsidRPr="00B1369D" w:rsidRDefault="0060233F" w:rsidP="00B4721F">
      <w:pPr>
        <w:pStyle w:val="afa"/>
        <w:shd w:val="pct10" w:color="auto" w:fill="auto"/>
        <w:spacing w:before="0" w:after="0" w:line="320" w:lineRule="exact"/>
        <w:ind w:left="862" w:right="284" w:firstLineChars="100" w:firstLine="240"/>
        <w:jc w:val="left"/>
        <w:rPr>
          <w:rFonts w:asciiTheme="minorEastAsia" w:hAnsiTheme="minorEastAsia" w:cs="MS-Gothic"/>
          <w:kern w:val="0"/>
          <w:sz w:val="24"/>
          <w:szCs w:val="24"/>
        </w:rPr>
      </w:pPr>
      <w:r w:rsidRPr="00B1369D">
        <w:rPr>
          <w:rFonts w:asciiTheme="minorEastAsia" w:hAnsiTheme="minorEastAsia" w:cs="MS-Gothic" w:hint="eastAsia"/>
          <w:kern w:val="0"/>
          <w:sz w:val="24"/>
          <w:szCs w:val="24"/>
        </w:rPr>
        <w:t>今後整備や設計・作成を行う情報システムやデータについて、他のシステムとの連携や、民間を含めた二次利用を促進するため、</w:t>
      </w:r>
      <w:r w:rsidR="0051033F" w:rsidRPr="00B1369D">
        <w:rPr>
          <w:rFonts w:asciiTheme="minorEastAsia" w:hAnsiTheme="minorEastAsia" w:cs="MS-Gothic" w:hint="eastAsia"/>
          <w:kern w:val="0"/>
          <w:sz w:val="24"/>
          <w:szCs w:val="24"/>
        </w:rPr>
        <w:t>相互運用性（</w:t>
      </w:r>
      <w:r w:rsidRPr="00B1369D">
        <w:rPr>
          <w:rFonts w:asciiTheme="minorEastAsia" w:hAnsiTheme="minorEastAsia" w:cs="MS-Gothic" w:hint="eastAsia"/>
          <w:kern w:val="0"/>
          <w:sz w:val="24"/>
          <w:szCs w:val="24"/>
        </w:rPr>
        <w:t>インターオペラビリティ</w:t>
      </w:r>
      <w:r w:rsidR="0051033F" w:rsidRPr="00B1369D">
        <w:rPr>
          <w:rFonts w:asciiTheme="minorEastAsia" w:hAnsiTheme="minorEastAsia" w:cs="MS-Gothic" w:hint="eastAsia"/>
          <w:kern w:val="0"/>
          <w:sz w:val="24"/>
          <w:szCs w:val="24"/>
        </w:rPr>
        <w:t>）</w:t>
      </w:r>
      <w:r w:rsidRPr="00B1369D">
        <w:rPr>
          <w:rFonts w:asciiTheme="minorEastAsia" w:hAnsiTheme="minorEastAsia" w:cs="MS-Gothic" w:hint="eastAsia"/>
          <w:kern w:val="0"/>
          <w:sz w:val="24"/>
          <w:szCs w:val="24"/>
        </w:rPr>
        <w:t>を意識した設計を行うことを原則とする。</w:t>
      </w:r>
    </w:p>
    <w:p w14:paraId="28C5D40E" w14:textId="6AB141C5" w:rsidR="0060233F" w:rsidRPr="00B1369D" w:rsidRDefault="0060233F" w:rsidP="0060233F">
      <w:pPr>
        <w:pStyle w:val="afa"/>
        <w:shd w:val="pct10" w:color="auto" w:fill="auto"/>
        <w:spacing w:before="0" w:after="0" w:line="320" w:lineRule="exact"/>
        <w:ind w:left="862" w:right="284" w:firstLineChars="100" w:firstLine="240"/>
        <w:jc w:val="both"/>
        <w:rPr>
          <w:rFonts w:asciiTheme="minorEastAsia" w:hAnsiTheme="minorEastAsia" w:cs="MS-Gothic"/>
          <w:kern w:val="0"/>
          <w:sz w:val="24"/>
          <w:szCs w:val="24"/>
        </w:rPr>
      </w:pPr>
      <w:r w:rsidRPr="00B1369D">
        <w:rPr>
          <w:rFonts w:asciiTheme="minorEastAsia" w:hAnsiTheme="minorEastAsia" w:cs="MS-Gothic" w:hint="eastAsia"/>
          <w:kern w:val="0"/>
          <w:sz w:val="24"/>
          <w:szCs w:val="24"/>
        </w:rPr>
        <w:t>具体的には、情報システムの整備やデータの設計・作成に当たっては、独立行政法人情報処理推進機構が整備する「共通語彙基盤」や「文字情報基盤」を活用するとともに、内閣官房情報通信技術（</w:t>
      </w:r>
      <w:r w:rsidRPr="00B1369D">
        <w:rPr>
          <w:rFonts w:asciiTheme="minorEastAsia" w:hAnsiTheme="minorEastAsia" w:cs="MS-Gothic"/>
          <w:kern w:val="0"/>
          <w:sz w:val="24"/>
          <w:szCs w:val="24"/>
        </w:rPr>
        <w:t>IT）総合戦略室が作成するコードやAPI等の各種ガイド</w:t>
      </w:r>
      <w:r w:rsidR="004F1675" w:rsidRPr="00B1369D">
        <w:rPr>
          <w:rFonts w:asciiTheme="minorEastAsia" w:hAnsiTheme="minorEastAsia" w:cs="MS-Gothic" w:hint="eastAsia"/>
          <w:kern w:val="0"/>
          <w:sz w:val="24"/>
          <w:szCs w:val="24"/>
        </w:rPr>
        <w:t>ブック</w:t>
      </w:r>
      <w:r w:rsidRPr="00B1369D">
        <w:rPr>
          <w:rFonts w:asciiTheme="minorEastAsia" w:hAnsiTheme="minorEastAsia" w:cs="MS-Gothic" w:hint="eastAsia"/>
          <w:kern w:val="0"/>
          <w:sz w:val="24"/>
          <w:szCs w:val="24"/>
        </w:rPr>
        <w:t>を積極的に活用することで、情報システムや保有データの相互運用性を確保し、事業者間・組織間の壁を無くすサービス設計・システム設計を行う。</w:t>
      </w:r>
    </w:p>
    <w:p w14:paraId="4864DDF9" w14:textId="658473B7" w:rsidR="0060233F" w:rsidRPr="007A3468" w:rsidRDefault="00037ED5" w:rsidP="007A3468">
      <w:pPr>
        <w:pStyle w:val="afa"/>
        <w:shd w:val="pct10" w:color="auto" w:fill="auto"/>
        <w:spacing w:beforeLines="50" w:before="180" w:after="0" w:line="320" w:lineRule="exact"/>
        <w:ind w:left="862" w:right="284" w:firstLineChars="100" w:firstLine="240"/>
        <w:jc w:val="both"/>
        <w:rPr>
          <w:rFonts w:asciiTheme="minorEastAsia" w:hAnsiTheme="minorEastAsia"/>
          <w:sz w:val="24"/>
          <w:szCs w:val="24"/>
        </w:rPr>
      </w:pPr>
      <w:r w:rsidRPr="007A3468">
        <w:rPr>
          <w:rFonts w:asciiTheme="minorEastAsia" w:hAnsiTheme="minorEastAsia" w:hint="eastAsia"/>
          <w:sz w:val="24"/>
          <w:szCs w:val="24"/>
        </w:rPr>
        <w:t>＜</w:t>
      </w:r>
      <w:r w:rsidRPr="007A3468">
        <w:rPr>
          <w:rFonts w:asciiTheme="minorEastAsia" w:hAnsiTheme="minorEastAsia"/>
          <w:sz w:val="24"/>
          <w:szCs w:val="24"/>
        </w:rPr>
        <w:t>KPI</w:t>
      </w:r>
      <w:r w:rsidRPr="007A3468">
        <w:rPr>
          <w:rFonts w:asciiTheme="minorEastAsia" w:hAnsiTheme="minorEastAsia" w:hint="eastAsia"/>
          <w:sz w:val="24"/>
          <w:szCs w:val="24"/>
        </w:rPr>
        <w:t>＞</w:t>
      </w:r>
    </w:p>
    <w:p w14:paraId="1167AE6A" w14:textId="77777777" w:rsidR="00B46DB9" w:rsidRPr="007A3468" w:rsidRDefault="0060233F" w:rsidP="0060233F">
      <w:pPr>
        <w:pStyle w:val="afa"/>
        <w:shd w:val="pct10" w:color="auto" w:fill="auto"/>
        <w:spacing w:before="0" w:after="0" w:line="320" w:lineRule="exact"/>
        <w:ind w:left="862" w:right="284" w:firstLineChars="200" w:firstLine="480"/>
        <w:jc w:val="left"/>
        <w:rPr>
          <w:rFonts w:asciiTheme="minorEastAsia" w:hAnsiTheme="minorEastAsia"/>
          <w:sz w:val="24"/>
          <w:szCs w:val="24"/>
        </w:rPr>
      </w:pPr>
      <w:r w:rsidRPr="007A3468">
        <w:rPr>
          <w:rFonts w:asciiTheme="minorEastAsia" w:hAnsiTheme="minorEastAsia" w:hint="eastAsia"/>
          <w:sz w:val="24"/>
          <w:szCs w:val="24"/>
        </w:rPr>
        <w:t>システム調達、データ設計等における「共通語彙基盤」、</w:t>
      </w:r>
    </w:p>
    <w:p w14:paraId="21A2A85E" w14:textId="2D3510B6" w:rsidR="0060233F" w:rsidRPr="00B1369D" w:rsidRDefault="0060233F" w:rsidP="0060233F">
      <w:pPr>
        <w:pStyle w:val="afa"/>
        <w:shd w:val="pct10" w:color="auto" w:fill="auto"/>
        <w:spacing w:before="0" w:after="0" w:line="320" w:lineRule="exact"/>
        <w:ind w:left="862" w:right="284" w:firstLineChars="200" w:firstLine="480"/>
        <w:jc w:val="left"/>
        <w:rPr>
          <w:rFonts w:asciiTheme="minorEastAsia" w:hAnsiTheme="minorEastAsia"/>
          <w:sz w:val="24"/>
          <w:szCs w:val="24"/>
        </w:rPr>
      </w:pPr>
      <w:r w:rsidRPr="007A3468">
        <w:rPr>
          <w:rFonts w:asciiTheme="minorEastAsia" w:hAnsiTheme="minorEastAsia" w:hint="eastAsia"/>
          <w:sz w:val="24"/>
          <w:szCs w:val="24"/>
        </w:rPr>
        <w:t>「文字情報基盤」、各種ガイド類等の活用</w:t>
      </w:r>
    </w:p>
    <w:p w14:paraId="7821E2B4" w14:textId="77777777" w:rsidR="0060233F" w:rsidRPr="00B1369D" w:rsidRDefault="0060233F" w:rsidP="007A3468">
      <w:pPr>
        <w:pStyle w:val="afa"/>
        <w:shd w:val="pct10" w:color="auto" w:fill="auto"/>
        <w:spacing w:beforeLines="50" w:before="180" w:after="0" w:line="320" w:lineRule="exact"/>
        <w:ind w:left="862" w:right="284" w:firstLineChars="100" w:firstLine="240"/>
        <w:jc w:val="both"/>
        <w:rPr>
          <w:rFonts w:asciiTheme="minorEastAsia" w:hAnsiTheme="minorEastAsia"/>
          <w:sz w:val="24"/>
          <w:szCs w:val="24"/>
        </w:rPr>
      </w:pPr>
      <w:r w:rsidRPr="00B1369D">
        <w:rPr>
          <w:rFonts w:asciiTheme="minorEastAsia" w:hAnsiTheme="minorEastAsia" w:hint="eastAsia"/>
          <w:sz w:val="24"/>
          <w:szCs w:val="24"/>
        </w:rPr>
        <w:t>＜スケジュール＞</w:t>
      </w:r>
    </w:p>
    <w:p w14:paraId="75A6F399" w14:textId="67CEF067" w:rsidR="00B46DB9" w:rsidRPr="007A3468" w:rsidRDefault="00B46DB9" w:rsidP="00B4721F">
      <w:pPr>
        <w:pStyle w:val="afa"/>
        <w:shd w:val="pct10" w:color="auto" w:fill="auto"/>
        <w:spacing w:before="0" w:after="0" w:line="320" w:lineRule="exact"/>
        <w:ind w:left="862" w:right="284" w:firstLineChars="200" w:firstLine="480"/>
        <w:jc w:val="left"/>
        <w:rPr>
          <w:rFonts w:asciiTheme="minorEastAsia" w:hAnsiTheme="minorEastAsia"/>
          <w:sz w:val="24"/>
          <w:szCs w:val="24"/>
        </w:rPr>
      </w:pPr>
      <w:r w:rsidRPr="007A3468">
        <w:rPr>
          <w:rFonts w:asciiTheme="minorEastAsia" w:hAnsiTheme="minorEastAsia" w:hint="eastAsia"/>
          <w:sz w:val="24"/>
          <w:szCs w:val="24"/>
        </w:rPr>
        <w:t>平成○年までに「共通語彙基盤」、「文字情報基盤」の利用率○％を</w:t>
      </w:r>
    </w:p>
    <w:p w14:paraId="53BCDFC2" w14:textId="20DC28F3" w:rsidR="00B46DB9" w:rsidRPr="007A3468" w:rsidRDefault="00B46DB9" w:rsidP="004C1604">
      <w:pPr>
        <w:pStyle w:val="afa"/>
        <w:shd w:val="pct10" w:color="auto" w:fill="auto"/>
        <w:spacing w:before="0" w:after="0" w:line="320" w:lineRule="exact"/>
        <w:ind w:left="862" w:right="284" w:firstLineChars="200" w:firstLine="480"/>
        <w:jc w:val="left"/>
        <w:rPr>
          <w:rFonts w:asciiTheme="minorEastAsia" w:hAnsiTheme="minorEastAsia"/>
          <w:sz w:val="24"/>
          <w:szCs w:val="24"/>
        </w:rPr>
      </w:pPr>
      <w:r w:rsidRPr="007A3468">
        <w:rPr>
          <w:rFonts w:asciiTheme="minorEastAsia" w:hAnsiTheme="minorEastAsia" w:hint="eastAsia"/>
          <w:sz w:val="24"/>
          <w:szCs w:val="24"/>
        </w:rPr>
        <w:t>達成</w:t>
      </w:r>
    </w:p>
    <w:p w14:paraId="5D3B92B8" w14:textId="08E99AE7" w:rsidR="0060233F" w:rsidRPr="00DD26B6" w:rsidRDefault="00B46DB9" w:rsidP="00B46DB9">
      <w:pPr>
        <w:pStyle w:val="afa"/>
        <w:shd w:val="pct10" w:color="auto" w:fill="auto"/>
        <w:spacing w:before="0" w:after="0" w:line="320" w:lineRule="exact"/>
        <w:ind w:left="862" w:right="284" w:firstLineChars="200" w:firstLine="480"/>
        <w:jc w:val="left"/>
        <w:rPr>
          <w:rFonts w:asciiTheme="majorEastAsia" w:eastAsiaTheme="majorEastAsia" w:hAnsiTheme="majorEastAsia"/>
          <w:sz w:val="24"/>
          <w:szCs w:val="24"/>
        </w:rPr>
      </w:pPr>
      <w:r w:rsidRPr="007A3468">
        <w:rPr>
          <w:rFonts w:asciiTheme="minorEastAsia" w:hAnsiTheme="minorEastAsia" w:hint="eastAsia"/>
          <w:sz w:val="24"/>
          <w:szCs w:val="24"/>
        </w:rPr>
        <w:t>平成○年以降、相互運用性確保の取組を推進</w:t>
      </w:r>
    </w:p>
    <w:p w14:paraId="517881B2" w14:textId="77777777" w:rsidR="0060233F" w:rsidRPr="0057639B" w:rsidRDefault="0060233F" w:rsidP="0060233F">
      <w:pPr>
        <w:spacing w:beforeLines="50" w:before="180" w:line="280" w:lineRule="exact"/>
        <w:ind w:leftChars="202" w:left="424" w:firstLineChars="200" w:firstLine="420"/>
        <w:rPr>
          <w:rFonts w:asciiTheme="minorEastAsia" w:hAnsiTheme="minorEastAsia"/>
          <w:szCs w:val="24"/>
        </w:rPr>
      </w:pPr>
      <w:r w:rsidRPr="0057639B">
        <w:rPr>
          <w:rFonts w:asciiTheme="minorEastAsia" w:hAnsiTheme="minorEastAsia" w:hint="eastAsia"/>
          <w:szCs w:val="24"/>
        </w:rPr>
        <w:t>【対応する国の施策】</w:t>
      </w:r>
    </w:p>
    <w:p w14:paraId="1714763D" w14:textId="3719FBFF" w:rsidR="0060233F" w:rsidRPr="0057639B" w:rsidRDefault="0060233F" w:rsidP="0060233F">
      <w:pPr>
        <w:spacing w:line="280" w:lineRule="exact"/>
        <w:ind w:leftChars="270" w:left="567" w:firstLineChars="200" w:firstLine="420"/>
        <w:rPr>
          <w:rFonts w:asciiTheme="majorEastAsia" w:eastAsiaTheme="majorEastAsia" w:hAnsiTheme="majorEastAsia"/>
          <w:b/>
          <w:szCs w:val="24"/>
        </w:rPr>
      </w:pPr>
      <w:r w:rsidRPr="0057639B">
        <w:rPr>
          <w:rFonts w:asciiTheme="minorEastAsia" w:hAnsiTheme="minorEastAsia" w:hint="eastAsia"/>
          <w:szCs w:val="24"/>
        </w:rPr>
        <w:t>・</w:t>
      </w:r>
      <w:r w:rsidR="00B46DB9" w:rsidRPr="0057639B">
        <w:rPr>
          <w:rFonts w:asciiTheme="majorEastAsia" w:eastAsiaTheme="majorEastAsia" w:hAnsiTheme="majorEastAsia" w:hint="eastAsia"/>
          <w:szCs w:val="24"/>
        </w:rPr>
        <w:t>分野横断的に連携できるプラットフォームの整備</w:t>
      </w:r>
    </w:p>
    <w:p w14:paraId="1E278F6E" w14:textId="1070DCA9" w:rsidR="00B46DB9" w:rsidRPr="001F351E" w:rsidRDefault="00643F3B" w:rsidP="00CC490F">
      <w:pPr>
        <w:pStyle w:val="a7"/>
        <w:numPr>
          <w:ilvl w:val="1"/>
          <w:numId w:val="22"/>
        </w:numPr>
        <w:spacing w:line="280" w:lineRule="exact"/>
        <w:ind w:leftChars="0" w:left="1276" w:hanging="136"/>
        <w:rPr>
          <w:rFonts w:asciiTheme="minorEastAsia" w:hAnsiTheme="minorEastAsia"/>
          <w:szCs w:val="24"/>
        </w:rPr>
      </w:pPr>
      <w:r w:rsidRPr="001F351E">
        <w:rPr>
          <w:rFonts w:asciiTheme="minorEastAsia" w:hAnsiTheme="minorEastAsia"/>
          <w:szCs w:val="24"/>
        </w:rPr>
        <w:t>Society 5.0を実現するためには、</w:t>
      </w:r>
      <w:r w:rsidR="00B46DB9" w:rsidRPr="001F351E">
        <w:rPr>
          <w:rFonts w:asciiTheme="minorEastAsia" w:hAnsiTheme="minorEastAsia" w:hint="eastAsia"/>
          <w:szCs w:val="24"/>
        </w:rPr>
        <w:t>国、地方公共団体、</w:t>
      </w:r>
      <w:r w:rsidRPr="001F351E">
        <w:rPr>
          <w:rFonts w:asciiTheme="minorEastAsia" w:hAnsiTheme="minorEastAsia" w:hint="eastAsia"/>
          <w:szCs w:val="24"/>
        </w:rPr>
        <w:t>民間などで散在する</w:t>
      </w:r>
      <w:r w:rsidR="00B46DB9" w:rsidRPr="001F351E">
        <w:rPr>
          <w:rFonts w:asciiTheme="minorEastAsia" w:hAnsiTheme="minorEastAsia" w:hint="eastAsia"/>
          <w:szCs w:val="24"/>
        </w:rPr>
        <w:t>データ</w:t>
      </w:r>
      <w:r w:rsidRPr="001F351E">
        <w:rPr>
          <w:rFonts w:asciiTheme="minorEastAsia" w:hAnsiTheme="minorEastAsia" w:hint="eastAsia"/>
          <w:szCs w:val="24"/>
        </w:rPr>
        <w:t>を</w:t>
      </w:r>
      <w:r w:rsidR="00B46DB9" w:rsidRPr="001F351E">
        <w:rPr>
          <w:rFonts w:asciiTheme="minorEastAsia" w:hAnsiTheme="minorEastAsia" w:hint="eastAsia"/>
          <w:szCs w:val="24"/>
        </w:rPr>
        <w:t>連携</w:t>
      </w:r>
      <w:r w:rsidRPr="001F351E">
        <w:rPr>
          <w:rFonts w:asciiTheme="minorEastAsia" w:hAnsiTheme="minorEastAsia" w:hint="eastAsia"/>
          <w:szCs w:val="24"/>
        </w:rPr>
        <w:t>させ、分野・組織を超えたデータ活用とサービス提供を可能とするプラットフォーム（データ連携基盤）</w:t>
      </w:r>
      <w:r w:rsidR="00B46DB9" w:rsidRPr="001F351E">
        <w:rPr>
          <w:rFonts w:asciiTheme="minorEastAsia" w:hAnsiTheme="minorEastAsia" w:hint="eastAsia"/>
          <w:szCs w:val="24"/>
        </w:rPr>
        <w:t>の</w:t>
      </w:r>
      <w:r w:rsidRPr="001F351E">
        <w:rPr>
          <w:rFonts w:asciiTheme="minorEastAsia" w:hAnsiTheme="minorEastAsia" w:hint="eastAsia"/>
          <w:szCs w:val="24"/>
        </w:rPr>
        <w:t>整備</w:t>
      </w:r>
      <w:r w:rsidR="00B46DB9" w:rsidRPr="001F351E">
        <w:rPr>
          <w:rFonts w:asciiTheme="minorEastAsia" w:hAnsiTheme="minorEastAsia" w:hint="eastAsia"/>
          <w:szCs w:val="24"/>
        </w:rPr>
        <w:t>が必要。</w:t>
      </w:r>
    </w:p>
    <w:p w14:paraId="6EB62CD9" w14:textId="6708420A" w:rsidR="00B46DB9" w:rsidRPr="001F351E" w:rsidRDefault="00643F3B" w:rsidP="00CC490F">
      <w:pPr>
        <w:pStyle w:val="a7"/>
        <w:numPr>
          <w:ilvl w:val="1"/>
          <w:numId w:val="22"/>
        </w:numPr>
        <w:spacing w:line="280" w:lineRule="exact"/>
        <w:ind w:leftChars="0" w:left="1276" w:hanging="136"/>
        <w:rPr>
          <w:rFonts w:asciiTheme="minorEastAsia" w:hAnsiTheme="minorEastAsia"/>
          <w:szCs w:val="24"/>
        </w:rPr>
      </w:pPr>
      <w:r w:rsidRPr="001F351E">
        <w:rPr>
          <w:rFonts w:asciiTheme="minorEastAsia" w:hAnsiTheme="minorEastAsia" w:hint="eastAsia"/>
          <w:szCs w:val="24"/>
        </w:rPr>
        <w:t>総合科学技術・イノベーション会議の重要課題専門調査会で、平成</w:t>
      </w:r>
      <w:r w:rsidRPr="001F351E">
        <w:rPr>
          <w:rFonts w:asciiTheme="minorEastAsia" w:hAnsiTheme="minorEastAsia"/>
          <w:szCs w:val="24"/>
        </w:rPr>
        <w:t>30年４月にデータ連携基盤の整備方針を策定。平成30年</w:t>
      </w:r>
      <w:r w:rsidR="00276207">
        <w:rPr>
          <w:rFonts w:asciiTheme="minorEastAsia" w:hAnsiTheme="minorEastAsia" w:hint="eastAsia"/>
          <w:szCs w:val="24"/>
        </w:rPr>
        <w:t>に策定予定の</w:t>
      </w:r>
      <w:r w:rsidRPr="001F351E">
        <w:rPr>
          <w:rFonts w:asciiTheme="minorEastAsia" w:hAnsiTheme="minorEastAsia" w:hint="eastAsia"/>
          <w:szCs w:val="24"/>
        </w:rPr>
        <w:t>統合イノベーション戦略に位置付けるとともに、</w:t>
      </w:r>
      <w:r w:rsidRPr="001F351E">
        <w:rPr>
          <w:rFonts w:asciiTheme="minorEastAsia" w:hAnsiTheme="minorEastAsia"/>
          <w:szCs w:val="24"/>
        </w:rPr>
        <w:t>SIP（第２期）の「ビッグデータ・AIを活用したサイバー空間基盤技術」の事業の一環としてデータ連携基盤の整備に着手する。IT総合戦略本部は総合科学技術・イノベーション会議とともに司令塔として、積極的に取組を実施。</w:t>
      </w:r>
    </w:p>
    <w:p w14:paraId="754F52D2" w14:textId="0F157F9F" w:rsidR="0060233F" w:rsidRPr="001F351E" w:rsidRDefault="00B46DB9" w:rsidP="00CC490F">
      <w:pPr>
        <w:pStyle w:val="a7"/>
        <w:numPr>
          <w:ilvl w:val="1"/>
          <w:numId w:val="22"/>
        </w:numPr>
        <w:spacing w:line="280" w:lineRule="exact"/>
        <w:ind w:leftChars="0" w:left="1276" w:hanging="136"/>
        <w:rPr>
          <w:rFonts w:asciiTheme="minorEastAsia" w:hAnsiTheme="minorEastAsia"/>
          <w:szCs w:val="24"/>
        </w:rPr>
      </w:pPr>
      <w:r w:rsidRPr="001F351E">
        <w:rPr>
          <w:rFonts w:asciiTheme="minorEastAsia" w:hAnsiTheme="minorEastAsia" w:hint="eastAsia"/>
          <w:szCs w:val="24"/>
        </w:rPr>
        <w:t>これに</w:t>
      </w:r>
      <w:r w:rsidR="00276207">
        <w:rPr>
          <w:rFonts w:asciiTheme="minorEastAsia" w:hAnsiTheme="minorEastAsia" w:hint="eastAsia"/>
          <w:szCs w:val="24"/>
        </w:rPr>
        <w:t>よ</w:t>
      </w:r>
      <w:r w:rsidR="00643F3B" w:rsidRPr="001F351E">
        <w:rPr>
          <w:rFonts w:asciiTheme="minorEastAsia" w:hAnsiTheme="minorEastAsia" w:hint="eastAsia"/>
          <w:szCs w:val="24"/>
        </w:rPr>
        <w:t>り</w:t>
      </w:r>
      <w:r w:rsidRPr="001F351E">
        <w:rPr>
          <w:rFonts w:asciiTheme="minorEastAsia" w:hAnsiTheme="minorEastAsia" w:hint="eastAsia"/>
          <w:szCs w:val="24"/>
        </w:rPr>
        <w:t>、</w:t>
      </w:r>
      <w:r w:rsidR="00643F3B" w:rsidRPr="001F351E">
        <w:rPr>
          <w:rFonts w:asciiTheme="minorEastAsia" w:hAnsiTheme="minorEastAsia" w:hint="eastAsia"/>
          <w:szCs w:val="24"/>
        </w:rPr>
        <w:t>分野・組織を超えた</w:t>
      </w:r>
      <w:r w:rsidRPr="001F351E">
        <w:rPr>
          <w:rFonts w:asciiTheme="minorEastAsia" w:hAnsiTheme="minorEastAsia" w:hint="eastAsia"/>
          <w:szCs w:val="24"/>
        </w:rPr>
        <w:t>データ</w:t>
      </w:r>
      <w:r w:rsidR="00643F3B" w:rsidRPr="001F351E">
        <w:rPr>
          <w:rFonts w:asciiTheme="minorEastAsia" w:hAnsiTheme="minorEastAsia" w:hint="eastAsia"/>
          <w:szCs w:val="24"/>
        </w:rPr>
        <w:t>活用と</w:t>
      </w:r>
      <w:r w:rsidRPr="001F351E">
        <w:rPr>
          <w:rFonts w:asciiTheme="minorEastAsia" w:hAnsiTheme="minorEastAsia" w:hint="eastAsia"/>
          <w:szCs w:val="24"/>
        </w:rPr>
        <w:t>サービス</w:t>
      </w:r>
      <w:r w:rsidR="00643F3B" w:rsidRPr="001F351E">
        <w:rPr>
          <w:rFonts w:asciiTheme="minorEastAsia" w:hAnsiTheme="minorEastAsia" w:hint="eastAsia"/>
          <w:szCs w:val="24"/>
        </w:rPr>
        <w:t>提供を可能とするデータ連携基盤</w:t>
      </w:r>
      <w:r w:rsidRPr="001F351E">
        <w:rPr>
          <w:rFonts w:asciiTheme="minorEastAsia" w:hAnsiTheme="minorEastAsia" w:hint="eastAsia"/>
          <w:szCs w:val="24"/>
        </w:rPr>
        <w:t>を</w:t>
      </w:r>
      <w:r w:rsidR="00643F3B" w:rsidRPr="001F351E">
        <w:rPr>
          <w:rFonts w:asciiTheme="minorEastAsia" w:hAnsiTheme="minorEastAsia" w:hint="eastAsia"/>
          <w:szCs w:val="24"/>
        </w:rPr>
        <w:t>実現</w:t>
      </w:r>
      <w:r w:rsidRPr="001F351E">
        <w:rPr>
          <w:rFonts w:asciiTheme="minorEastAsia" w:hAnsiTheme="minorEastAsia" w:hint="eastAsia"/>
          <w:szCs w:val="24"/>
        </w:rPr>
        <w:t>。</w:t>
      </w:r>
    </w:p>
    <w:p w14:paraId="213C4BCE" w14:textId="1ACD3B4C" w:rsidR="00F27665" w:rsidRPr="0057639B" w:rsidRDefault="00F27665" w:rsidP="00CC490F">
      <w:pPr>
        <w:pStyle w:val="a7"/>
        <w:numPr>
          <w:ilvl w:val="1"/>
          <w:numId w:val="22"/>
        </w:numPr>
        <w:spacing w:line="280" w:lineRule="exact"/>
        <w:ind w:leftChars="0" w:left="1276" w:hanging="136"/>
        <w:rPr>
          <w:rFonts w:asciiTheme="minorEastAsia" w:hAnsiTheme="minorEastAsia"/>
          <w:szCs w:val="24"/>
        </w:rPr>
      </w:pPr>
      <w:r w:rsidRPr="0057639B">
        <w:rPr>
          <w:rFonts w:asciiTheme="minorEastAsia" w:hAnsiTheme="minorEastAsia"/>
          <w:szCs w:val="24"/>
        </w:rPr>
        <w:br w:type="page"/>
      </w:r>
    </w:p>
    <w:p w14:paraId="4620CA3C" w14:textId="77777777" w:rsidR="00A97ACF" w:rsidRPr="00DD26B6" w:rsidRDefault="00A97ACF" w:rsidP="00A97ACF">
      <w:pPr>
        <w:spacing w:beforeLines="50" w:before="180"/>
        <w:ind w:firstLineChars="200" w:firstLine="480"/>
        <w:rPr>
          <w:rFonts w:asciiTheme="minorEastAsia" w:hAnsiTheme="minorEastAsia"/>
          <w:color w:val="FFFFFF" w:themeColor="background1"/>
          <w:sz w:val="24"/>
          <w:szCs w:val="24"/>
        </w:rPr>
      </w:pPr>
      <w:r>
        <w:rPr>
          <w:rFonts w:asciiTheme="minorEastAsia" w:hAnsiTheme="minorEastAsia" w:hint="eastAsia"/>
          <w:color w:val="FFFFFF" w:themeColor="background1"/>
          <w:sz w:val="24"/>
          <w:szCs w:val="24"/>
          <w:highlight w:val="black"/>
          <w:bdr w:val="single" w:sz="4" w:space="0" w:color="auto"/>
        </w:rPr>
        <w:lastRenderedPageBreak/>
        <w:t>【市町村</w:t>
      </w:r>
      <w:r w:rsidRPr="00DD26B6">
        <w:rPr>
          <w:rFonts w:asciiTheme="minorEastAsia" w:hAnsiTheme="minorEastAsia" w:hint="eastAsia"/>
          <w:color w:val="FFFFFF" w:themeColor="background1"/>
          <w:sz w:val="24"/>
          <w:szCs w:val="24"/>
          <w:highlight w:val="black"/>
          <w:bdr w:val="single" w:sz="4" w:space="0" w:color="auto"/>
        </w:rPr>
        <w:t>の施策（記載例）】</w:t>
      </w:r>
    </w:p>
    <w:p w14:paraId="72FB4360" w14:textId="02A5A80C" w:rsidR="00A97ACF" w:rsidRDefault="00A97ACF" w:rsidP="00A97ACF">
      <w:pPr>
        <w:pStyle w:val="afa"/>
        <w:shd w:val="pct10" w:color="auto" w:fill="auto"/>
        <w:spacing w:beforeLines="50" w:before="180" w:after="0"/>
        <w:ind w:left="862" w:right="284"/>
        <w:jc w:val="both"/>
        <w:rPr>
          <w:rFonts w:asciiTheme="majorEastAsia" w:eastAsiaTheme="majorEastAsia" w:hAnsiTheme="majorEastAsia"/>
          <w:sz w:val="24"/>
          <w:szCs w:val="24"/>
        </w:rPr>
      </w:pPr>
      <w:r w:rsidRPr="00DD26B6">
        <w:rPr>
          <w:rFonts w:asciiTheme="majorEastAsia" w:eastAsiaTheme="majorEastAsia" w:hAnsiTheme="majorEastAsia" w:hint="eastAsia"/>
          <w:noProof/>
          <w:sz w:val="24"/>
          <w:szCs w:val="24"/>
        </w:rPr>
        <mc:AlternateContent>
          <mc:Choice Requires="wps">
            <w:drawing>
              <wp:anchor distT="0" distB="0" distL="114300" distR="114300" simplePos="0" relativeHeight="251732992" behindDoc="0" locked="0" layoutInCell="1" allowOverlap="1" wp14:anchorId="7656886B" wp14:editId="70BC71E5">
                <wp:simplePos x="0" y="0"/>
                <wp:positionH relativeFrom="column">
                  <wp:posOffset>4939665</wp:posOffset>
                </wp:positionH>
                <wp:positionV relativeFrom="paragraph">
                  <wp:posOffset>130175</wp:posOffset>
                </wp:positionV>
                <wp:extent cx="694690" cy="225218"/>
                <wp:effectExtent l="0" t="0" r="10160" b="22860"/>
                <wp:wrapNone/>
                <wp:docPr id="29" name="角丸四角形 29"/>
                <wp:cNvGraphicFramePr/>
                <a:graphic xmlns:a="http://schemas.openxmlformats.org/drawingml/2006/main">
                  <a:graphicData uri="http://schemas.microsoft.com/office/word/2010/wordprocessingShape">
                    <wps:wsp>
                      <wps:cNvSpPr/>
                      <wps:spPr>
                        <a:xfrm>
                          <a:off x="0" y="0"/>
                          <a:ext cx="694690" cy="225218"/>
                        </a:xfrm>
                        <a:prstGeom prst="roundRect">
                          <a:avLst/>
                        </a:prstGeom>
                        <a:ln w="12700">
                          <a:solidFill>
                            <a:schemeClr val="tx1"/>
                          </a:solidFill>
                        </a:ln>
                      </wps:spPr>
                      <wps:style>
                        <a:lnRef idx="2">
                          <a:schemeClr val="accent1"/>
                        </a:lnRef>
                        <a:fillRef idx="1">
                          <a:schemeClr val="lt1"/>
                        </a:fillRef>
                        <a:effectRef idx="0">
                          <a:schemeClr val="accent1"/>
                        </a:effectRef>
                        <a:fontRef idx="minor">
                          <a:schemeClr val="dk1"/>
                        </a:fontRef>
                      </wps:style>
                      <wps:txbx>
                        <w:txbxContent>
                          <w:p w14:paraId="42C64D1D" w14:textId="77777777" w:rsidR="005F2C27" w:rsidRPr="00DD26B6" w:rsidRDefault="005F2C27" w:rsidP="00A97ACF">
                            <w:pPr>
                              <w:spacing w:line="240" w:lineRule="exact"/>
                              <w:jc w:val="center"/>
                              <w:rPr>
                                <w:rFonts w:asciiTheme="majorEastAsia" w:eastAsiaTheme="majorEastAsia" w:hAnsiTheme="majorEastAsia"/>
                                <w:b/>
                                <w:color w:val="000000" w:themeColor="text1"/>
                                <w:sz w:val="18"/>
                              </w:rPr>
                            </w:pPr>
                            <w:r w:rsidRPr="00DD26B6">
                              <w:rPr>
                                <w:rFonts w:asciiTheme="majorEastAsia" w:eastAsiaTheme="majorEastAsia" w:hAnsiTheme="majorEastAsia" w:hint="eastAsia"/>
                                <w:b/>
                                <w:color w:val="000000" w:themeColor="text1"/>
                                <w:sz w:val="18"/>
                              </w:rPr>
                              <w:t>電子</w:t>
                            </w:r>
                            <w:r w:rsidRPr="00DD26B6">
                              <w:rPr>
                                <w:rFonts w:asciiTheme="majorEastAsia" w:eastAsiaTheme="majorEastAsia" w:hAnsiTheme="majorEastAsia"/>
                                <w:b/>
                                <w:color w:val="000000" w:themeColor="text1"/>
                                <w:sz w:val="18"/>
                              </w:rPr>
                              <w:t>行政</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656886B" id="角丸四角形 29" o:spid="_x0000_s1061" style="position:absolute;left:0;text-align:left;margin-left:388.95pt;margin-top:10.25pt;width:54.7pt;height:17.75pt;z-index:2517329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" fillcolor="white [3201]" strokecolor="black [3213]" strokeweight="1pt">
                <v:textbox inset="0,0,0,0">
                  <w:txbxContent>
                    <w:p w14:paraId="42C64D1D" w14:textId="77777777" w:rsidR="005F2C27" w:rsidRPr="00DD26B6" w:rsidRDefault="005F2C27" w:rsidP="00A97ACF">
                      <w:pPr>
                        <w:spacing w:line="240" w:lineRule="exact"/>
                        <w:jc w:val="center"/>
                        <w:rPr>
                          <w:rFonts w:asciiTheme="majorEastAsia" w:eastAsiaTheme="majorEastAsia" w:hAnsiTheme="majorEastAsia"/>
                          <w:b/>
                          <w:color w:val="000000" w:themeColor="text1"/>
                          <w:sz w:val="18"/>
                        </w:rPr>
                      </w:pPr>
                      <w:r w:rsidRPr="00DD26B6">
                        <w:rPr>
                          <w:rFonts w:asciiTheme="majorEastAsia" w:eastAsiaTheme="majorEastAsia" w:hAnsiTheme="majorEastAsia" w:hint="eastAsia"/>
                          <w:b/>
                          <w:color w:val="000000" w:themeColor="text1"/>
                          <w:sz w:val="18"/>
                        </w:rPr>
                        <w:t>電子</w:t>
                      </w:r>
                      <w:r w:rsidRPr="00DD26B6">
                        <w:rPr>
                          <w:rFonts w:asciiTheme="majorEastAsia" w:eastAsiaTheme="majorEastAsia" w:hAnsiTheme="majorEastAsia"/>
                          <w:b/>
                          <w:color w:val="000000" w:themeColor="text1"/>
                          <w:sz w:val="18"/>
                        </w:rPr>
                        <w:t>行政</w:t>
                      </w:r>
                    </w:p>
                  </w:txbxContent>
                </v:textbox>
              </v:roundrect>
            </w:pict>
          </mc:Fallback>
        </mc:AlternateContent>
      </w:r>
      <w:r w:rsidRPr="00183BF7">
        <w:rPr>
          <w:rFonts w:asciiTheme="majorEastAsia" w:eastAsiaTheme="majorEastAsia" w:hAnsiTheme="majorEastAsia" w:hint="eastAsia"/>
          <w:noProof/>
          <w:sz w:val="24"/>
          <w:szCs w:val="24"/>
        </w:rPr>
        <w:t>◎</w:t>
      </w:r>
      <w:r>
        <w:rPr>
          <w:rFonts w:asciiTheme="majorEastAsia" w:eastAsiaTheme="majorEastAsia" w:hAnsiTheme="majorEastAsia" w:hint="eastAsia"/>
          <w:sz w:val="24"/>
          <w:szCs w:val="24"/>
        </w:rPr>
        <w:t>地域情報プラットフォーム標準仕様の導入</w:t>
      </w:r>
    </w:p>
    <w:p w14:paraId="70F52A3B" w14:textId="4E688C61" w:rsidR="00E93654" w:rsidRPr="00B1369D" w:rsidRDefault="00E93654" w:rsidP="007A3468">
      <w:pPr>
        <w:pStyle w:val="afa"/>
        <w:shd w:val="pct10" w:color="auto" w:fill="auto"/>
        <w:spacing w:before="0" w:after="0" w:line="280" w:lineRule="exact"/>
        <w:ind w:left="862" w:right="284" w:firstLineChars="100" w:firstLine="240"/>
        <w:jc w:val="both"/>
        <w:rPr>
          <w:rFonts w:asciiTheme="minorEastAsia" w:hAnsiTheme="minorEastAsia" w:cs="MS-Gothic"/>
          <w:kern w:val="0"/>
          <w:sz w:val="24"/>
          <w:szCs w:val="24"/>
        </w:rPr>
      </w:pPr>
      <w:r w:rsidRPr="00B1369D">
        <w:rPr>
          <w:rFonts w:asciiTheme="minorEastAsia" w:hAnsiTheme="minorEastAsia" w:cs="MS-Gothic" w:hint="eastAsia"/>
          <w:kern w:val="0"/>
          <w:sz w:val="24"/>
          <w:szCs w:val="24"/>
        </w:rPr>
        <w:t>地域情報プラットフォーム標準仕様は、様々な業務システム間の情報連携を可能とする標準仕様であり、各システムが保有する情報を整理するとともにシステム間で流通するデータを整理している。さらに情報連携のための</w:t>
      </w:r>
      <w:r w:rsidR="0002422C">
        <w:rPr>
          <w:rFonts w:asciiTheme="minorEastAsia" w:hAnsiTheme="minorEastAsia" w:cs="MS-Gothic" w:hint="eastAsia"/>
          <w:kern w:val="0"/>
          <w:sz w:val="24"/>
          <w:szCs w:val="24"/>
        </w:rPr>
        <w:t>API</w:t>
      </w:r>
      <w:r w:rsidRPr="00B1369D">
        <w:rPr>
          <w:rFonts w:asciiTheme="minorEastAsia" w:hAnsiTheme="minorEastAsia" w:cs="MS-Gothic" w:hint="eastAsia"/>
          <w:kern w:val="0"/>
          <w:sz w:val="24"/>
          <w:szCs w:val="24"/>
        </w:rPr>
        <w:t>も規定しており、</w:t>
      </w:r>
      <w:r w:rsidRPr="00B1369D">
        <w:rPr>
          <w:rFonts w:asciiTheme="minorEastAsia" w:hAnsiTheme="minorEastAsia" w:cs="MS-Gothic"/>
          <w:kern w:val="0"/>
          <w:sz w:val="24"/>
          <w:szCs w:val="24"/>
        </w:rPr>
        <w:t>80％を超える自治体において何らかの準拠製品が導入されている（</w:t>
      </w:r>
      <w:r w:rsidR="00F06A92" w:rsidRPr="00B1369D">
        <w:rPr>
          <w:rFonts w:asciiTheme="minorEastAsia" w:hAnsiTheme="minorEastAsia" w:cs="MS-Gothic" w:hint="eastAsia"/>
          <w:kern w:val="0"/>
          <w:sz w:val="24"/>
          <w:szCs w:val="24"/>
        </w:rPr>
        <w:t>平成</w:t>
      </w:r>
      <w:r w:rsidRPr="00B1369D">
        <w:rPr>
          <w:rFonts w:asciiTheme="minorEastAsia" w:hAnsiTheme="minorEastAsia" w:cs="MS-Gothic"/>
          <w:kern w:val="0"/>
          <w:sz w:val="24"/>
          <w:szCs w:val="24"/>
        </w:rPr>
        <w:t>2</w:t>
      </w:r>
      <w:r w:rsidR="005647A2">
        <w:rPr>
          <w:rFonts w:asciiTheme="minorEastAsia" w:hAnsiTheme="minorEastAsia" w:cs="MS-Gothic" w:hint="eastAsia"/>
          <w:kern w:val="0"/>
          <w:sz w:val="24"/>
          <w:szCs w:val="24"/>
        </w:rPr>
        <w:t>9</w:t>
      </w:r>
      <w:r w:rsidR="00F06A92" w:rsidRPr="00B1369D">
        <w:rPr>
          <w:rFonts w:asciiTheme="minorEastAsia" w:hAnsiTheme="minorEastAsia" w:cs="MS-Gothic" w:hint="eastAsia"/>
          <w:kern w:val="0"/>
          <w:sz w:val="24"/>
          <w:szCs w:val="24"/>
        </w:rPr>
        <w:t>年４月１日</w:t>
      </w:r>
      <w:r w:rsidRPr="00B1369D">
        <w:rPr>
          <w:rFonts w:asciiTheme="minorEastAsia" w:hAnsiTheme="minorEastAsia" w:cs="MS-Gothic" w:hint="eastAsia"/>
          <w:kern w:val="0"/>
          <w:sz w:val="24"/>
          <w:szCs w:val="24"/>
        </w:rPr>
        <w:t>現在）。</w:t>
      </w:r>
    </w:p>
    <w:p w14:paraId="067A782D" w14:textId="77777777" w:rsidR="00E93654" w:rsidRPr="007A3468" w:rsidRDefault="00E93654" w:rsidP="007A3468">
      <w:pPr>
        <w:pStyle w:val="afa"/>
        <w:shd w:val="pct10" w:color="auto" w:fill="auto"/>
        <w:spacing w:before="0" w:after="0" w:line="280" w:lineRule="exact"/>
        <w:ind w:left="862" w:right="284" w:firstLineChars="100" w:firstLine="240"/>
        <w:jc w:val="both"/>
        <w:rPr>
          <w:rFonts w:asciiTheme="minorEastAsia" w:hAnsiTheme="minorEastAsia"/>
          <w:sz w:val="24"/>
          <w:szCs w:val="24"/>
        </w:rPr>
      </w:pPr>
      <w:r w:rsidRPr="00B1369D">
        <w:rPr>
          <w:rFonts w:asciiTheme="minorEastAsia" w:hAnsiTheme="minorEastAsia" w:cs="MS-Gothic" w:hint="eastAsia"/>
          <w:kern w:val="0"/>
          <w:sz w:val="24"/>
          <w:szCs w:val="24"/>
        </w:rPr>
        <w:t>今後、整備する業務システムやデータ活用計画等の策定においては、他のシステムとの情報連携や、データの二次利用を促進するため、インターオペラビリティ（相互運用性）を意識した設計を行うことを原則とする。</w:t>
      </w:r>
      <w:r w:rsidRPr="007A3468">
        <w:rPr>
          <w:rFonts w:asciiTheme="minorEastAsia" w:hAnsiTheme="minorEastAsia" w:hint="eastAsia"/>
          <w:sz w:val="24"/>
          <w:szCs w:val="24"/>
        </w:rPr>
        <w:t>具体的には、業務システムの整備に当たっては、同標準仕様に準拠することと、データ活用計画策定におけるデータの現状把握に当たっては、同標準仕様を利用することとする。従って、同標準仕様未準拠の場合、自治体のクラウド化等の業務システム更改における調達仕様書において同標準仕様準拠を調達要件とする旨を記載する。</w:t>
      </w:r>
    </w:p>
    <w:p w14:paraId="20B5DF07" w14:textId="77777777" w:rsidR="00E93654" w:rsidRPr="007A3468" w:rsidRDefault="00E93654" w:rsidP="007A3468">
      <w:pPr>
        <w:pStyle w:val="afa"/>
        <w:shd w:val="pct10" w:color="auto" w:fill="auto"/>
        <w:spacing w:before="0" w:after="0" w:line="280" w:lineRule="exact"/>
        <w:ind w:left="862" w:right="284" w:firstLineChars="100" w:firstLine="240"/>
        <w:jc w:val="both"/>
        <w:rPr>
          <w:rFonts w:asciiTheme="minorEastAsia" w:hAnsiTheme="minorEastAsia"/>
          <w:sz w:val="24"/>
          <w:szCs w:val="24"/>
        </w:rPr>
      </w:pPr>
      <w:r w:rsidRPr="007A3468">
        <w:rPr>
          <w:rFonts w:asciiTheme="minorEastAsia" w:hAnsiTheme="minorEastAsia" w:hint="eastAsia"/>
          <w:sz w:val="24"/>
          <w:szCs w:val="24"/>
        </w:rPr>
        <w:t>業務システムの整備に当たっては、地域情報プラットフォームに準拠することで円滑な情報連携が可能となる。更に、情報連携を理由とするベンダーロックインの回避、同回避による最適な製品の選定やシステムコストの削減、また、システム間の情報連携による業務の利便性の向上も可能となる。</w:t>
      </w:r>
    </w:p>
    <w:p w14:paraId="70114DF4" w14:textId="7C39D200" w:rsidR="00E93654" w:rsidRPr="00B1369D" w:rsidRDefault="00E93654" w:rsidP="007A3468">
      <w:pPr>
        <w:pStyle w:val="afa"/>
        <w:shd w:val="pct10" w:color="auto" w:fill="auto"/>
        <w:spacing w:before="0" w:after="0" w:line="280" w:lineRule="exact"/>
        <w:ind w:left="862" w:right="284" w:firstLineChars="100" w:firstLine="240"/>
        <w:jc w:val="both"/>
        <w:rPr>
          <w:rFonts w:asciiTheme="minorEastAsia" w:hAnsiTheme="minorEastAsia" w:cs="MS-Gothic"/>
          <w:kern w:val="0"/>
          <w:sz w:val="24"/>
          <w:szCs w:val="24"/>
        </w:rPr>
      </w:pPr>
      <w:r w:rsidRPr="007A3468">
        <w:rPr>
          <w:rFonts w:asciiTheme="minorEastAsia" w:hAnsiTheme="minorEastAsia" w:hint="eastAsia"/>
          <w:sz w:val="24"/>
          <w:szCs w:val="24"/>
        </w:rPr>
        <w:t>官民データ活用の推進に当たっては、庁内保有データの洗出し及び業務システム間でのデータ流通状況の確認等、データの現状把握が必要となる。現状把握においては、外部と連携しデータの二次利用を促進するため、外部システムとのインターオペラビリティを意識した分析を原則とする。そのため、既に一定程度普及している標準仕様を活用することとして、基幹系業務システムの分析に当たっては地域情報プラットフォーム標準仕様を利用する。未準拠の業務システムについては、次期システム更改において、調達要件として地域情報プラットフォーム標準仕様に準拠していることを必須とする旨を仕様書に記載する。</w:t>
      </w:r>
    </w:p>
    <w:p w14:paraId="2C366E25" w14:textId="42C47F18" w:rsidR="00A97ACF" w:rsidRPr="007A3468" w:rsidRDefault="00037ED5" w:rsidP="007A3468">
      <w:pPr>
        <w:pStyle w:val="afa"/>
        <w:shd w:val="pct10" w:color="auto" w:fill="auto"/>
        <w:spacing w:beforeLines="50" w:before="180" w:after="0" w:line="320" w:lineRule="exact"/>
        <w:ind w:left="862" w:right="284" w:firstLineChars="100" w:firstLine="240"/>
        <w:jc w:val="both"/>
        <w:rPr>
          <w:rFonts w:asciiTheme="minorEastAsia" w:hAnsiTheme="minorEastAsia"/>
          <w:sz w:val="24"/>
          <w:szCs w:val="24"/>
        </w:rPr>
      </w:pPr>
      <w:r w:rsidRPr="007A3468">
        <w:rPr>
          <w:rFonts w:asciiTheme="minorEastAsia" w:hAnsiTheme="minorEastAsia" w:hint="eastAsia"/>
          <w:sz w:val="24"/>
          <w:szCs w:val="24"/>
        </w:rPr>
        <w:t>＜</w:t>
      </w:r>
      <w:r w:rsidRPr="007A3468">
        <w:rPr>
          <w:rFonts w:asciiTheme="minorEastAsia" w:hAnsiTheme="minorEastAsia"/>
          <w:sz w:val="24"/>
          <w:szCs w:val="24"/>
        </w:rPr>
        <w:t>KPI</w:t>
      </w:r>
      <w:r w:rsidRPr="007A3468">
        <w:rPr>
          <w:rFonts w:asciiTheme="minorEastAsia" w:hAnsiTheme="minorEastAsia" w:hint="eastAsia"/>
          <w:sz w:val="24"/>
          <w:szCs w:val="24"/>
        </w:rPr>
        <w:t>＞</w:t>
      </w:r>
    </w:p>
    <w:p w14:paraId="6DCF9F99" w14:textId="77777777" w:rsidR="00F27665" w:rsidRDefault="00E93654" w:rsidP="007A3468">
      <w:pPr>
        <w:pStyle w:val="afa"/>
        <w:shd w:val="pct10" w:color="auto" w:fill="auto"/>
        <w:spacing w:before="0" w:after="0" w:line="280" w:lineRule="exact"/>
        <w:ind w:left="862" w:right="284" w:firstLineChars="200" w:firstLine="480"/>
        <w:jc w:val="left"/>
        <w:rPr>
          <w:rFonts w:asciiTheme="minorEastAsia" w:hAnsiTheme="minorEastAsia"/>
          <w:sz w:val="24"/>
          <w:szCs w:val="24"/>
        </w:rPr>
      </w:pPr>
      <w:r w:rsidRPr="007A3468">
        <w:rPr>
          <w:rFonts w:asciiTheme="minorEastAsia" w:hAnsiTheme="minorEastAsia" w:hint="eastAsia"/>
          <w:sz w:val="24"/>
          <w:szCs w:val="24"/>
        </w:rPr>
        <w:t>地域情報プラットフォーム標準仕様の仕様書への記載率</w:t>
      </w:r>
      <w:r w:rsidR="00836F2B" w:rsidRPr="007A3468">
        <w:rPr>
          <w:rFonts w:asciiTheme="minorEastAsia" w:hAnsiTheme="minorEastAsia" w:hint="eastAsia"/>
          <w:sz w:val="24"/>
          <w:szCs w:val="24"/>
        </w:rPr>
        <w:t>（調達仕様書</w:t>
      </w:r>
    </w:p>
    <w:p w14:paraId="6CCD0C59" w14:textId="77777777" w:rsidR="00F27665" w:rsidRDefault="00836F2B" w:rsidP="007A3468">
      <w:pPr>
        <w:pStyle w:val="afa"/>
        <w:shd w:val="pct10" w:color="auto" w:fill="auto"/>
        <w:spacing w:before="0" w:after="0" w:line="280" w:lineRule="exact"/>
        <w:ind w:left="862" w:right="284" w:firstLineChars="200" w:firstLine="480"/>
        <w:jc w:val="left"/>
        <w:rPr>
          <w:rFonts w:asciiTheme="minorEastAsia" w:hAnsiTheme="minorEastAsia"/>
          <w:sz w:val="24"/>
          <w:szCs w:val="24"/>
        </w:rPr>
      </w:pPr>
      <w:r w:rsidRPr="007A3468">
        <w:rPr>
          <w:rFonts w:asciiTheme="minorEastAsia" w:hAnsiTheme="minorEastAsia" w:hint="eastAsia"/>
          <w:sz w:val="24"/>
          <w:szCs w:val="24"/>
        </w:rPr>
        <w:t>に記載した業務数／地域情報プラットフォーム標準仕様で定義されて</w:t>
      </w:r>
    </w:p>
    <w:p w14:paraId="180D760F" w14:textId="115FAF2A" w:rsidR="00E93654" w:rsidRPr="007A3468" w:rsidRDefault="00836F2B" w:rsidP="007A3468">
      <w:pPr>
        <w:pStyle w:val="afa"/>
        <w:shd w:val="pct10" w:color="auto" w:fill="auto"/>
        <w:spacing w:before="0" w:after="0" w:line="280" w:lineRule="exact"/>
        <w:ind w:left="862" w:right="284" w:firstLineChars="200" w:firstLine="480"/>
        <w:jc w:val="left"/>
        <w:rPr>
          <w:rFonts w:asciiTheme="minorEastAsia" w:hAnsiTheme="minorEastAsia"/>
          <w:sz w:val="24"/>
          <w:szCs w:val="24"/>
        </w:rPr>
      </w:pPr>
      <w:r w:rsidRPr="007A3468">
        <w:rPr>
          <w:rFonts w:asciiTheme="minorEastAsia" w:hAnsiTheme="minorEastAsia" w:hint="eastAsia"/>
          <w:sz w:val="24"/>
          <w:szCs w:val="24"/>
        </w:rPr>
        <w:t>いる業務数</w:t>
      </w:r>
      <w:r w:rsidR="00A60CD5" w:rsidRPr="007A3468">
        <w:rPr>
          <w:rFonts w:asciiTheme="minorEastAsia" w:hAnsiTheme="minorEastAsia" w:hint="eastAsia"/>
          <w:sz w:val="24"/>
          <w:szCs w:val="24"/>
        </w:rPr>
        <w:t>（現在の業務数</w:t>
      </w:r>
      <w:r w:rsidR="00A60CD5" w:rsidRPr="007A3468">
        <w:rPr>
          <w:rFonts w:asciiTheme="minorEastAsia" w:hAnsiTheme="minorEastAsia"/>
          <w:sz w:val="24"/>
          <w:szCs w:val="24"/>
        </w:rPr>
        <w:t>26</w:t>
      </w:r>
      <w:r w:rsidR="00A60CD5" w:rsidRPr="007A3468">
        <w:rPr>
          <w:rFonts w:asciiTheme="minorEastAsia" w:hAnsiTheme="minorEastAsia" w:hint="eastAsia"/>
          <w:sz w:val="24"/>
          <w:szCs w:val="24"/>
        </w:rPr>
        <w:t>）</w:t>
      </w:r>
      <w:r w:rsidRPr="007A3468">
        <w:rPr>
          <w:rFonts w:asciiTheme="minorEastAsia" w:hAnsiTheme="minorEastAsia" w:hint="eastAsia"/>
          <w:sz w:val="24"/>
          <w:szCs w:val="24"/>
        </w:rPr>
        <w:t>）</w:t>
      </w:r>
    </w:p>
    <w:p w14:paraId="1ECFA96A" w14:textId="439CE41E" w:rsidR="00F27665" w:rsidRDefault="00E93654" w:rsidP="007A3468">
      <w:pPr>
        <w:pStyle w:val="afa"/>
        <w:shd w:val="pct10" w:color="auto" w:fill="auto"/>
        <w:spacing w:before="0" w:after="0" w:line="280" w:lineRule="exact"/>
        <w:ind w:left="862" w:right="284" w:firstLineChars="200" w:firstLine="480"/>
        <w:jc w:val="left"/>
        <w:rPr>
          <w:rFonts w:asciiTheme="minorEastAsia" w:hAnsiTheme="minorEastAsia"/>
          <w:sz w:val="24"/>
          <w:szCs w:val="24"/>
        </w:rPr>
      </w:pPr>
      <w:r w:rsidRPr="007A3468">
        <w:rPr>
          <w:rFonts w:asciiTheme="minorEastAsia" w:hAnsiTheme="minorEastAsia" w:hint="eastAsia"/>
          <w:sz w:val="24"/>
          <w:szCs w:val="24"/>
        </w:rPr>
        <w:t>同準拠製品の導入率</w:t>
      </w:r>
      <w:r w:rsidR="00836F2B" w:rsidRPr="007A3468">
        <w:rPr>
          <w:rFonts w:asciiTheme="minorEastAsia" w:hAnsiTheme="minorEastAsia" w:hint="eastAsia"/>
          <w:sz w:val="24"/>
          <w:szCs w:val="24"/>
        </w:rPr>
        <w:t>（地域情報プラットフォーム準拠製品利用数／</w:t>
      </w:r>
    </w:p>
    <w:p w14:paraId="4B947AEF" w14:textId="77777777" w:rsidR="00F27665" w:rsidRDefault="00836F2B" w:rsidP="007A3468">
      <w:pPr>
        <w:pStyle w:val="afa"/>
        <w:shd w:val="pct10" w:color="auto" w:fill="auto"/>
        <w:spacing w:before="0" w:after="0" w:line="280" w:lineRule="exact"/>
        <w:ind w:left="862" w:right="284" w:firstLineChars="200" w:firstLine="480"/>
        <w:jc w:val="left"/>
        <w:rPr>
          <w:rFonts w:asciiTheme="minorEastAsia" w:hAnsiTheme="minorEastAsia"/>
          <w:sz w:val="24"/>
          <w:szCs w:val="24"/>
        </w:rPr>
      </w:pPr>
      <w:r w:rsidRPr="007A3468">
        <w:rPr>
          <w:rFonts w:asciiTheme="minorEastAsia" w:hAnsiTheme="minorEastAsia" w:hint="eastAsia"/>
          <w:sz w:val="24"/>
          <w:szCs w:val="24"/>
        </w:rPr>
        <w:t>地域情報プラットフォーム標準仕様で定義されている業務数</w:t>
      </w:r>
      <w:r w:rsidR="00A60CD5" w:rsidRPr="007A3468">
        <w:rPr>
          <w:rFonts w:asciiTheme="minorEastAsia" w:hAnsiTheme="minorEastAsia" w:hint="eastAsia"/>
          <w:sz w:val="24"/>
          <w:szCs w:val="24"/>
        </w:rPr>
        <w:t>（現在の</w:t>
      </w:r>
    </w:p>
    <w:p w14:paraId="5776E0A9" w14:textId="1A3CF459" w:rsidR="00E93654" w:rsidRPr="007A3468" w:rsidRDefault="00A60CD5" w:rsidP="007A3468">
      <w:pPr>
        <w:pStyle w:val="afa"/>
        <w:shd w:val="pct10" w:color="auto" w:fill="auto"/>
        <w:spacing w:before="0" w:after="0" w:line="280" w:lineRule="exact"/>
        <w:ind w:left="862" w:right="284" w:firstLineChars="200" w:firstLine="480"/>
        <w:jc w:val="left"/>
        <w:rPr>
          <w:rFonts w:asciiTheme="minorEastAsia" w:hAnsiTheme="minorEastAsia"/>
          <w:sz w:val="24"/>
          <w:szCs w:val="24"/>
        </w:rPr>
      </w:pPr>
      <w:r w:rsidRPr="007A3468">
        <w:rPr>
          <w:rFonts w:asciiTheme="minorEastAsia" w:hAnsiTheme="minorEastAsia" w:hint="eastAsia"/>
          <w:sz w:val="24"/>
          <w:szCs w:val="24"/>
        </w:rPr>
        <w:t>業務数</w:t>
      </w:r>
      <w:r w:rsidRPr="007A3468">
        <w:rPr>
          <w:rFonts w:asciiTheme="minorEastAsia" w:hAnsiTheme="minorEastAsia"/>
          <w:sz w:val="24"/>
          <w:szCs w:val="24"/>
        </w:rPr>
        <w:t>26</w:t>
      </w:r>
      <w:r w:rsidRPr="007A3468">
        <w:rPr>
          <w:rFonts w:asciiTheme="minorEastAsia" w:hAnsiTheme="minorEastAsia" w:hint="eastAsia"/>
          <w:sz w:val="24"/>
          <w:szCs w:val="24"/>
        </w:rPr>
        <w:t>）</w:t>
      </w:r>
      <w:r w:rsidR="00836F2B" w:rsidRPr="007A3468">
        <w:rPr>
          <w:rFonts w:asciiTheme="minorEastAsia" w:hAnsiTheme="minorEastAsia" w:hint="eastAsia"/>
          <w:sz w:val="24"/>
          <w:szCs w:val="24"/>
        </w:rPr>
        <w:t>）</w:t>
      </w:r>
    </w:p>
    <w:p w14:paraId="5B68AD3E" w14:textId="77777777" w:rsidR="00A97ACF" w:rsidRPr="00B1369D" w:rsidRDefault="00A97ACF" w:rsidP="007A3468">
      <w:pPr>
        <w:pStyle w:val="afa"/>
        <w:shd w:val="pct10" w:color="auto" w:fill="auto"/>
        <w:spacing w:beforeLines="50" w:before="180" w:after="0" w:line="320" w:lineRule="exact"/>
        <w:ind w:left="862" w:right="284" w:firstLineChars="100" w:firstLine="240"/>
        <w:jc w:val="both"/>
        <w:rPr>
          <w:rFonts w:asciiTheme="minorEastAsia" w:hAnsiTheme="minorEastAsia"/>
          <w:sz w:val="24"/>
          <w:szCs w:val="24"/>
        </w:rPr>
      </w:pPr>
      <w:r w:rsidRPr="00B1369D">
        <w:rPr>
          <w:rFonts w:asciiTheme="minorEastAsia" w:hAnsiTheme="minorEastAsia" w:hint="eastAsia"/>
          <w:sz w:val="24"/>
          <w:szCs w:val="24"/>
        </w:rPr>
        <w:t>＜スケジュール＞</w:t>
      </w:r>
    </w:p>
    <w:p w14:paraId="61183567" w14:textId="77777777" w:rsidR="00E93654" w:rsidRPr="007A3468" w:rsidRDefault="00E93654" w:rsidP="007A3468">
      <w:pPr>
        <w:pStyle w:val="afa"/>
        <w:shd w:val="pct10" w:color="auto" w:fill="auto"/>
        <w:spacing w:before="0" w:after="0" w:line="280" w:lineRule="exact"/>
        <w:ind w:left="862" w:right="284" w:firstLineChars="200" w:firstLine="480"/>
        <w:jc w:val="left"/>
        <w:rPr>
          <w:rFonts w:asciiTheme="minorEastAsia" w:hAnsiTheme="minorEastAsia"/>
          <w:sz w:val="24"/>
          <w:szCs w:val="24"/>
        </w:rPr>
      </w:pPr>
      <w:r w:rsidRPr="007A3468">
        <w:rPr>
          <w:rFonts w:asciiTheme="minorEastAsia" w:hAnsiTheme="minorEastAsia" w:hint="eastAsia"/>
          <w:sz w:val="24"/>
          <w:szCs w:val="24"/>
        </w:rPr>
        <w:t>システム更新時において随時、地域情報プラットフォーム標準仕様準</w:t>
      </w:r>
    </w:p>
    <w:p w14:paraId="4F4FC0E3" w14:textId="77777777" w:rsidR="00E93654" w:rsidRPr="007A3468" w:rsidRDefault="00E93654" w:rsidP="007A3468">
      <w:pPr>
        <w:pStyle w:val="afa"/>
        <w:shd w:val="pct10" w:color="auto" w:fill="auto"/>
        <w:spacing w:before="0" w:after="0" w:line="280" w:lineRule="exact"/>
        <w:ind w:left="862" w:right="284" w:firstLineChars="200" w:firstLine="480"/>
        <w:jc w:val="left"/>
        <w:rPr>
          <w:rFonts w:asciiTheme="minorEastAsia" w:hAnsiTheme="minorEastAsia"/>
          <w:sz w:val="24"/>
          <w:szCs w:val="24"/>
        </w:rPr>
      </w:pPr>
      <w:r w:rsidRPr="007A3468">
        <w:rPr>
          <w:rFonts w:asciiTheme="minorEastAsia" w:hAnsiTheme="minorEastAsia" w:hint="eastAsia"/>
          <w:sz w:val="24"/>
          <w:szCs w:val="24"/>
        </w:rPr>
        <w:t>拠を調達要件とする旨を仕様書に記載するとともに、準拠製品を導入</w:t>
      </w:r>
    </w:p>
    <w:p w14:paraId="59CB04C7" w14:textId="41A7A19A" w:rsidR="00A97ACF" w:rsidRDefault="00E93654" w:rsidP="007A3468">
      <w:pPr>
        <w:pStyle w:val="afa"/>
        <w:shd w:val="pct10" w:color="auto" w:fill="auto"/>
        <w:spacing w:before="0" w:after="0" w:line="280" w:lineRule="exact"/>
        <w:ind w:left="862" w:right="284" w:firstLineChars="200" w:firstLine="480"/>
        <w:jc w:val="left"/>
        <w:rPr>
          <w:sz w:val="24"/>
          <w:szCs w:val="24"/>
        </w:rPr>
      </w:pPr>
      <w:r w:rsidRPr="007A3468">
        <w:rPr>
          <w:rFonts w:asciiTheme="minorEastAsia" w:hAnsiTheme="minorEastAsia" w:hint="eastAsia"/>
          <w:sz w:val="24"/>
          <w:szCs w:val="24"/>
        </w:rPr>
        <w:t>する。</w:t>
      </w:r>
    </w:p>
    <w:p w14:paraId="31E11712" w14:textId="77777777" w:rsidR="00A97ACF" w:rsidRPr="0057639B" w:rsidRDefault="00A97ACF" w:rsidP="00A97ACF">
      <w:pPr>
        <w:spacing w:beforeLines="50" w:before="180" w:line="280" w:lineRule="exact"/>
        <w:ind w:leftChars="202" w:left="424" w:firstLineChars="200" w:firstLine="420"/>
        <w:rPr>
          <w:rFonts w:asciiTheme="minorEastAsia" w:hAnsiTheme="minorEastAsia"/>
          <w:szCs w:val="24"/>
        </w:rPr>
      </w:pPr>
      <w:r w:rsidRPr="0057639B">
        <w:rPr>
          <w:rFonts w:asciiTheme="minorEastAsia" w:hAnsiTheme="minorEastAsia" w:hint="eastAsia"/>
          <w:szCs w:val="24"/>
        </w:rPr>
        <w:t>【対応する国の施策】</w:t>
      </w:r>
    </w:p>
    <w:p w14:paraId="233EDA7E" w14:textId="0745D7AF" w:rsidR="00A97ACF" w:rsidRPr="00D96281" w:rsidRDefault="00A97ACF" w:rsidP="00A97ACF">
      <w:pPr>
        <w:spacing w:line="280" w:lineRule="exact"/>
        <w:ind w:leftChars="270" w:left="567" w:firstLineChars="200" w:firstLine="420"/>
        <w:rPr>
          <w:rFonts w:asciiTheme="majorEastAsia" w:eastAsiaTheme="majorEastAsia" w:hAnsiTheme="majorEastAsia"/>
          <w:b/>
          <w:szCs w:val="24"/>
        </w:rPr>
      </w:pPr>
      <w:r w:rsidRPr="00D96281">
        <w:rPr>
          <w:rFonts w:asciiTheme="minorEastAsia" w:hAnsiTheme="minorEastAsia" w:hint="eastAsia"/>
          <w:szCs w:val="24"/>
        </w:rPr>
        <w:t>・</w:t>
      </w:r>
      <w:r w:rsidR="00E93654" w:rsidRPr="00D96281">
        <w:rPr>
          <w:rFonts w:asciiTheme="majorEastAsia" w:eastAsiaTheme="majorEastAsia" w:hAnsiTheme="majorEastAsia" w:hint="eastAsia"/>
          <w:szCs w:val="24"/>
        </w:rPr>
        <w:t>地域情報プラットフォームの普及・推進</w:t>
      </w:r>
    </w:p>
    <w:p w14:paraId="4BBEE16D" w14:textId="42DA6F58" w:rsidR="00643F3B" w:rsidRPr="0057639B" w:rsidRDefault="00643F3B" w:rsidP="00643F3B">
      <w:pPr>
        <w:pStyle w:val="a7"/>
        <w:numPr>
          <w:ilvl w:val="1"/>
          <w:numId w:val="22"/>
        </w:numPr>
        <w:spacing w:line="280" w:lineRule="exact"/>
        <w:ind w:leftChars="0" w:left="1276" w:hanging="141"/>
        <w:rPr>
          <w:rFonts w:asciiTheme="minorEastAsia" w:hAnsiTheme="minorEastAsia"/>
          <w:color w:val="FF0000"/>
          <w:szCs w:val="24"/>
        </w:rPr>
      </w:pPr>
      <w:r w:rsidRPr="00D96281">
        <w:rPr>
          <w:rFonts w:asciiTheme="minorEastAsia" w:hAnsiTheme="minorEastAsia" w:hint="eastAsia"/>
          <w:szCs w:val="24"/>
        </w:rPr>
        <w:t>平成</w:t>
      </w:r>
      <w:r w:rsidRPr="00D96281">
        <w:rPr>
          <w:rFonts w:asciiTheme="minorEastAsia" w:hAnsiTheme="minorEastAsia"/>
          <w:szCs w:val="24"/>
        </w:rPr>
        <w:t>29年度においては、</w:t>
      </w:r>
      <w:r w:rsidR="00E93654" w:rsidRPr="00D96281">
        <w:rPr>
          <w:rFonts w:asciiTheme="minorEastAsia" w:hAnsiTheme="minorEastAsia" w:hint="eastAsia"/>
          <w:szCs w:val="24"/>
        </w:rPr>
        <w:t>地域情報プラットフォーム</w:t>
      </w:r>
      <w:r w:rsidRPr="00D96281">
        <w:rPr>
          <w:rFonts w:asciiTheme="minorEastAsia" w:hAnsiTheme="minorEastAsia" w:hint="eastAsia"/>
          <w:szCs w:val="24"/>
        </w:rPr>
        <w:t>について、</w:t>
      </w:r>
      <w:r w:rsidR="00E93654" w:rsidRPr="00D96281">
        <w:rPr>
          <w:rFonts w:asciiTheme="minorEastAsia" w:hAnsiTheme="minorEastAsia" w:hint="eastAsia"/>
          <w:szCs w:val="24"/>
        </w:rPr>
        <w:t>各種セミナー等を通じて地方公共団体に対して周知広報する</w:t>
      </w:r>
      <w:r w:rsidRPr="00D96281">
        <w:rPr>
          <w:rFonts w:asciiTheme="minorEastAsia" w:hAnsiTheme="minorEastAsia" w:hint="eastAsia"/>
          <w:szCs w:val="24"/>
        </w:rPr>
        <w:t>とともに</w:t>
      </w:r>
      <w:r w:rsidR="00E93654" w:rsidRPr="00D96281">
        <w:rPr>
          <w:rFonts w:asciiTheme="minorEastAsia" w:hAnsiTheme="minorEastAsia" w:hint="eastAsia"/>
          <w:szCs w:val="24"/>
        </w:rPr>
        <w:t>、</w:t>
      </w:r>
      <w:r w:rsidRPr="00D96281">
        <w:rPr>
          <w:rFonts w:asciiTheme="minorEastAsia" w:hAnsiTheme="minorEastAsia" w:hint="eastAsia"/>
          <w:szCs w:val="24"/>
        </w:rPr>
        <w:t>平成</w:t>
      </w:r>
      <w:r w:rsidRPr="00D96281">
        <w:rPr>
          <w:rFonts w:asciiTheme="minorEastAsia" w:hAnsiTheme="minorEastAsia"/>
          <w:szCs w:val="24"/>
        </w:rPr>
        <w:t>30年</w:t>
      </w:r>
      <w:r w:rsidR="002B190E">
        <w:rPr>
          <w:rFonts w:asciiTheme="minorEastAsia" w:hAnsiTheme="minorEastAsia" w:hint="eastAsia"/>
          <w:szCs w:val="24"/>
        </w:rPr>
        <w:t>２</w:t>
      </w:r>
      <w:r w:rsidRPr="00D96281">
        <w:rPr>
          <w:rFonts w:asciiTheme="minorEastAsia" w:hAnsiTheme="minorEastAsia"/>
          <w:szCs w:val="24"/>
        </w:rPr>
        <w:t>月に「地方公共団体の業務システ</w:t>
      </w:r>
      <w:r w:rsidRPr="0057639B">
        <w:rPr>
          <w:rFonts w:asciiTheme="minorEastAsia" w:hAnsiTheme="minorEastAsia"/>
          <w:szCs w:val="24"/>
        </w:rPr>
        <w:t>ムに係る標準化促進等に関する調査研究会」を立ち上げ、</w:t>
      </w:r>
      <w:r w:rsidR="00E93654" w:rsidRPr="0057639B">
        <w:rPr>
          <w:rFonts w:asciiTheme="minorEastAsia" w:hAnsiTheme="minorEastAsia" w:hint="eastAsia"/>
          <w:szCs w:val="24"/>
        </w:rPr>
        <w:t>地域情報プラットフォーム準拠製品を導入した場合の運用コスト等の削減効果について検討</w:t>
      </w:r>
      <w:r w:rsidRPr="0057639B">
        <w:rPr>
          <w:rFonts w:asciiTheme="minorEastAsia" w:hAnsiTheme="minorEastAsia" w:hint="eastAsia"/>
          <w:szCs w:val="24"/>
        </w:rPr>
        <w:t>中</w:t>
      </w:r>
      <w:r w:rsidR="00E93654" w:rsidRPr="0057639B">
        <w:rPr>
          <w:rFonts w:asciiTheme="minorEastAsia" w:hAnsiTheme="minorEastAsia" w:hint="eastAsia"/>
          <w:szCs w:val="24"/>
        </w:rPr>
        <w:t>。</w:t>
      </w:r>
    </w:p>
    <w:p w14:paraId="38CC0986" w14:textId="74DAFA98" w:rsidR="00643F3B" w:rsidRPr="00D96281" w:rsidRDefault="00643F3B" w:rsidP="00643F3B">
      <w:pPr>
        <w:pStyle w:val="a7"/>
        <w:numPr>
          <w:ilvl w:val="1"/>
          <w:numId w:val="22"/>
        </w:numPr>
        <w:spacing w:line="280" w:lineRule="exact"/>
        <w:ind w:leftChars="0" w:left="1276" w:hanging="141"/>
        <w:rPr>
          <w:rFonts w:asciiTheme="minorEastAsia" w:hAnsiTheme="minorEastAsia"/>
          <w:szCs w:val="24"/>
        </w:rPr>
      </w:pPr>
      <w:r w:rsidRPr="00D96281">
        <w:rPr>
          <w:rFonts w:asciiTheme="minorEastAsia" w:hAnsiTheme="minorEastAsia" w:hint="eastAsia"/>
          <w:szCs w:val="24"/>
        </w:rPr>
        <w:lastRenderedPageBreak/>
        <w:t>引き続き各種セミナー等を通じて地方公共団体に対して周知広報するとともに、同研究会を通じ、運用コスト等の削減効果も含めた導入効果について検討を実施。</w:t>
      </w:r>
    </w:p>
    <w:p w14:paraId="069636BF" w14:textId="0D4A1692" w:rsidR="00D96281" w:rsidRDefault="00643F3B" w:rsidP="00643F3B">
      <w:pPr>
        <w:pStyle w:val="a7"/>
        <w:numPr>
          <w:ilvl w:val="1"/>
          <w:numId w:val="22"/>
        </w:numPr>
        <w:spacing w:line="280" w:lineRule="exact"/>
        <w:ind w:leftChars="0" w:left="1276" w:hanging="141"/>
        <w:rPr>
          <w:rFonts w:asciiTheme="minorEastAsia" w:hAnsiTheme="minorEastAsia"/>
          <w:szCs w:val="24"/>
        </w:rPr>
      </w:pPr>
      <w:r w:rsidRPr="00D96281">
        <w:rPr>
          <w:rFonts w:asciiTheme="minorEastAsia" w:hAnsiTheme="minorEastAsia" w:hint="eastAsia"/>
          <w:szCs w:val="24"/>
        </w:rPr>
        <w:t>今後、導入効果の検討結果も踏まえ、地方公共団体における地域情報プラットフォームに準拠した製品の導入を進め、運用効率の改善を推進。</w:t>
      </w:r>
    </w:p>
    <w:p w14:paraId="6E509F53" w14:textId="77777777" w:rsidR="00D96281" w:rsidRDefault="00D96281">
      <w:pPr>
        <w:widowControl/>
        <w:jc w:val="left"/>
        <w:rPr>
          <w:rFonts w:asciiTheme="minorEastAsia" w:hAnsiTheme="minorEastAsia"/>
          <w:szCs w:val="24"/>
        </w:rPr>
      </w:pPr>
      <w:r>
        <w:rPr>
          <w:rFonts w:asciiTheme="minorEastAsia" w:hAnsiTheme="minorEastAsia"/>
          <w:szCs w:val="24"/>
        </w:rPr>
        <w:br w:type="page"/>
      </w:r>
    </w:p>
    <w:p w14:paraId="2F929E30" w14:textId="77777777" w:rsidR="00C77F71" w:rsidRPr="00DD26B6" w:rsidRDefault="00C77F71" w:rsidP="00C77F71">
      <w:pPr>
        <w:spacing w:beforeLines="50" w:before="180"/>
        <w:ind w:firstLineChars="200" w:firstLine="480"/>
        <w:rPr>
          <w:rFonts w:asciiTheme="minorEastAsia" w:hAnsiTheme="minorEastAsia"/>
          <w:color w:val="FFFFFF" w:themeColor="background1"/>
          <w:sz w:val="24"/>
          <w:szCs w:val="24"/>
        </w:rPr>
      </w:pPr>
      <w:r>
        <w:rPr>
          <w:rFonts w:asciiTheme="minorEastAsia" w:hAnsiTheme="minorEastAsia" w:hint="eastAsia"/>
          <w:color w:val="FFFFFF" w:themeColor="background1"/>
          <w:sz w:val="24"/>
          <w:szCs w:val="24"/>
          <w:highlight w:val="black"/>
          <w:bdr w:val="single" w:sz="4" w:space="0" w:color="auto"/>
        </w:rPr>
        <w:lastRenderedPageBreak/>
        <w:t>【市町村</w:t>
      </w:r>
      <w:r w:rsidRPr="00DD26B6">
        <w:rPr>
          <w:rFonts w:asciiTheme="minorEastAsia" w:hAnsiTheme="minorEastAsia" w:hint="eastAsia"/>
          <w:color w:val="FFFFFF" w:themeColor="background1"/>
          <w:sz w:val="24"/>
          <w:szCs w:val="24"/>
          <w:highlight w:val="black"/>
          <w:bdr w:val="single" w:sz="4" w:space="0" w:color="auto"/>
        </w:rPr>
        <w:t>の施策（記載例）】</w:t>
      </w:r>
    </w:p>
    <w:p w14:paraId="26CB54F5" w14:textId="29D1DCE4" w:rsidR="00C77F71" w:rsidRDefault="00C77F71" w:rsidP="00C77F71">
      <w:pPr>
        <w:pStyle w:val="afa"/>
        <w:shd w:val="pct10" w:color="auto" w:fill="auto"/>
        <w:spacing w:beforeLines="50" w:before="180" w:after="0"/>
        <w:ind w:left="862" w:right="284"/>
        <w:jc w:val="both"/>
        <w:rPr>
          <w:rFonts w:asciiTheme="majorEastAsia" w:eastAsiaTheme="majorEastAsia" w:hAnsiTheme="majorEastAsia"/>
          <w:sz w:val="24"/>
          <w:szCs w:val="24"/>
        </w:rPr>
      </w:pPr>
      <w:r w:rsidRPr="00DD26B6">
        <w:rPr>
          <w:rFonts w:asciiTheme="majorEastAsia" w:eastAsiaTheme="majorEastAsia" w:hAnsiTheme="majorEastAsia" w:hint="eastAsia"/>
          <w:noProof/>
          <w:sz w:val="24"/>
          <w:szCs w:val="24"/>
        </w:rPr>
        <mc:AlternateContent>
          <mc:Choice Requires="wps">
            <w:drawing>
              <wp:anchor distT="0" distB="0" distL="114300" distR="114300" simplePos="0" relativeHeight="251735040" behindDoc="0" locked="0" layoutInCell="1" allowOverlap="1" wp14:anchorId="10F112AC" wp14:editId="0B6617BF">
                <wp:simplePos x="0" y="0"/>
                <wp:positionH relativeFrom="column">
                  <wp:posOffset>4939665</wp:posOffset>
                </wp:positionH>
                <wp:positionV relativeFrom="paragraph">
                  <wp:posOffset>130175</wp:posOffset>
                </wp:positionV>
                <wp:extent cx="694690" cy="225218"/>
                <wp:effectExtent l="0" t="0" r="10160" b="22860"/>
                <wp:wrapNone/>
                <wp:docPr id="30" name="角丸四角形 30"/>
                <wp:cNvGraphicFramePr/>
                <a:graphic xmlns:a="http://schemas.openxmlformats.org/drawingml/2006/main">
                  <a:graphicData uri="http://schemas.microsoft.com/office/word/2010/wordprocessingShape">
                    <wps:wsp>
                      <wps:cNvSpPr/>
                      <wps:spPr>
                        <a:xfrm>
                          <a:off x="0" y="0"/>
                          <a:ext cx="694690" cy="225218"/>
                        </a:xfrm>
                        <a:prstGeom prst="roundRect">
                          <a:avLst/>
                        </a:prstGeom>
                        <a:ln w="12700">
                          <a:solidFill>
                            <a:schemeClr val="tx1"/>
                          </a:solidFill>
                        </a:ln>
                      </wps:spPr>
                      <wps:style>
                        <a:lnRef idx="2">
                          <a:schemeClr val="accent1"/>
                        </a:lnRef>
                        <a:fillRef idx="1">
                          <a:schemeClr val="lt1"/>
                        </a:fillRef>
                        <a:effectRef idx="0">
                          <a:schemeClr val="accent1"/>
                        </a:effectRef>
                        <a:fontRef idx="minor">
                          <a:schemeClr val="dk1"/>
                        </a:fontRef>
                      </wps:style>
                      <wps:txbx>
                        <w:txbxContent>
                          <w:p w14:paraId="3DD0275B" w14:textId="77777777" w:rsidR="005F2C27" w:rsidRPr="00DD26B6" w:rsidRDefault="005F2C27" w:rsidP="00C77F71">
                            <w:pPr>
                              <w:spacing w:line="240" w:lineRule="exact"/>
                              <w:jc w:val="center"/>
                              <w:rPr>
                                <w:rFonts w:asciiTheme="majorEastAsia" w:eastAsiaTheme="majorEastAsia" w:hAnsiTheme="majorEastAsia"/>
                                <w:b/>
                                <w:color w:val="000000" w:themeColor="text1"/>
                                <w:sz w:val="18"/>
                              </w:rPr>
                            </w:pPr>
                            <w:r w:rsidRPr="00DD26B6">
                              <w:rPr>
                                <w:rFonts w:asciiTheme="majorEastAsia" w:eastAsiaTheme="majorEastAsia" w:hAnsiTheme="majorEastAsia" w:hint="eastAsia"/>
                                <w:b/>
                                <w:color w:val="000000" w:themeColor="text1"/>
                                <w:sz w:val="18"/>
                              </w:rPr>
                              <w:t>電子</w:t>
                            </w:r>
                            <w:r w:rsidRPr="00DD26B6">
                              <w:rPr>
                                <w:rFonts w:asciiTheme="majorEastAsia" w:eastAsiaTheme="majorEastAsia" w:hAnsiTheme="majorEastAsia"/>
                                <w:b/>
                                <w:color w:val="000000" w:themeColor="text1"/>
                                <w:sz w:val="18"/>
                              </w:rPr>
                              <w:t>行政</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0F112AC" id="角丸四角形 30" o:spid="_x0000_s1062" style="position:absolute;left:0;text-align:left;margin-left:388.95pt;margin-top:10.25pt;width:54.7pt;height:17.75pt;z-index:2517350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" fillcolor="white [3201]" strokecolor="black [3213]" strokeweight="1pt">
                <v:textbox inset="0,0,0,0">
                  <w:txbxContent>
                    <w:p w14:paraId="3DD0275B" w14:textId="77777777" w:rsidR="005F2C27" w:rsidRPr="00DD26B6" w:rsidRDefault="005F2C27" w:rsidP="00C77F71">
                      <w:pPr>
                        <w:spacing w:line="240" w:lineRule="exact"/>
                        <w:jc w:val="center"/>
                        <w:rPr>
                          <w:rFonts w:asciiTheme="majorEastAsia" w:eastAsiaTheme="majorEastAsia" w:hAnsiTheme="majorEastAsia"/>
                          <w:b/>
                          <w:color w:val="000000" w:themeColor="text1"/>
                          <w:sz w:val="18"/>
                        </w:rPr>
                      </w:pPr>
                      <w:r w:rsidRPr="00DD26B6">
                        <w:rPr>
                          <w:rFonts w:asciiTheme="majorEastAsia" w:eastAsiaTheme="majorEastAsia" w:hAnsiTheme="majorEastAsia" w:hint="eastAsia"/>
                          <w:b/>
                          <w:color w:val="000000" w:themeColor="text1"/>
                          <w:sz w:val="18"/>
                        </w:rPr>
                        <w:t>電子</w:t>
                      </w:r>
                      <w:r w:rsidRPr="00DD26B6">
                        <w:rPr>
                          <w:rFonts w:asciiTheme="majorEastAsia" w:eastAsiaTheme="majorEastAsia" w:hAnsiTheme="majorEastAsia"/>
                          <w:b/>
                          <w:color w:val="000000" w:themeColor="text1"/>
                          <w:sz w:val="18"/>
                        </w:rPr>
                        <w:t>行政</w:t>
                      </w:r>
                    </w:p>
                  </w:txbxContent>
                </v:textbox>
              </v:roundrect>
            </w:pict>
          </mc:Fallback>
        </mc:AlternateContent>
      </w:r>
      <w:r w:rsidRPr="00183BF7">
        <w:rPr>
          <w:rFonts w:asciiTheme="majorEastAsia" w:eastAsiaTheme="majorEastAsia" w:hAnsiTheme="majorEastAsia" w:hint="eastAsia"/>
          <w:noProof/>
          <w:sz w:val="24"/>
          <w:szCs w:val="24"/>
        </w:rPr>
        <w:t>◎</w:t>
      </w:r>
      <w:r>
        <w:rPr>
          <w:rFonts w:asciiTheme="majorEastAsia" w:eastAsiaTheme="majorEastAsia" w:hAnsiTheme="majorEastAsia" w:hint="eastAsia"/>
          <w:sz w:val="24"/>
          <w:szCs w:val="24"/>
        </w:rPr>
        <w:t>中間標準レイアウト仕様の活用</w:t>
      </w:r>
    </w:p>
    <w:p w14:paraId="6186F359" w14:textId="2472CB99" w:rsidR="00C77F71" w:rsidRPr="00B1369D" w:rsidRDefault="00C77F71" w:rsidP="00C77F71">
      <w:pPr>
        <w:pStyle w:val="afa"/>
        <w:shd w:val="pct10" w:color="auto" w:fill="auto"/>
        <w:spacing w:before="0" w:after="0" w:line="320" w:lineRule="exact"/>
        <w:ind w:left="862" w:right="284" w:firstLineChars="100" w:firstLine="240"/>
        <w:jc w:val="both"/>
        <w:rPr>
          <w:rFonts w:asciiTheme="minorEastAsia" w:hAnsiTheme="minorEastAsia" w:cs="MS-Gothic"/>
          <w:kern w:val="0"/>
          <w:sz w:val="24"/>
          <w:szCs w:val="24"/>
        </w:rPr>
      </w:pPr>
      <w:r w:rsidRPr="007A3468">
        <w:rPr>
          <w:rFonts w:asciiTheme="minorEastAsia" w:hAnsiTheme="minorEastAsia" w:hint="eastAsia"/>
          <w:sz w:val="24"/>
          <w:szCs w:val="24"/>
        </w:rPr>
        <w:t>中間標準レイアウト仕様は、業務システム更改においてデータ移行を円滑に行うため、移行データの項目名称、データ型、桁数、その他の属性情報等を標準的な形式として定めたレイアウト仕様である</w:t>
      </w:r>
      <w:r w:rsidRPr="00B1369D">
        <w:rPr>
          <w:rFonts w:asciiTheme="minorEastAsia" w:hAnsiTheme="minorEastAsia" w:cs="MS-Gothic" w:hint="eastAsia"/>
          <w:kern w:val="0"/>
          <w:sz w:val="24"/>
          <w:szCs w:val="24"/>
        </w:rPr>
        <w:t>。</w:t>
      </w:r>
    </w:p>
    <w:p w14:paraId="51E1592E" w14:textId="0C1B307C" w:rsidR="00C77F71" w:rsidRPr="00B1369D" w:rsidRDefault="00C77F71" w:rsidP="00C77F71">
      <w:pPr>
        <w:pStyle w:val="afa"/>
        <w:shd w:val="pct10" w:color="auto" w:fill="auto"/>
        <w:spacing w:before="0" w:after="0" w:line="320" w:lineRule="exact"/>
        <w:ind w:left="862" w:right="284" w:firstLineChars="100" w:firstLine="240"/>
        <w:jc w:val="both"/>
        <w:rPr>
          <w:rFonts w:asciiTheme="minorEastAsia" w:hAnsiTheme="minorEastAsia" w:cs="MS-Gothic"/>
          <w:kern w:val="0"/>
          <w:sz w:val="24"/>
          <w:szCs w:val="24"/>
        </w:rPr>
      </w:pPr>
      <w:r w:rsidRPr="007A3468">
        <w:rPr>
          <w:rFonts w:asciiTheme="minorEastAsia" w:hAnsiTheme="minorEastAsia" w:hint="eastAsia"/>
          <w:sz w:val="24"/>
          <w:szCs w:val="24"/>
        </w:rPr>
        <w:t>今後、自治体のクラウド化等のシステム更改においては、調達要件として、中間標準レイアウト仕様を活用したデータ移行を行うことを必須とする旨を仕様書に記載することとし、多額のデータ移行費を原因とするベンダーロックインを回避し、最適な製品の選定、システムコストの削減を実現する。</w:t>
      </w:r>
    </w:p>
    <w:p w14:paraId="4D272D1A" w14:textId="074C9EB4" w:rsidR="00C77F71" w:rsidRPr="007A3468" w:rsidRDefault="00037ED5" w:rsidP="007A3468">
      <w:pPr>
        <w:pStyle w:val="afa"/>
        <w:shd w:val="pct10" w:color="auto" w:fill="auto"/>
        <w:spacing w:beforeLines="50" w:before="180" w:after="0" w:line="320" w:lineRule="exact"/>
        <w:ind w:left="862" w:right="284" w:firstLineChars="100" w:firstLine="240"/>
        <w:jc w:val="both"/>
        <w:rPr>
          <w:rFonts w:asciiTheme="minorEastAsia" w:hAnsiTheme="minorEastAsia"/>
          <w:sz w:val="24"/>
          <w:szCs w:val="24"/>
        </w:rPr>
      </w:pPr>
      <w:r w:rsidRPr="007A3468">
        <w:rPr>
          <w:rFonts w:asciiTheme="minorEastAsia" w:hAnsiTheme="minorEastAsia" w:hint="eastAsia"/>
          <w:sz w:val="24"/>
          <w:szCs w:val="24"/>
        </w:rPr>
        <w:t>＜</w:t>
      </w:r>
      <w:r w:rsidRPr="007A3468">
        <w:rPr>
          <w:rFonts w:asciiTheme="minorEastAsia" w:hAnsiTheme="minorEastAsia"/>
          <w:sz w:val="24"/>
          <w:szCs w:val="24"/>
        </w:rPr>
        <w:t>KPI</w:t>
      </w:r>
      <w:r w:rsidRPr="007A3468">
        <w:rPr>
          <w:rFonts w:asciiTheme="minorEastAsia" w:hAnsiTheme="minorEastAsia" w:hint="eastAsia"/>
          <w:sz w:val="24"/>
          <w:szCs w:val="24"/>
        </w:rPr>
        <w:t>＞</w:t>
      </w:r>
    </w:p>
    <w:p w14:paraId="5969B32A" w14:textId="77777777" w:rsidR="00F27665" w:rsidRDefault="00C77F71" w:rsidP="00C77F71">
      <w:pPr>
        <w:pStyle w:val="afa"/>
        <w:shd w:val="pct10" w:color="auto" w:fill="auto"/>
        <w:spacing w:before="0" w:after="0" w:line="320" w:lineRule="exact"/>
        <w:ind w:left="862" w:right="284" w:firstLineChars="200" w:firstLine="480"/>
        <w:jc w:val="left"/>
        <w:rPr>
          <w:rFonts w:asciiTheme="minorEastAsia" w:hAnsiTheme="minorEastAsia"/>
          <w:sz w:val="24"/>
          <w:szCs w:val="24"/>
        </w:rPr>
      </w:pPr>
      <w:r w:rsidRPr="007A3468">
        <w:rPr>
          <w:rFonts w:asciiTheme="minorEastAsia" w:hAnsiTheme="minorEastAsia" w:hint="eastAsia"/>
          <w:sz w:val="24"/>
          <w:szCs w:val="24"/>
        </w:rPr>
        <w:t>中間標準レイアウト仕様の調達仕様書への記載率</w:t>
      </w:r>
      <w:r w:rsidR="00836F2B" w:rsidRPr="007A3468">
        <w:rPr>
          <w:rFonts w:asciiTheme="minorEastAsia" w:hAnsiTheme="minorEastAsia" w:hint="eastAsia"/>
          <w:sz w:val="24"/>
          <w:szCs w:val="24"/>
        </w:rPr>
        <w:t>（調達仕様書に記載</w:t>
      </w:r>
    </w:p>
    <w:p w14:paraId="1317A7B7" w14:textId="77777777" w:rsidR="00F27665" w:rsidRDefault="00836F2B" w:rsidP="00C77F71">
      <w:pPr>
        <w:pStyle w:val="afa"/>
        <w:shd w:val="pct10" w:color="auto" w:fill="auto"/>
        <w:spacing w:before="0" w:after="0" w:line="320" w:lineRule="exact"/>
        <w:ind w:left="862" w:right="284" w:firstLineChars="200" w:firstLine="480"/>
        <w:jc w:val="left"/>
        <w:rPr>
          <w:rFonts w:asciiTheme="minorEastAsia" w:hAnsiTheme="minorEastAsia"/>
          <w:sz w:val="24"/>
          <w:szCs w:val="24"/>
        </w:rPr>
      </w:pPr>
      <w:r w:rsidRPr="007A3468">
        <w:rPr>
          <w:rFonts w:asciiTheme="minorEastAsia" w:hAnsiTheme="minorEastAsia" w:hint="eastAsia"/>
          <w:sz w:val="24"/>
          <w:szCs w:val="24"/>
        </w:rPr>
        <w:t>した業務数／中間標準レイアウト仕様で定義されている業務数</w:t>
      </w:r>
      <w:r w:rsidR="00A60CD5" w:rsidRPr="007A3468">
        <w:rPr>
          <w:rFonts w:asciiTheme="minorEastAsia" w:hAnsiTheme="minorEastAsia" w:hint="eastAsia"/>
          <w:sz w:val="24"/>
          <w:szCs w:val="24"/>
        </w:rPr>
        <w:t>（現在</w:t>
      </w:r>
    </w:p>
    <w:p w14:paraId="72FA0DCB" w14:textId="0D89C33E" w:rsidR="00C77F71" w:rsidRPr="007A3468" w:rsidRDefault="00A60CD5" w:rsidP="00C77F71">
      <w:pPr>
        <w:pStyle w:val="afa"/>
        <w:shd w:val="pct10" w:color="auto" w:fill="auto"/>
        <w:spacing w:before="0" w:after="0" w:line="320" w:lineRule="exact"/>
        <w:ind w:left="862" w:right="284" w:firstLineChars="200" w:firstLine="480"/>
        <w:jc w:val="left"/>
        <w:rPr>
          <w:rFonts w:asciiTheme="minorEastAsia" w:hAnsiTheme="minorEastAsia"/>
          <w:sz w:val="24"/>
          <w:szCs w:val="24"/>
        </w:rPr>
      </w:pPr>
      <w:r w:rsidRPr="007A3468">
        <w:rPr>
          <w:rFonts w:asciiTheme="minorEastAsia" w:hAnsiTheme="minorEastAsia" w:hint="eastAsia"/>
          <w:sz w:val="24"/>
          <w:szCs w:val="24"/>
        </w:rPr>
        <w:t>の業務数</w:t>
      </w:r>
      <w:r w:rsidRPr="007A3468">
        <w:rPr>
          <w:rFonts w:asciiTheme="minorEastAsia" w:hAnsiTheme="minorEastAsia"/>
          <w:sz w:val="24"/>
          <w:szCs w:val="24"/>
        </w:rPr>
        <w:t>23</w:t>
      </w:r>
      <w:r w:rsidRPr="007A3468">
        <w:rPr>
          <w:rFonts w:asciiTheme="minorEastAsia" w:hAnsiTheme="minorEastAsia" w:hint="eastAsia"/>
          <w:sz w:val="24"/>
          <w:szCs w:val="24"/>
        </w:rPr>
        <w:t>）</w:t>
      </w:r>
      <w:r w:rsidR="00836F2B" w:rsidRPr="007A3468">
        <w:rPr>
          <w:rFonts w:asciiTheme="minorEastAsia" w:hAnsiTheme="minorEastAsia" w:hint="eastAsia"/>
          <w:sz w:val="24"/>
          <w:szCs w:val="24"/>
        </w:rPr>
        <w:t>）</w:t>
      </w:r>
    </w:p>
    <w:p w14:paraId="7913D7FE" w14:textId="77777777" w:rsidR="00F27665" w:rsidRDefault="00C77F71" w:rsidP="00C77F71">
      <w:pPr>
        <w:pStyle w:val="afa"/>
        <w:shd w:val="pct10" w:color="auto" w:fill="auto"/>
        <w:spacing w:before="0" w:after="0" w:line="320" w:lineRule="exact"/>
        <w:ind w:left="862" w:right="284" w:firstLineChars="200" w:firstLine="480"/>
        <w:jc w:val="left"/>
        <w:rPr>
          <w:rFonts w:asciiTheme="minorEastAsia" w:hAnsiTheme="minorEastAsia"/>
          <w:sz w:val="24"/>
          <w:szCs w:val="24"/>
        </w:rPr>
      </w:pPr>
      <w:r w:rsidRPr="007A3468">
        <w:rPr>
          <w:rFonts w:asciiTheme="minorEastAsia" w:hAnsiTheme="minorEastAsia" w:hint="eastAsia"/>
          <w:sz w:val="24"/>
          <w:szCs w:val="24"/>
        </w:rPr>
        <w:t>中間標準レイアウト仕様によるデータ移行の実施率</w:t>
      </w:r>
      <w:r w:rsidR="00836F2B" w:rsidRPr="007A3468">
        <w:rPr>
          <w:rFonts w:asciiTheme="minorEastAsia" w:hAnsiTheme="minorEastAsia" w:hint="eastAsia"/>
          <w:sz w:val="24"/>
          <w:szCs w:val="24"/>
        </w:rPr>
        <w:t>（データ移行を行</w:t>
      </w:r>
    </w:p>
    <w:p w14:paraId="30A855A7" w14:textId="77777777" w:rsidR="00F27665" w:rsidRDefault="00836F2B" w:rsidP="00C77F71">
      <w:pPr>
        <w:pStyle w:val="afa"/>
        <w:shd w:val="pct10" w:color="auto" w:fill="auto"/>
        <w:spacing w:before="0" w:after="0" w:line="320" w:lineRule="exact"/>
        <w:ind w:left="862" w:right="284" w:firstLineChars="200" w:firstLine="480"/>
        <w:jc w:val="left"/>
        <w:rPr>
          <w:rFonts w:asciiTheme="minorEastAsia" w:hAnsiTheme="minorEastAsia"/>
          <w:sz w:val="24"/>
          <w:szCs w:val="24"/>
        </w:rPr>
      </w:pPr>
      <w:r w:rsidRPr="007A3468">
        <w:rPr>
          <w:rFonts w:asciiTheme="minorEastAsia" w:hAnsiTheme="minorEastAsia" w:hint="eastAsia"/>
          <w:sz w:val="24"/>
          <w:szCs w:val="24"/>
        </w:rPr>
        <w:t>う際中間標準レイアウト仕様を活用した業務数／中間標準レイアウト</w:t>
      </w:r>
    </w:p>
    <w:p w14:paraId="7DF00C4B" w14:textId="44EAAC74" w:rsidR="00C77F71" w:rsidRPr="007A3468" w:rsidRDefault="00836F2B" w:rsidP="00C77F71">
      <w:pPr>
        <w:pStyle w:val="afa"/>
        <w:shd w:val="pct10" w:color="auto" w:fill="auto"/>
        <w:spacing w:before="0" w:after="0" w:line="320" w:lineRule="exact"/>
        <w:ind w:left="862" w:right="284" w:firstLineChars="200" w:firstLine="480"/>
        <w:jc w:val="left"/>
        <w:rPr>
          <w:rFonts w:asciiTheme="minorEastAsia" w:hAnsiTheme="minorEastAsia"/>
          <w:sz w:val="24"/>
          <w:szCs w:val="24"/>
        </w:rPr>
      </w:pPr>
      <w:r w:rsidRPr="007A3468">
        <w:rPr>
          <w:rFonts w:asciiTheme="minorEastAsia" w:hAnsiTheme="minorEastAsia" w:hint="eastAsia"/>
          <w:sz w:val="24"/>
          <w:szCs w:val="24"/>
        </w:rPr>
        <w:t>仕様で定義されている業務数</w:t>
      </w:r>
      <w:r w:rsidR="00A60CD5" w:rsidRPr="007A3468">
        <w:rPr>
          <w:rFonts w:asciiTheme="minorEastAsia" w:hAnsiTheme="minorEastAsia" w:hint="eastAsia"/>
          <w:sz w:val="24"/>
          <w:szCs w:val="24"/>
        </w:rPr>
        <w:t>（現在の業務数</w:t>
      </w:r>
      <w:r w:rsidR="00A60CD5" w:rsidRPr="007A3468">
        <w:rPr>
          <w:rFonts w:asciiTheme="minorEastAsia" w:hAnsiTheme="minorEastAsia"/>
          <w:sz w:val="24"/>
          <w:szCs w:val="24"/>
        </w:rPr>
        <w:t>23</w:t>
      </w:r>
      <w:r w:rsidR="00A60CD5" w:rsidRPr="007A3468">
        <w:rPr>
          <w:rFonts w:asciiTheme="minorEastAsia" w:hAnsiTheme="minorEastAsia" w:hint="eastAsia"/>
          <w:sz w:val="24"/>
          <w:szCs w:val="24"/>
        </w:rPr>
        <w:t>）</w:t>
      </w:r>
      <w:r w:rsidRPr="007A3468">
        <w:rPr>
          <w:rFonts w:asciiTheme="minorEastAsia" w:hAnsiTheme="minorEastAsia" w:hint="eastAsia"/>
          <w:sz w:val="24"/>
          <w:szCs w:val="24"/>
        </w:rPr>
        <w:t>）</w:t>
      </w:r>
    </w:p>
    <w:p w14:paraId="7D149AA5" w14:textId="77777777" w:rsidR="00C77F71" w:rsidRPr="00B1369D" w:rsidRDefault="00C77F71" w:rsidP="007A3468">
      <w:pPr>
        <w:pStyle w:val="afa"/>
        <w:shd w:val="pct10" w:color="auto" w:fill="auto"/>
        <w:spacing w:beforeLines="50" w:before="180" w:after="0" w:line="320" w:lineRule="exact"/>
        <w:ind w:left="862" w:right="284" w:firstLineChars="100" w:firstLine="240"/>
        <w:jc w:val="both"/>
        <w:rPr>
          <w:rFonts w:asciiTheme="minorEastAsia" w:hAnsiTheme="minorEastAsia"/>
          <w:sz w:val="24"/>
          <w:szCs w:val="24"/>
        </w:rPr>
      </w:pPr>
      <w:r w:rsidRPr="00B1369D">
        <w:rPr>
          <w:rFonts w:asciiTheme="minorEastAsia" w:hAnsiTheme="minorEastAsia" w:hint="eastAsia"/>
          <w:sz w:val="24"/>
          <w:szCs w:val="24"/>
        </w:rPr>
        <w:t>＜スケジュール＞</w:t>
      </w:r>
    </w:p>
    <w:p w14:paraId="02236AE0" w14:textId="77777777" w:rsidR="00C77F71" w:rsidRPr="007A3468" w:rsidRDefault="00C77F71" w:rsidP="00C77F71">
      <w:pPr>
        <w:pStyle w:val="afa"/>
        <w:shd w:val="pct10" w:color="auto" w:fill="auto"/>
        <w:spacing w:before="0" w:after="0" w:line="320" w:lineRule="exact"/>
        <w:ind w:left="862" w:right="284" w:firstLineChars="200" w:firstLine="480"/>
        <w:jc w:val="left"/>
        <w:rPr>
          <w:rFonts w:asciiTheme="minorEastAsia" w:hAnsiTheme="minorEastAsia"/>
          <w:sz w:val="24"/>
          <w:szCs w:val="24"/>
        </w:rPr>
      </w:pPr>
      <w:r w:rsidRPr="007A3468">
        <w:rPr>
          <w:rFonts w:asciiTheme="minorEastAsia" w:hAnsiTheme="minorEastAsia" w:hint="eastAsia"/>
          <w:sz w:val="24"/>
          <w:szCs w:val="24"/>
        </w:rPr>
        <w:t>システム更改時に順次、中間標準レイアウトを用いたデータ移行につ</w:t>
      </w:r>
    </w:p>
    <w:p w14:paraId="3FA64795" w14:textId="77777777" w:rsidR="00C77F71" w:rsidRPr="007A3468" w:rsidRDefault="00C77F71" w:rsidP="00C77F71">
      <w:pPr>
        <w:pStyle w:val="afa"/>
        <w:shd w:val="pct10" w:color="auto" w:fill="auto"/>
        <w:spacing w:before="0" w:after="0" w:line="320" w:lineRule="exact"/>
        <w:ind w:left="862" w:right="284" w:firstLineChars="200" w:firstLine="480"/>
        <w:jc w:val="left"/>
        <w:rPr>
          <w:rFonts w:asciiTheme="minorEastAsia" w:hAnsiTheme="minorEastAsia"/>
          <w:sz w:val="24"/>
          <w:szCs w:val="24"/>
        </w:rPr>
      </w:pPr>
      <w:r w:rsidRPr="007A3468">
        <w:rPr>
          <w:rFonts w:asciiTheme="minorEastAsia" w:hAnsiTheme="minorEastAsia" w:hint="eastAsia"/>
          <w:sz w:val="24"/>
          <w:szCs w:val="24"/>
        </w:rPr>
        <w:t>いて調達仕様書に記載するとともに、同仕様を用いたデータ移行を実</w:t>
      </w:r>
    </w:p>
    <w:p w14:paraId="604D5FDA" w14:textId="6914E350" w:rsidR="00C77F71" w:rsidRDefault="00C77F71" w:rsidP="00C77F71">
      <w:pPr>
        <w:pStyle w:val="afa"/>
        <w:shd w:val="pct10" w:color="auto" w:fill="auto"/>
        <w:spacing w:before="0" w:after="0" w:line="320" w:lineRule="exact"/>
        <w:ind w:left="862" w:right="284" w:firstLineChars="200" w:firstLine="480"/>
        <w:jc w:val="left"/>
        <w:rPr>
          <w:sz w:val="24"/>
          <w:szCs w:val="24"/>
        </w:rPr>
      </w:pPr>
      <w:r w:rsidRPr="007A3468">
        <w:rPr>
          <w:rFonts w:asciiTheme="minorEastAsia" w:hAnsiTheme="minorEastAsia" w:hint="eastAsia"/>
          <w:sz w:val="24"/>
          <w:szCs w:val="24"/>
        </w:rPr>
        <w:t>施する。</w:t>
      </w:r>
    </w:p>
    <w:p w14:paraId="13630A96" w14:textId="77777777" w:rsidR="00C77F71" w:rsidRPr="0057639B" w:rsidRDefault="00C77F71" w:rsidP="00C77F71">
      <w:pPr>
        <w:spacing w:beforeLines="50" w:before="180" w:line="280" w:lineRule="exact"/>
        <w:ind w:leftChars="202" w:left="424" w:firstLineChars="200" w:firstLine="420"/>
        <w:rPr>
          <w:rFonts w:asciiTheme="minorEastAsia" w:hAnsiTheme="minorEastAsia"/>
          <w:szCs w:val="24"/>
        </w:rPr>
      </w:pPr>
      <w:r w:rsidRPr="0057639B">
        <w:rPr>
          <w:rFonts w:asciiTheme="minorEastAsia" w:hAnsiTheme="minorEastAsia" w:hint="eastAsia"/>
          <w:szCs w:val="24"/>
        </w:rPr>
        <w:t>【対応する国の施策】</w:t>
      </w:r>
    </w:p>
    <w:p w14:paraId="5999CE8B" w14:textId="21F7DF11" w:rsidR="00C77F71" w:rsidRPr="0057639B" w:rsidRDefault="00C77F71" w:rsidP="00C77F71">
      <w:pPr>
        <w:spacing w:line="280" w:lineRule="exact"/>
        <w:ind w:leftChars="270" w:left="567" w:firstLineChars="200" w:firstLine="420"/>
        <w:rPr>
          <w:rFonts w:asciiTheme="majorEastAsia" w:eastAsiaTheme="majorEastAsia" w:hAnsiTheme="majorEastAsia"/>
          <w:b/>
          <w:szCs w:val="24"/>
        </w:rPr>
      </w:pPr>
      <w:r w:rsidRPr="0057639B">
        <w:rPr>
          <w:rFonts w:asciiTheme="minorEastAsia" w:hAnsiTheme="minorEastAsia" w:hint="eastAsia"/>
          <w:szCs w:val="24"/>
        </w:rPr>
        <w:t>・</w:t>
      </w:r>
      <w:r w:rsidRPr="0057639B">
        <w:rPr>
          <w:rFonts w:asciiTheme="majorEastAsia" w:eastAsiaTheme="majorEastAsia" w:hAnsiTheme="majorEastAsia" w:hint="eastAsia"/>
          <w:szCs w:val="24"/>
        </w:rPr>
        <w:t>中間標準レイアウトの普及・推進</w:t>
      </w:r>
    </w:p>
    <w:p w14:paraId="0FF85D6A" w14:textId="50EE6A85" w:rsidR="00372D56" w:rsidRPr="00D96281" w:rsidRDefault="00372D56" w:rsidP="00C77F71">
      <w:pPr>
        <w:pStyle w:val="a7"/>
        <w:numPr>
          <w:ilvl w:val="1"/>
          <w:numId w:val="22"/>
        </w:numPr>
        <w:spacing w:line="280" w:lineRule="exact"/>
        <w:ind w:leftChars="0" w:left="1276" w:hanging="136"/>
        <w:rPr>
          <w:rFonts w:asciiTheme="minorEastAsia" w:hAnsiTheme="minorEastAsia"/>
          <w:szCs w:val="24"/>
        </w:rPr>
      </w:pPr>
      <w:r w:rsidRPr="00D96281">
        <w:rPr>
          <w:rFonts w:asciiTheme="minorEastAsia" w:hAnsiTheme="minorEastAsia" w:hint="eastAsia"/>
          <w:szCs w:val="24"/>
        </w:rPr>
        <w:t>平成</w:t>
      </w:r>
      <w:r w:rsidRPr="00D96281">
        <w:rPr>
          <w:rFonts w:asciiTheme="minorEastAsia" w:hAnsiTheme="minorEastAsia"/>
          <w:szCs w:val="24"/>
        </w:rPr>
        <w:t>29年度においては「</w:t>
      </w:r>
      <w:r w:rsidR="00C77F71" w:rsidRPr="00D96281">
        <w:rPr>
          <w:rFonts w:asciiTheme="minorEastAsia" w:hAnsiTheme="minorEastAsia" w:hint="eastAsia"/>
          <w:szCs w:val="24"/>
        </w:rPr>
        <w:t>中間標準レイアウト</w:t>
      </w:r>
      <w:r w:rsidR="005647A2" w:rsidRPr="00D96281">
        <w:rPr>
          <w:rFonts w:asciiTheme="minorEastAsia" w:hAnsiTheme="minorEastAsia" w:hint="eastAsia"/>
          <w:szCs w:val="24"/>
        </w:rPr>
        <w:t>仕様</w:t>
      </w:r>
      <w:r w:rsidRPr="00D96281">
        <w:rPr>
          <w:rFonts w:asciiTheme="minorEastAsia" w:hAnsiTheme="minorEastAsia" w:hint="eastAsia"/>
          <w:szCs w:val="24"/>
        </w:rPr>
        <w:t>の維持管理に関する検討委員会」にて</w:t>
      </w:r>
      <w:r w:rsidR="002B190E">
        <w:rPr>
          <w:rFonts w:asciiTheme="minorEastAsia" w:hAnsiTheme="minorEastAsia" w:hint="eastAsia"/>
          <w:szCs w:val="24"/>
        </w:rPr>
        <w:t>、</w:t>
      </w:r>
      <w:r w:rsidRPr="00D96281">
        <w:rPr>
          <w:rFonts w:asciiTheme="minorEastAsia" w:hAnsiTheme="minorEastAsia" w:hint="eastAsia"/>
          <w:szCs w:val="24"/>
        </w:rPr>
        <w:t>中間標準レイアウトの</w:t>
      </w:r>
      <w:r w:rsidR="00C77F71" w:rsidRPr="00D96281">
        <w:rPr>
          <w:rFonts w:asciiTheme="minorEastAsia" w:hAnsiTheme="minorEastAsia" w:hint="eastAsia"/>
          <w:szCs w:val="24"/>
        </w:rPr>
        <w:t>新たな活用方法について検討</w:t>
      </w:r>
      <w:r w:rsidRPr="00D96281">
        <w:rPr>
          <w:rFonts w:asciiTheme="minorEastAsia" w:hAnsiTheme="minorEastAsia" w:hint="eastAsia"/>
          <w:szCs w:val="24"/>
        </w:rPr>
        <w:t>すると共に、</w:t>
      </w:r>
      <w:r w:rsidR="00C77F71" w:rsidRPr="00D96281">
        <w:rPr>
          <w:rFonts w:asciiTheme="minorEastAsia" w:hAnsiTheme="minorEastAsia" w:hint="eastAsia"/>
          <w:szCs w:val="24"/>
        </w:rPr>
        <w:t>各種セミナー等を通じて地方公共団体に対して周知広報を</w:t>
      </w:r>
      <w:r w:rsidRPr="00D96281">
        <w:rPr>
          <w:rFonts w:asciiTheme="minorEastAsia" w:hAnsiTheme="minorEastAsia" w:hint="eastAsia"/>
          <w:szCs w:val="24"/>
        </w:rPr>
        <w:t>実施。また、平成</w:t>
      </w:r>
      <w:r w:rsidRPr="00D96281">
        <w:rPr>
          <w:rFonts w:asciiTheme="minorEastAsia" w:hAnsiTheme="minorEastAsia"/>
          <w:szCs w:val="24"/>
        </w:rPr>
        <w:t>30年２月に「地方公共団体の業務システムに係る標準化促進等に関する調査研究会」を立ち上げ、</w:t>
      </w:r>
      <w:r w:rsidR="00C77F71" w:rsidRPr="00D96281">
        <w:rPr>
          <w:rFonts w:asciiTheme="minorEastAsia" w:hAnsiTheme="minorEastAsia" w:hint="eastAsia"/>
          <w:szCs w:val="24"/>
        </w:rPr>
        <w:t>中間標準レイアウトを利用してデータ移行する場合のデータ移行費の削減効果等について検討</w:t>
      </w:r>
      <w:r w:rsidRPr="00D96281">
        <w:rPr>
          <w:rFonts w:asciiTheme="minorEastAsia" w:hAnsiTheme="minorEastAsia" w:hint="eastAsia"/>
          <w:szCs w:val="24"/>
        </w:rPr>
        <w:t>中</w:t>
      </w:r>
      <w:r w:rsidR="00C77F71" w:rsidRPr="00D96281">
        <w:rPr>
          <w:rFonts w:asciiTheme="minorEastAsia" w:hAnsiTheme="minorEastAsia" w:hint="eastAsia"/>
          <w:szCs w:val="24"/>
        </w:rPr>
        <w:t>。</w:t>
      </w:r>
      <w:r w:rsidRPr="00D96281">
        <w:rPr>
          <w:rFonts w:asciiTheme="minorEastAsia" w:hAnsiTheme="minorEastAsia" w:hint="eastAsia"/>
          <w:szCs w:val="24"/>
        </w:rPr>
        <w:t>なお、当該効果は２度目のシステム更改時に発現することから、地方公共団体のシステム調達サイクルを踏まえ、継続的な検討が必要。</w:t>
      </w:r>
    </w:p>
    <w:p w14:paraId="7EB2A051" w14:textId="77777777" w:rsidR="00372D56" w:rsidRPr="00D96281" w:rsidRDefault="00372D56" w:rsidP="00372D56">
      <w:pPr>
        <w:pStyle w:val="a7"/>
        <w:numPr>
          <w:ilvl w:val="1"/>
          <w:numId w:val="22"/>
        </w:numPr>
        <w:spacing w:line="280" w:lineRule="exact"/>
        <w:ind w:leftChars="0" w:left="1276" w:hanging="141"/>
        <w:rPr>
          <w:rFonts w:asciiTheme="minorEastAsia" w:hAnsiTheme="minorEastAsia"/>
          <w:szCs w:val="24"/>
        </w:rPr>
      </w:pPr>
      <w:r w:rsidRPr="00D96281">
        <w:rPr>
          <w:rFonts w:asciiTheme="minorEastAsia" w:hAnsiTheme="minorEastAsia" w:hint="eastAsia"/>
          <w:szCs w:val="24"/>
        </w:rPr>
        <w:t>引き続き各種セミナー等を通じて地方公共団体に対して周知広報し、新たな活用方法について検討するとともに、同研究会を通じ、将来的なデータ移行費の削減効果について検討を推進。</w:t>
      </w:r>
    </w:p>
    <w:p w14:paraId="13DD3E15" w14:textId="25BD35FE" w:rsidR="00B1369D" w:rsidRDefault="00372D56" w:rsidP="00372D56">
      <w:pPr>
        <w:pStyle w:val="a7"/>
        <w:numPr>
          <w:ilvl w:val="1"/>
          <w:numId w:val="22"/>
        </w:numPr>
        <w:spacing w:line="280" w:lineRule="exact"/>
        <w:ind w:leftChars="0" w:left="1276" w:hanging="136"/>
        <w:rPr>
          <w:rFonts w:asciiTheme="minorEastAsia" w:hAnsiTheme="minorEastAsia"/>
          <w:i/>
          <w:szCs w:val="24"/>
        </w:rPr>
      </w:pPr>
      <w:r w:rsidRPr="00D96281">
        <w:rPr>
          <w:rFonts w:asciiTheme="minorEastAsia" w:hAnsiTheme="minorEastAsia" w:hint="eastAsia"/>
          <w:szCs w:val="24"/>
        </w:rPr>
        <w:t>今後、データ移行費の削減効果や新たな活用方法の検討結果を踏まえ、地方公共団体における中間標準レイアウトの利用率を向上。</w:t>
      </w:r>
      <w:r w:rsidR="00B1369D">
        <w:rPr>
          <w:rFonts w:asciiTheme="minorEastAsia" w:hAnsiTheme="minorEastAsia"/>
          <w:i/>
          <w:szCs w:val="24"/>
        </w:rPr>
        <w:br w:type="page"/>
      </w:r>
    </w:p>
    <w:p w14:paraId="5190B70A" w14:textId="77777777" w:rsidR="00B452DA" w:rsidRPr="00DD26B6" w:rsidRDefault="00B452DA" w:rsidP="00B452DA">
      <w:pPr>
        <w:spacing w:beforeLines="50" w:before="180"/>
        <w:ind w:firstLineChars="200" w:firstLine="480"/>
        <w:rPr>
          <w:rFonts w:asciiTheme="minorEastAsia" w:hAnsiTheme="minorEastAsia"/>
          <w:color w:val="FFFFFF" w:themeColor="background1"/>
          <w:sz w:val="24"/>
          <w:szCs w:val="24"/>
        </w:rPr>
      </w:pPr>
      <w:r>
        <w:rPr>
          <w:rFonts w:asciiTheme="minorEastAsia" w:hAnsiTheme="minorEastAsia" w:hint="eastAsia"/>
          <w:color w:val="FFFFFF" w:themeColor="background1"/>
          <w:sz w:val="24"/>
          <w:szCs w:val="24"/>
          <w:highlight w:val="black"/>
          <w:bdr w:val="single" w:sz="4" w:space="0" w:color="auto"/>
        </w:rPr>
        <w:lastRenderedPageBreak/>
        <w:t>【市町村</w:t>
      </w:r>
      <w:r w:rsidRPr="00DD26B6">
        <w:rPr>
          <w:rFonts w:asciiTheme="minorEastAsia" w:hAnsiTheme="minorEastAsia" w:hint="eastAsia"/>
          <w:color w:val="FFFFFF" w:themeColor="background1"/>
          <w:sz w:val="24"/>
          <w:szCs w:val="24"/>
          <w:highlight w:val="black"/>
          <w:bdr w:val="single" w:sz="4" w:space="0" w:color="auto"/>
        </w:rPr>
        <w:t>の施策（記載例）】</w:t>
      </w:r>
    </w:p>
    <w:p w14:paraId="37CAD945" w14:textId="2CB9304A" w:rsidR="00B452DA" w:rsidRDefault="00B452DA" w:rsidP="00B452DA">
      <w:pPr>
        <w:pStyle w:val="afa"/>
        <w:shd w:val="pct10" w:color="auto" w:fill="auto"/>
        <w:spacing w:beforeLines="50" w:before="180" w:after="0"/>
        <w:ind w:left="862" w:right="284"/>
        <w:jc w:val="both"/>
        <w:rPr>
          <w:rFonts w:asciiTheme="majorEastAsia" w:eastAsiaTheme="majorEastAsia" w:hAnsiTheme="majorEastAsia"/>
          <w:sz w:val="24"/>
          <w:szCs w:val="24"/>
        </w:rPr>
      </w:pPr>
      <w:r w:rsidRPr="00DD26B6">
        <w:rPr>
          <w:rFonts w:asciiTheme="majorEastAsia" w:eastAsiaTheme="majorEastAsia" w:hAnsiTheme="majorEastAsia" w:hint="eastAsia"/>
          <w:noProof/>
          <w:sz w:val="24"/>
          <w:szCs w:val="24"/>
        </w:rPr>
        <mc:AlternateContent>
          <mc:Choice Requires="wps">
            <w:drawing>
              <wp:anchor distT="0" distB="0" distL="114300" distR="114300" simplePos="0" relativeHeight="251762688" behindDoc="0" locked="0" layoutInCell="1" allowOverlap="1" wp14:anchorId="4CFB3A1B" wp14:editId="5CF0EBA8">
                <wp:simplePos x="0" y="0"/>
                <wp:positionH relativeFrom="column">
                  <wp:posOffset>4940110</wp:posOffset>
                </wp:positionH>
                <wp:positionV relativeFrom="paragraph">
                  <wp:posOffset>140121</wp:posOffset>
                </wp:positionV>
                <wp:extent cx="694690" cy="225218"/>
                <wp:effectExtent l="0" t="0" r="10160" b="22860"/>
                <wp:wrapNone/>
                <wp:docPr id="144" name="角丸四角形 144"/>
                <wp:cNvGraphicFramePr/>
                <a:graphic xmlns:a="http://schemas.openxmlformats.org/drawingml/2006/main">
                  <a:graphicData uri="http://schemas.microsoft.com/office/word/2010/wordprocessingShape">
                    <wps:wsp>
                      <wps:cNvSpPr/>
                      <wps:spPr>
                        <a:xfrm>
                          <a:off x="0" y="0"/>
                          <a:ext cx="694690" cy="225218"/>
                        </a:xfrm>
                        <a:prstGeom prst="roundRect">
                          <a:avLst/>
                        </a:prstGeom>
                        <a:ln w="12700">
                          <a:solidFill>
                            <a:schemeClr val="tx1"/>
                          </a:solidFill>
                        </a:ln>
                      </wps:spPr>
                      <wps:style>
                        <a:lnRef idx="2">
                          <a:schemeClr val="accent1"/>
                        </a:lnRef>
                        <a:fillRef idx="1">
                          <a:schemeClr val="lt1"/>
                        </a:fillRef>
                        <a:effectRef idx="0">
                          <a:schemeClr val="accent1"/>
                        </a:effectRef>
                        <a:fontRef idx="minor">
                          <a:schemeClr val="dk1"/>
                        </a:fontRef>
                      </wps:style>
                      <wps:txbx>
                        <w:txbxContent>
                          <w:p w14:paraId="38528A4E" w14:textId="1A2BA85F" w:rsidR="005F2C27" w:rsidRPr="00DD26B6" w:rsidRDefault="005F2C27" w:rsidP="00B452DA">
                            <w:pPr>
                              <w:spacing w:line="240" w:lineRule="exact"/>
                              <w:jc w:val="center"/>
                              <w:rPr>
                                <w:rFonts w:asciiTheme="majorEastAsia" w:eastAsiaTheme="majorEastAsia" w:hAnsiTheme="majorEastAsia"/>
                                <w:b/>
                                <w:color w:val="000000" w:themeColor="text1"/>
                                <w:sz w:val="18"/>
                              </w:rPr>
                            </w:pPr>
                            <w:r>
                              <w:rPr>
                                <w:rFonts w:asciiTheme="majorEastAsia" w:eastAsiaTheme="majorEastAsia" w:hAnsiTheme="majorEastAsia" w:hint="eastAsia"/>
                                <w:b/>
                                <w:color w:val="000000" w:themeColor="text1"/>
                                <w:sz w:val="18"/>
                              </w:rPr>
                              <w:t>農林水産</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4CFB3A1B" id="角丸四角形 144" o:spid="_x0000_s1063" style="position:absolute;left:0;text-align:left;margin-left:389pt;margin-top:11.05pt;width:54.7pt;height:17.75pt;z-index:2517626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" fillcolor="white [3201]" strokecolor="black [3213]" strokeweight="1pt">
                <v:textbox inset="0,0,0,0">
                  <w:txbxContent>
                    <w:p w14:paraId="38528A4E" w14:textId="1A2BA85F" w:rsidR="005F2C27" w:rsidRPr="00DD26B6" w:rsidRDefault="005F2C27" w:rsidP="00B452DA">
                      <w:pPr>
                        <w:spacing w:line="240" w:lineRule="exact"/>
                        <w:jc w:val="center"/>
                        <w:rPr>
                          <w:rFonts w:asciiTheme="majorEastAsia" w:eastAsiaTheme="majorEastAsia" w:hAnsiTheme="majorEastAsia"/>
                          <w:b/>
                          <w:color w:val="000000" w:themeColor="text1"/>
                          <w:sz w:val="18"/>
                        </w:rPr>
                      </w:pPr>
                      <w:r>
                        <w:rPr>
                          <w:rFonts w:asciiTheme="majorEastAsia" w:eastAsiaTheme="majorEastAsia" w:hAnsiTheme="majorEastAsia" w:hint="eastAsia"/>
                          <w:b/>
                          <w:color w:val="000000" w:themeColor="text1"/>
                          <w:sz w:val="18"/>
                        </w:rPr>
                        <w:t>農林水産</w:t>
                      </w:r>
                    </w:p>
                  </w:txbxContent>
                </v:textbox>
              </v:roundrect>
            </w:pict>
          </mc:Fallback>
        </mc:AlternateContent>
      </w:r>
      <w:r>
        <w:rPr>
          <w:rFonts w:asciiTheme="majorEastAsia" w:eastAsiaTheme="majorEastAsia" w:hAnsiTheme="majorEastAsia" w:hint="eastAsia"/>
          <w:sz w:val="24"/>
          <w:szCs w:val="24"/>
        </w:rPr>
        <w:t>○</w:t>
      </w:r>
      <w:proofErr w:type="spellStart"/>
      <w:r w:rsidRPr="00B452DA">
        <w:rPr>
          <w:rFonts w:asciiTheme="majorEastAsia" w:eastAsiaTheme="majorEastAsia" w:hAnsiTheme="majorEastAsia" w:hint="eastAsia"/>
          <w:sz w:val="24"/>
          <w:szCs w:val="24"/>
        </w:rPr>
        <w:t>IoT</w:t>
      </w:r>
      <w:proofErr w:type="spellEnd"/>
      <w:r w:rsidRPr="00B452DA">
        <w:rPr>
          <w:rFonts w:asciiTheme="majorEastAsia" w:eastAsiaTheme="majorEastAsia" w:hAnsiTheme="majorEastAsia" w:hint="eastAsia"/>
          <w:sz w:val="24"/>
          <w:szCs w:val="24"/>
        </w:rPr>
        <w:t>を活用した鳥獣被害対策</w:t>
      </w:r>
    </w:p>
    <w:p w14:paraId="59969CB7" w14:textId="1F2143BD" w:rsidR="00B452DA" w:rsidRPr="00B1369D" w:rsidRDefault="00B452DA" w:rsidP="00B452DA">
      <w:pPr>
        <w:pStyle w:val="afa"/>
        <w:shd w:val="pct10" w:color="auto" w:fill="auto"/>
        <w:spacing w:before="0" w:after="0" w:line="320" w:lineRule="exact"/>
        <w:ind w:left="862" w:right="284" w:firstLineChars="100" w:firstLine="240"/>
        <w:jc w:val="both"/>
        <w:rPr>
          <w:rFonts w:asciiTheme="minorEastAsia" w:hAnsiTheme="minorEastAsia" w:cs="MS-Gothic"/>
          <w:kern w:val="0"/>
          <w:sz w:val="24"/>
          <w:szCs w:val="24"/>
        </w:rPr>
      </w:pPr>
      <w:r w:rsidRPr="00B1369D">
        <w:rPr>
          <w:rFonts w:asciiTheme="minorEastAsia" w:hAnsiTheme="minorEastAsia" w:cs="MS-Gothic" w:hint="eastAsia"/>
          <w:kern w:val="0"/>
          <w:sz w:val="24"/>
          <w:szCs w:val="24"/>
        </w:rPr>
        <w:t>〇</w:t>
      </w:r>
      <w:r w:rsidR="00DC2406" w:rsidRPr="00B1369D">
        <w:rPr>
          <w:rFonts w:asciiTheme="minorEastAsia" w:hAnsiTheme="minorEastAsia" w:cs="MS-Gothic" w:hint="eastAsia"/>
          <w:kern w:val="0"/>
          <w:sz w:val="24"/>
          <w:szCs w:val="24"/>
        </w:rPr>
        <w:t>〇</w:t>
      </w:r>
      <w:r w:rsidRPr="00B1369D">
        <w:rPr>
          <w:rFonts w:asciiTheme="minorEastAsia" w:hAnsiTheme="minorEastAsia" w:cs="MS-Gothic" w:hint="eastAsia"/>
          <w:kern w:val="0"/>
          <w:sz w:val="24"/>
          <w:szCs w:val="24"/>
        </w:rPr>
        <w:t>市では、近年シカやイノシシの増加が続いており、それにともなう農作物への被害も増加する傾向にある。また、シカによる樹皮等への食害及びそれによる森林の立ち枯れも懸念されており、早期の対策が必要な状況である。</w:t>
      </w:r>
    </w:p>
    <w:p w14:paraId="01F0F705" w14:textId="04E85096" w:rsidR="00B452DA" w:rsidRPr="00B1369D" w:rsidRDefault="00B452DA" w:rsidP="00B452DA">
      <w:pPr>
        <w:pStyle w:val="afa"/>
        <w:shd w:val="pct10" w:color="auto" w:fill="auto"/>
        <w:spacing w:before="0" w:after="0" w:line="320" w:lineRule="exact"/>
        <w:ind w:left="862" w:right="284" w:firstLineChars="100" w:firstLine="240"/>
        <w:jc w:val="both"/>
        <w:rPr>
          <w:rFonts w:asciiTheme="minorEastAsia" w:hAnsiTheme="minorEastAsia" w:cs="MS-Gothic"/>
          <w:kern w:val="0"/>
          <w:sz w:val="24"/>
          <w:szCs w:val="24"/>
        </w:rPr>
      </w:pPr>
      <w:r w:rsidRPr="00B1369D">
        <w:rPr>
          <w:rFonts w:asciiTheme="minorEastAsia" w:hAnsiTheme="minorEastAsia" w:cs="MS-Gothic" w:hint="eastAsia"/>
          <w:kern w:val="0"/>
          <w:sz w:val="24"/>
          <w:szCs w:val="24"/>
        </w:rPr>
        <w:t>これまで</w:t>
      </w:r>
      <w:r w:rsidR="00DC2406" w:rsidRPr="00B1369D">
        <w:rPr>
          <w:rFonts w:asciiTheme="minorEastAsia" w:hAnsiTheme="minorEastAsia" w:cs="MS-Gothic" w:hint="eastAsia"/>
          <w:kern w:val="0"/>
          <w:sz w:val="24"/>
          <w:szCs w:val="24"/>
        </w:rPr>
        <w:t>本</w:t>
      </w:r>
      <w:r w:rsidRPr="00B1369D">
        <w:rPr>
          <w:rFonts w:asciiTheme="minorEastAsia" w:hAnsiTheme="minorEastAsia" w:cs="MS-Gothic" w:hint="eastAsia"/>
          <w:kern w:val="0"/>
          <w:sz w:val="24"/>
          <w:szCs w:val="24"/>
        </w:rPr>
        <w:t>市では電気柵の設置等の取組は進めてきているが、新たな取組として、地元農家や猟友会と協力し、耕作地や山間部に獣センサー等を設置しサイレン音やフラッシュ光を活用した対策を講じるほか、センサー情報は地元農家や猟友会へメールで自動的に共有される仕組みも構築する。これにより、農作物への鳥獣被害を削減するとともに、鳥獣管理の適正化に寄与し、将来的な被害の拡大抑制に繋げる。</w:t>
      </w:r>
    </w:p>
    <w:p w14:paraId="14412BF9" w14:textId="217110D8" w:rsidR="00B452DA" w:rsidRPr="007A3468" w:rsidRDefault="00037ED5" w:rsidP="007A3468">
      <w:pPr>
        <w:pStyle w:val="afa"/>
        <w:shd w:val="pct10" w:color="auto" w:fill="auto"/>
        <w:spacing w:beforeLines="50" w:before="180" w:after="0" w:line="320" w:lineRule="exact"/>
        <w:ind w:left="862" w:right="284" w:firstLineChars="100" w:firstLine="240"/>
        <w:jc w:val="both"/>
        <w:rPr>
          <w:rFonts w:asciiTheme="minorEastAsia" w:hAnsiTheme="minorEastAsia"/>
          <w:sz w:val="24"/>
          <w:szCs w:val="24"/>
        </w:rPr>
      </w:pPr>
      <w:r w:rsidRPr="007A3468">
        <w:rPr>
          <w:rFonts w:asciiTheme="minorEastAsia" w:hAnsiTheme="minorEastAsia" w:hint="eastAsia"/>
          <w:sz w:val="24"/>
          <w:szCs w:val="24"/>
        </w:rPr>
        <w:t>＜</w:t>
      </w:r>
      <w:r w:rsidRPr="007A3468">
        <w:rPr>
          <w:rFonts w:asciiTheme="minorEastAsia" w:hAnsiTheme="minorEastAsia"/>
          <w:sz w:val="24"/>
          <w:szCs w:val="24"/>
        </w:rPr>
        <w:t>KPI</w:t>
      </w:r>
      <w:r w:rsidRPr="007A3468">
        <w:rPr>
          <w:rFonts w:asciiTheme="minorEastAsia" w:hAnsiTheme="minorEastAsia" w:hint="eastAsia"/>
          <w:sz w:val="24"/>
          <w:szCs w:val="24"/>
        </w:rPr>
        <w:t>＞</w:t>
      </w:r>
    </w:p>
    <w:p w14:paraId="2340A8EE" w14:textId="0CD54632" w:rsidR="00B452DA" w:rsidRPr="00B1369D" w:rsidRDefault="00B452DA" w:rsidP="00B452DA">
      <w:pPr>
        <w:pStyle w:val="afa"/>
        <w:shd w:val="pct10" w:color="auto" w:fill="auto"/>
        <w:spacing w:before="0" w:after="0" w:line="320" w:lineRule="exact"/>
        <w:ind w:left="862" w:right="284" w:firstLineChars="200" w:firstLine="480"/>
        <w:jc w:val="left"/>
        <w:rPr>
          <w:rFonts w:asciiTheme="minorEastAsia" w:hAnsiTheme="minorEastAsia" w:cs="MS-Gothic"/>
          <w:kern w:val="0"/>
          <w:sz w:val="24"/>
          <w:szCs w:val="24"/>
        </w:rPr>
      </w:pPr>
      <w:r w:rsidRPr="00B1369D">
        <w:rPr>
          <w:rFonts w:asciiTheme="minorEastAsia" w:hAnsiTheme="minorEastAsia" w:cs="MS-Gothic" w:hint="eastAsia"/>
          <w:kern w:val="0"/>
          <w:sz w:val="24"/>
          <w:szCs w:val="24"/>
        </w:rPr>
        <w:t>センサー類の設置個所数</w:t>
      </w:r>
    </w:p>
    <w:p w14:paraId="029D8928" w14:textId="08C18A9E" w:rsidR="00B452DA" w:rsidRPr="00B1369D" w:rsidRDefault="00B452DA" w:rsidP="00B452DA">
      <w:pPr>
        <w:pStyle w:val="afa"/>
        <w:shd w:val="pct10" w:color="auto" w:fill="auto"/>
        <w:spacing w:before="0" w:after="0" w:line="320" w:lineRule="exact"/>
        <w:ind w:left="862" w:right="284" w:firstLineChars="200" w:firstLine="480"/>
        <w:jc w:val="left"/>
        <w:rPr>
          <w:rFonts w:asciiTheme="minorEastAsia" w:hAnsiTheme="minorEastAsia"/>
          <w:sz w:val="24"/>
          <w:szCs w:val="24"/>
        </w:rPr>
      </w:pPr>
      <w:r w:rsidRPr="00B1369D">
        <w:rPr>
          <w:rFonts w:asciiTheme="minorEastAsia" w:hAnsiTheme="minorEastAsia" w:cs="MS-Gothic" w:hint="eastAsia"/>
          <w:kern w:val="0"/>
          <w:sz w:val="24"/>
          <w:szCs w:val="24"/>
        </w:rPr>
        <w:t>農作物への鳥獣被害の発生割合</w:t>
      </w:r>
    </w:p>
    <w:p w14:paraId="70A37D13" w14:textId="77777777" w:rsidR="00B452DA" w:rsidRPr="00B1369D" w:rsidRDefault="00B452DA" w:rsidP="007A3468">
      <w:pPr>
        <w:pStyle w:val="afa"/>
        <w:shd w:val="pct10" w:color="auto" w:fill="auto"/>
        <w:spacing w:beforeLines="50" w:before="180" w:after="0" w:line="320" w:lineRule="exact"/>
        <w:ind w:left="862" w:right="284" w:firstLineChars="100" w:firstLine="240"/>
        <w:jc w:val="both"/>
        <w:rPr>
          <w:rFonts w:asciiTheme="minorEastAsia" w:hAnsiTheme="minorEastAsia"/>
          <w:sz w:val="24"/>
          <w:szCs w:val="24"/>
        </w:rPr>
      </w:pPr>
      <w:r w:rsidRPr="00B1369D">
        <w:rPr>
          <w:rFonts w:asciiTheme="minorEastAsia" w:hAnsiTheme="minorEastAsia" w:hint="eastAsia"/>
          <w:sz w:val="24"/>
          <w:szCs w:val="24"/>
        </w:rPr>
        <w:t>＜スケジュール＞</w:t>
      </w:r>
    </w:p>
    <w:p w14:paraId="4B022EED" w14:textId="3A236312" w:rsidR="00B452DA" w:rsidRPr="007A3468" w:rsidRDefault="00B452DA" w:rsidP="00B452DA">
      <w:pPr>
        <w:pStyle w:val="afa"/>
        <w:shd w:val="pct10" w:color="auto" w:fill="auto"/>
        <w:spacing w:before="0" w:after="0" w:line="320" w:lineRule="exact"/>
        <w:ind w:left="862" w:right="284" w:firstLineChars="200" w:firstLine="480"/>
        <w:jc w:val="both"/>
        <w:rPr>
          <w:rFonts w:asciiTheme="minorEastAsia" w:hAnsiTheme="minorEastAsia"/>
          <w:sz w:val="24"/>
          <w:szCs w:val="24"/>
        </w:rPr>
      </w:pPr>
      <w:r w:rsidRPr="007A3468">
        <w:rPr>
          <w:rFonts w:asciiTheme="minorEastAsia" w:hAnsiTheme="minorEastAsia" w:hint="eastAsia"/>
          <w:sz w:val="24"/>
          <w:szCs w:val="24"/>
        </w:rPr>
        <w:t>平成〇年までにセンサー類の設置個所数〇箇所を達成</w:t>
      </w:r>
    </w:p>
    <w:p w14:paraId="2DCF0F98" w14:textId="09A003D1" w:rsidR="00B452DA" w:rsidRPr="007A3468" w:rsidRDefault="00B452DA" w:rsidP="00B452DA">
      <w:pPr>
        <w:pStyle w:val="afa"/>
        <w:shd w:val="pct10" w:color="auto" w:fill="auto"/>
        <w:spacing w:before="0" w:after="0" w:line="320" w:lineRule="exact"/>
        <w:ind w:left="862" w:right="284" w:firstLineChars="200" w:firstLine="480"/>
        <w:jc w:val="both"/>
        <w:rPr>
          <w:rFonts w:asciiTheme="minorEastAsia" w:hAnsiTheme="minorEastAsia"/>
          <w:sz w:val="24"/>
          <w:szCs w:val="24"/>
        </w:rPr>
      </w:pPr>
      <w:r w:rsidRPr="007A3468">
        <w:rPr>
          <w:rFonts w:asciiTheme="minorEastAsia" w:hAnsiTheme="minorEastAsia" w:hint="eastAsia"/>
          <w:sz w:val="24"/>
          <w:szCs w:val="24"/>
        </w:rPr>
        <w:t>平成〇年までに市内での鳥獣被害発生割合を〇％削減</w:t>
      </w:r>
    </w:p>
    <w:p w14:paraId="7B95F75B" w14:textId="77777777" w:rsidR="00B452DA" w:rsidRPr="0057639B" w:rsidRDefault="00B452DA" w:rsidP="00B452DA">
      <w:pPr>
        <w:spacing w:beforeLines="50" w:before="180" w:line="280" w:lineRule="exact"/>
        <w:ind w:leftChars="202" w:left="424" w:firstLineChars="200" w:firstLine="420"/>
        <w:rPr>
          <w:rFonts w:asciiTheme="minorEastAsia" w:hAnsiTheme="minorEastAsia"/>
          <w:szCs w:val="24"/>
        </w:rPr>
      </w:pPr>
      <w:r w:rsidRPr="0057639B">
        <w:rPr>
          <w:rFonts w:asciiTheme="minorEastAsia" w:hAnsiTheme="minorEastAsia" w:hint="eastAsia"/>
          <w:szCs w:val="24"/>
        </w:rPr>
        <w:t>【対応する事例集の施策】</w:t>
      </w:r>
    </w:p>
    <w:p w14:paraId="7251F399" w14:textId="55EEEA92" w:rsidR="00F612EF" w:rsidRPr="0057639B" w:rsidRDefault="00B452DA" w:rsidP="00B452DA">
      <w:pPr>
        <w:spacing w:line="280" w:lineRule="exact"/>
        <w:ind w:leftChars="270" w:left="567" w:firstLineChars="200" w:firstLine="420"/>
        <w:rPr>
          <w:rFonts w:asciiTheme="majorEastAsia" w:eastAsiaTheme="majorEastAsia" w:hAnsiTheme="majorEastAsia"/>
          <w:szCs w:val="24"/>
        </w:rPr>
      </w:pPr>
      <w:r w:rsidRPr="0057639B">
        <w:rPr>
          <w:rFonts w:asciiTheme="minorEastAsia" w:hAnsiTheme="minorEastAsia" w:hint="eastAsia"/>
          <w:szCs w:val="24"/>
        </w:rPr>
        <w:t>・</w:t>
      </w:r>
      <w:r w:rsidRPr="0057639B">
        <w:rPr>
          <w:rFonts w:asciiTheme="majorEastAsia" w:eastAsiaTheme="majorEastAsia" w:hAnsiTheme="majorEastAsia" w:hint="eastAsia"/>
          <w:szCs w:val="24"/>
        </w:rPr>
        <w:t>「センサーネットワークによる鳥獣被害対策（塩尻市）」（事例集</w:t>
      </w:r>
      <w:r w:rsidR="00F771B2" w:rsidRPr="0057639B">
        <w:rPr>
          <w:rFonts w:asciiTheme="majorEastAsia" w:eastAsiaTheme="majorEastAsia" w:hAnsiTheme="majorEastAsia"/>
          <w:szCs w:val="24"/>
        </w:rPr>
        <w:t>5-1</w:t>
      </w:r>
      <w:r w:rsidR="004C50A1" w:rsidRPr="0057639B">
        <w:rPr>
          <w:rFonts w:asciiTheme="majorEastAsia" w:eastAsiaTheme="majorEastAsia" w:hAnsiTheme="majorEastAsia"/>
          <w:szCs w:val="24"/>
        </w:rPr>
        <w:t>3</w:t>
      </w:r>
      <w:r w:rsidRPr="0057639B">
        <w:rPr>
          <w:rFonts w:asciiTheme="majorEastAsia" w:eastAsiaTheme="majorEastAsia" w:hAnsiTheme="majorEastAsia" w:hint="eastAsia"/>
          <w:szCs w:val="24"/>
        </w:rPr>
        <w:t>）</w:t>
      </w:r>
      <w:r w:rsidR="00F612EF" w:rsidRPr="0057639B">
        <w:rPr>
          <w:rFonts w:asciiTheme="majorEastAsia" w:eastAsiaTheme="majorEastAsia" w:hAnsiTheme="majorEastAsia"/>
          <w:szCs w:val="24"/>
        </w:rPr>
        <w:br w:type="page"/>
      </w:r>
    </w:p>
    <w:p w14:paraId="7F400F3C" w14:textId="77777777" w:rsidR="00B452DA" w:rsidRPr="00DD26B6" w:rsidRDefault="00B452DA" w:rsidP="007A3468">
      <w:pPr>
        <w:spacing w:beforeLines="100" w:before="360"/>
        <w:ind w:firstLineChars="200" w:firstLine="480"/>
        <w:rPr>
          <w:rFonts w:asciiTheme="minorEastAsia" w:hAnsiTheme="minorEastAsia"/>
          <w:color w:val="FFFFFF" w:themeColor="background1"/>
          <w:sz w:val="24"/>
          <w:szCs w:val="24"/>
        </w:rPr>
      </w:pPr>
      <w:r>
        <w:rPr>
          <w:rFonts w:asciiTheme="minorEastAsia" w:hAnsiTheme="minorEastAsia" w:hint="eastAsia"/>
          <w:color w:val="FFFFFF" w:themeColor="background1"/>
          <w:sz w:val="24"/>
          <w:szCs w:val="24"/>
          <w:highlight w:val="black"/>
          <w:bdr w:val="single" w:sz="4" w:space="0" w:color="auto"/>
        </w:rPr>
        <w:lastRenderedPageBreak/>
        <w:t>【市町村</w:t>
      </w:r>
      <w:r w:rsidRPr="00DD26B6">
        <w:rPr>
          <w:rFonts w:asciiTheme="minorEastAsia" w:hAnsiTheme="minorEastAsia" w:hint="eastAsia"/>
          <w:color w:val="FFFFFF" w:themeColor="background1"/>
          <w:sz w:val="24"/>
          <w:szCs w:val="24"/>
          <w:highlight w:val="black"/>
          <w:bdr w:val="single" w:sz="4" w:space="0" w:color="auto"/>
        </w:rPr>
        <w:t>の施策（記載例）】</w:t>
      </w:r>
    </w:p>
    <w:p w14:paraId="57958022" w14:textId="2514A7BF" w:rsidR="00B452DA" w:rsidRDefault="00B452DA" w:rsidP="00B452DA">
      <w:pPr>
        <w:pStyle w:val="afa"/>
        <w:shd w:val="pct10" w:color="auto" w:fill="auto"/>
        <w:spacing w:beforeLines="50" w:before="180" w:after="0"/>
        <w:ind w:left="862" w:right="284"/>
        <w:jc w:val="both"/>
        <w:rPr>
          <w:rFonts w:asciiTheme="majorEastAsia" w:eastAsiaTheme="majorEastAsia" w:hAnsiTheme="majorEastAsia"/>
          <w:sz w:val="24"/>
          <w:szCs w:val="24"/>
        </w:rPr>
      </w:pPr>
      <w:r w:rsidRPr="00DD26B6">
        <w:rPr>
          <w:rFonts w:asciiTheme="majorEastAsia" w:eastAsiaTheme="majorEastAsia" w:hAnsiTheme="majorEastAsia" w:hint="eastAsia"/>
          <w:noProof/>
          <w:sz w:val="24"/>
          <w:szCs w:val="24"/>
        </w:rPr>
        <mc:AlternateContent>
          <mc:Choice Requires="wps">
            <w:drawing>
              <wp:anchor distT="0" distB="0" distL="114300" distR="114300" simplePos="0" relativeHeight="251764736" behindDoc="0" locked="0" layoutInCell="1" allowOverlap="1" wp14:anchorId="5E9B8BA0" wp14:editId="10484F39">
                <wp:simplePos x="0" y="0"/>
                <wp:positionH relativeFrom="column">
                  <wp:posOffset>4940110</wp:posOffset>
                </wp:positionH>
                <wp:positionV relativeFrom="paragraph">
                  <wp:posOffset>140121</wp:posOffset>
                </wp:positionV>
                <wp:extent cx="694690" cy="225218"/>
                <wp:effectExtent l="0" t="0" r="10160" b="22860"/>
                <wp:wrapNone/>
                <wp:docPr id="145" name="角丸四角形 145"/>
                <wp:cNvGraphicFramePr/>
                <a:graphic xmlns:a="http://schemas.openxmlformats.org/drawingml/2006/main">
                  <a:graphicData uri="http://schemas.microsoft.com/office/word/2010/wordprocessingShape">
                    <wps:wsp>
                      <wps:cNvSpPr/>
                      <wps:spPr>
                        <a:xfrm>
                          <a:off x="0" y="0"/>
                          <a:ext cx="694690" cy="225218"/>
                        </a:xfrm>
                        <a:prstGeom prst="roundRect">
                          <a:avLst/>
                        </a:prstGeom>
                        <a:ln w="12700">
                          <a:solidFill>
                            <a:schemeClr val="tx1"/>
                          </a:solidFill>
                        </a:ln>
                      </wps:spPr>
                      <wps:style>
                        <a:lnRef idx="2">
                          <a:schemeClr val="accent1"/>
                        </a:lnRef>
                        <a:fillRef idx="1">
                          <a:schemeClr val="lt1"/>
                        </a:fillRef>
                        <a:effectRef idx="0">
                          <a:schemeClr val="accent1"/>
                        </a:effectRef>
                        <a:fontRef idx="minor">
                          <a:schemeClr val="dk1"/>
                        </a:fontRef>
                      </wps:style>
                      <wps:txbx>
                        <w:txbxContent>
                          <w:p w14:paraId="3B449FD7" w14:textId="125CFB3E" w:rsidR="005F2C27" w:rsidRPr="00DD26B6" w:rsidRDefault="005F2C27" w:rsidP="00B452DA">
                            <w:pPr>
                              <w:spacing w:line="240" w:lineRule="exact"/>
                              <w:jc w:val="center"/>
                              <w:rPr>
                                <w:rFonts w:asciiTheme="majorEastAsia" w:eastAsiaTheme="majorEastAsia" w:hAnsiTheme="majorEastAsia"/>
                                <w:b/>
                                <w:color w:val="000000" w:themeColor="text1"/>
                                <w:sz w:val="18"/>
                              </w:rPr>
                            </w:pPr>
                            <w:r>
                              <w:rPr>
                                <w:rFonts w:asciiTheme="majorEastAsia" w:eastAsiaTheme="majorEastAsia" w:hAnsiTheme="majorEastAsia" w:hint="eastAsia"/>
                                <w:b/>
                                <w:color w:val="000000" w:themeColor="text1"/>
                                <w:sz w:val="18"/>
                              </w:rPr>
                              <w:t>農林水産</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E9B8BA0" id="角丸四角形 145" o:spid="_x0000_s1064" style="position:absolute;left:0;text-align:left;margin-left:389pt;margin-top:11.05pt;width:54.7pt;height:17.75pt;z-index:2517647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" fillcolor="white [3201]" strokecolor="black [3213]" strokeweight="1pt">
                <v:textbox inset="0,0,0,0">
                  <w:txbxContent>
                    <w:p w14:paraId="3B449FD7" w14:textId="125CFB3E" w:rsidR="005F2C27" w:rsidRPr="00DD26B6" w:rsidRDefault="005F2C27" w:rsidP="00B452DA">
                      <w:pPr>
                        <w:spacing w:line="240" w:lineRule="exact"/>
                        <w:jc w:val="center"/>
                        <w:rPr>
                          <w:rFonts w:asciiTheme="majorEastAsia" w:eastAsiaTheme="majorEastAsia" w:hAnsiTheme="majorEastAsia"/>
                          <w:b/>
                          <w:color w:val="000000" w:themeColor="text1"/>
                          <w:sz w:val="18"/>
                        </w:rPr>
                      </w:pPr>
                      <w:r>
                        <w:rPr>
                          <w:rFonts w:asciiTheme="majorEastAsia" w:eastAsiaTheme="majorEastAsia" w:hAnsiTheme="majorEastAsia" w:hint="eastAsia"/>
                          <w:b/>
                          <w:color w:val="000000" w:themeColor="text1"/>
                          <w:sz w:val="18"/>
                        </w:rPr>
                        <w:t>農林水産</w:t>
                      </w:r>
                    </w:p>
                  </w:txbxContent>
                </v:textbox>
              </v:roundrect>
            </w:pict>
          </mc:Fallback>
        </mc:AlternateContent>
      </w:r>
      <w:r>
        <w:rPr>
          <w:rFonts w:asciiTheme="majorEastAsia" w:eastAsiaTheme="majorEastAsia" w:hAnsiTheme="majorEastAsia" w:hint="eastAsia"/>
          <w:sz w:val="24"/>
          <w:szCs w:val="24"/>
        </w:rPr>
        <w:t>○</w:t>
      </w:r>
      <w:r w:rsidRPr="00B452DA">
        <w:rPr>
          <w:rFonts w:asciiTheme="majorEastAsia" w:eastAsiaTheme="majorEastAsia" w:hAnsiTheme="majorEastAsia" w:hint="eastAsia"/>
          <w:sz w:val="24"/>
          <w:szCs w:val="24"/>
        </w:rPr>
        <w:t>ICTを活用した次世代水産業の推進</w:t>
      </w:r>
    </w:p>
    <w:p w14:paraId="2F39D122" w14:textId="758A63AE" w:rsidR="00DC2406" w:rsidRPr="00B1369D" w:rsidRDefault="00DC2406" w:rsidP="00B452DA">
      <w:pPr>
        <w:pStyle w:val="afa"/>
        <w:shd w:val="pct10" w:color="auto" w:fill="auto"/>
        <w:spacing w:before="0" w:after="0" w:line="320" w:lineRule="exact"/>
        <w:ind w:left="862" w:right="284" w:firstLineChars="100" w:firstLine="240"/>
        <w:jc w:val="both"/>
        <w:rPr>
          <w:rFonts w:asciiTheme="minorEastAsia" w:hAnsiTheme="minorEastAsia" w:cs="MS-Gothic"/>
          <w:kern w:val="0"/>
          <w:sz w:val="24"/>
          <w:szCs w:val="24"/>
        </w:rPr>
      </w:pPr>
      <w:r w:rsidRPr="00B1369D">
        <w:rPr>
          <w:rFonts w:asciiTheme="minorEastAsia" w:hAnsiTheme="minorEastAsia" w:cs="MS-Gothic" w:hint="eastAsia"/>
          <w:kern w:val="0"/>
          <w:sz w:val="24"/>
          <w:szCs w:val="24"/>
        </w:rPr>
        <w:t>〇</w:t>
      </w:r>
      <w:r w:rsidR="00B452DA" w:rsidRPr="00B1369D">
        <w:rPr>
          <w:rFonts w:asciiTheme="minorEastAsia" w:hAnsiTheme="minorEastAsia" w:cs="MS-Gothic" w:hint="eastAsia"/>
          <w:kern w:val="0"/>
          <w:sz w:val="24"/>
          <w:szCs w:val="24"/>
        </w:rPr>
        <w:t>〇市では、水産養殖業が盛んで、市の産業の大きな一角を占めている。養殖業においては、水温や塩分濃度</w:t>
      </w:r>
      <w:r w:rsidR="00F372E0">
        <w:rPr>
          <w:rFonts w:asciiTheme="minorEastAsia" w:hAnsiTheme="minorEastAsia" w:cs="MS-Gothic" w:hint="eastAsia"/>
          <w:kern w:val="0"/>
          <w:sz w:val="24"/>
          <w:szCs w:val="24"/>
        </w:rPr>
        <w:t>等</w:t>
      </w:r>
      <w:r w:rsidR="00B452DA" w:rsidRPr="00B1369D">
        <w:rPr>
          <w:rFonts w:asciiTheme="minorEastAsia" w:hAnsiTheme="minorEastAsia" w:cs="MS-Gothic" w:hint="eastAsia"/>
          <w:kern w:val="0"/>
          <w:sz w:val="24"/>
          <w:szCs w:val="24"/>
        </w:rPr>
        <w:t>の</w:t>
      </w:r>
      <w:r w:rsidR="00F372E0">
        <w:rPr>
          <w:rFonts w:asciiTheme="minorEastAsia" w:hAnsiTheme="minorEastAsia" w:cs="MS-Gothic" w:hint="eastAsia"/>
          <w:kern w:val="0"/>
          <w:sz w:val="24"/>
          <w:szCs w:val="24"/>
        </w:rPr>
        <w:t>海洋環境に加えて</w:t>
      </w:r>
      <w:r w:rsidR="00B452DA" w:rsidRPr="00B1369D">
        <w:rPr>
          <w:rFonts w:asciiTheme="minorEastAsia" w:hAnsiTheme="minorEastAsia" w:cs="MS-Gothic" w:hint="eastAsia"/>
          <w:kern w:val="0"/>
          <w:sz w:val="24"/>
          <w:szCs w:val="24"/>
        </w:rPr>
        <w:t>、赤潮の</w:t>
      </w:r>
      <w:r w:rsidR="00F372E0">
        <w:rPr>
          <w:rFonts w:asciiTheme="minorEastAsia" w:hAnsiTheme="minorEastAsia" w:cs="MS-Gothic" w:hint="eastAsia"/>
          <w:kern w:val="0"/>
          <w:sz w:val="24"/>
          <w:szCs w:val="24"/>
        </w:rPr>
        <w:t>発生状況を早期に把握することにより、赤潮被害の</w:t>
      </w:r>
      <w:r w:rsidR="00B452DA" w:rsidRPr="00B1369D">
        <w:rPr>
          <w:rFonts w:asciiTheme="minorEastAsia" w:hAnsiTheme="minorEastAsia" w:cs="MS-Gothic" w:hint="eastAsia"/>
          <w:kern w:val="0"/>
          <w:sz w:val="24"/>
          <w:szCs w:val="24"/>
        </w:rPr>
        <w:t>未然防止が事業継続に重要な要素となるが、</w:t>
      </w:r>
      <w:r w:rsidR="00F372E0">
        <w:rPr>
          <w:rFonts w:asciiTheme="minorEastAsia" w:hAnsiTheme="minorEastAsia" w:cs="MS-Gothic" w:hint="eastAsia"/>
          <w:kern w:val="0"/>
          <w:sz w:val="24"/>
          <w:szCs w:val="24"/>
        </w:rPr>
        <w:t>観測網の整備や</w:t>
      </w:r>
      <w:r w:rsidR="00B452DA" w:rsidRPr="00B1369D">
        <w:rPr>
          <w:rFonts w:asciiTheme="minorEastAsia" w:hAnsiTheme="minorEastAsia" w:cs="MS-Gothic" w:hint="eastAsia"/>
          <w:kern w:val="0"/>
          <w:sz w:val="24"/>
          <w:szCs w:val="24"/>
        </w:rPr>
        <w:t>データの電子化が進んでいない状況もあり、</w:t>
      </w:r>
      <w:r w:rsidR="00F372E0">
        <w:rPr>
          <w:rFonts w:asciiTheme="minorEastAsia" w:hAnsiTheme="minorEastAsia" w:cs="MS-Gothic" w:hint="eastAsia"/>
          <w:kern w:val="0"/>
          <w:sz w:val="24"/>
          <w:szCs w:val="24"/>
        </w:rPr>
        <w:t>情報の迅速な発信や、</w:t>
      </w:r>
      <w:r w:rsidR="00B452DA" w:rsidRPr="00B1369D">
        <w:rPr>
          <w:rFonts w:asciiTheme="minorEastAsia" w:hAnsiTheme="minorEastAsia" w:cs="MS-Gothic" w:hint="eastAsia"/>
          <w:kern w:val="0"/>
          <w:sz w:val="24"/>
          <w:szCs w:val="24"/>
        </w:rPr>
        <w:t>過去</w:t>
      </w:r>
      <w:r w:rsidR="00F372E0">
        <w:rPr>
          <w:rFonts w:asciiTheme="minorEastAsia" w:hAnsiTheme="minorEastAsia" w:cs="MS-Gothic" w:hint="eastAsia"/>
          <w:kern w:val="0"/>
          <w:sz w:val="24"/>
          <w:szCs w:val="24"/>
        </w:rPr>
        <w:t>に蓄積された</w:t>
      </w:r>
      <w:r w:rsidR="00B452DA" w:rsidRPr="00B1369D">
        <w:rPr>
          <w:rFonts w:asciiTheme="minorEastAsia" w:hAnsiTheme="minorEastAsia" w:cs="MS-Gothic" w:hint="eastAsia"/>
          <w:kern w:val="0"/>
          <w:sz w:val="24"/>
          <w:szCs w:val="24"/>
        </w:rPr>
        <w:t>データ</w:t>
      </w:r>
      <w:r w:rsidR="00F372E0">
        <w:rPr>
          <w:rFonts w:asciiTheme="minorEastAsia" w:hAnsiTheme="minorEastAsia" w:cs="MS-Gothic" w:hint="eastAsia"/>
          <w:kern w:val="0"/>
          <w:sz w:val="24"/>
          <w:szCs w:val="24"/>
        </w:rPr>
        <w:t>の</w:t>
      </w:r>
      <w:r w:rsidR="00B452DA" w:rsidRPr="00B1369D">
        <w:rPr>
          <w:rFonts w:asciiTheme="minorEastAsia" w:hAnsiTheme="minorEastAsia" w:cs="MS-Gothic" w:hint="eastAsia"/>
          <w:kern w:val="0"/>
          <w:sz w:val="24"/>
          <w:szCs w:val="24"/>
        </w:rPr>
        <w:t>活用等に課題を抱えている状況であった。</w:t>
      </w:r>
    </w:p>
    <w:p w14:paraId="4129B3A9" w14:textId="645A5BBB" w:rsidR="00B452DA" w:rsidRPr="00B1369D" w:rsidRDefault="00B452DA" w:rsidP="00B452DA">
      <w:pPr>
        <w:pStyle w:val="afa"/>
        <w:shd w:val="pct10" w:color="auto" w:fill="auto"/>
        <w:spacing w:before="0" w:after="0" w:line="320" w:lineRule="exact"/>
        <w:ind w:left="862" w:right="284" w:firstLineChars="100" w:firstLine="240"/>
        <w:jc w:val="both"/>
        <w:rPr>
          <w:rFonts w:asciiTheme="minorEastAsia" w:hAnsiTheme="minorEastAsia" w:cs="MS-Gothic"/>
          <w:kern w:val="0"/>
          <w:sz w:val="24"/>
          <w:szCs w:val="24"/>
        </w:rPr>
      </w:pPr>
      <w:r w:rsidRPr="00B1369D">
        <w:rPr>
          <w:rFonts w:asciiTheme="minorEastAsia" w:hAnsiTheme="minorEastAsia" w:cs="MS-Gothic" w:hint="eastAsia"/>
          <w:kern w:val="0"/>
          <w:sz w:val="24"/>
          <w:szCs w:val="24"/>
        </w:rPr>
        <w:t>上記の課題を解消するため、水温</w:t>
      </w:r>
      <w:r w:rsidR="00F372E0">
        <w:rPr>
          <w:rFonts w:asciiTheme="minorEastAsia" w:hAnsiTheme="minorEastAsia" w:cs="MS-Gothic" w:hint="eastAsia"/>
          <w:kern w:val="0"/>
          <w:sz w:val="24"/>
          <w:szCs w:val="24"/>
        </w:rPr>
        <w:t>、</w:t>
      </w:r>
      <w:r w:rsidRPr="00B1369D">
        <w:rPr>
          <w:rFonts w:asciiTheme="minorEastAsia" w:hAnsiTheme="minorEastAsia" w:cs="MS-Gothic" w:hint="eastAsia"/>
          <w:kern w:val="0"/>
          <w:sz w:val="24"/>
          <w:szCs w:val="24"/>
        </w:rPr>
        <w:t>塩分濃度</w:t>
      </w:r>
      <w:r w:rsidR="00F372E0">
        <w:rPr>
          <w:rFonts w:asciiTheme="minorEastAsia" w:hAnsiTheme="minorEastAsia" w:cs="MS-Gothic" w:hint="eastAsia"/>
          <w:kern w:val="0"/>
          <w:sz w:val="24"/>
          <w:szCs w:val="24"/>
        </w:rPr>
        <w:t>及び赤潮の発生状況</w:t>
      </w:r>
      <w:r w:rsidRPr="00B1369D">
        <w:rPr>
          <w:rFonts w:asciiTheme="minorEastAsia" w:hAnsiTheme="minorEastAsia" w:cs="MS-Gothic" w:hint="eastAsia"/>
          <w:kern w:val="0"/>
          <w:sz w:val="24"/>
          <w:szCs w:val="24"/>
        </w:rPr>
        <w:t>等の水域情報を漁業者へ電子的に配信するシステムを構築し、赤潮被害の未然防止を図るとともに、蓄積されたデータの解析により、</w:t>
      </w:r>
      <w:r w:rsidR="00F372E0">
        <w:rPr>
          <w:rFonts w:asciiTheme="minorEastAsia" w:hAnsiTheme="minorEastAsia" w:cs="MS-Gothic" w:hint="eastAsia"/>
          <w:kern w:val="0"/>
          <w:sz w:val="24"/>
          <w:szCs w:val="24"/>
        </w:rPr>
        <w:t>赤潮や</w:t>
      </w:r>
      <w:r w:rsidRPr="00B1369D">
        <w:rPr>
          <w:rFonts w:asciiTheme="minorEastAsia" w:hAnsiTheme="minorEastAsia" w:cs="MS-Gothic" w:hint="eastAsia"/>
          <w:kern w:val="0"/>
          <w:sz w:val="24"/>
          <w:szCs w:val="24"/>
        </w:rPr>
        <w:t>魚病等の発生傾向を関係者へ提供することで、漁業被害の抑制と地域経済の活性化に寄与する。</w:t>
      </w:r>
    </w:p>
    <w:p w14:paraId="77DE2372" w14:textId="6B00660D" w:rsidR="00B452DA" w:rsidRPr="007A3468" w:rsidRDefault="00037ED5" w:rsidP="007A3468">
      <w:pPr>
        <w:pStyle w:val="afa"/>
        <w:shd w:val="pct10" w:color="auto" w:fill="auto"/>
        <w:spacing w:beforeLines="50" w:before="180" w:after="0" w:line="320" w:lineRule="exact"/>
        <w:ind w:left="862" w:right="284" w:firstLineChars="100" w:firstLine="240"/>
        <w:jc w:val="both"/>
        <w:rPr>
          <w:rFonts w:asciiTheme="minorEastAsia" w:hAnsiTheme="minorEastAsia"/>
          <w:sz w:val="24"/>
          <w:szCs w:val="24"/>
        </w:rPr>
      </w:pPr>
      <w:r w:rsidRPr="007A3468">
        <w:rPr>
          <w:rFonts w:asciiTheme="minorEastAsia" w:hAnsiTheme="minorEastAsia" w:hint="eastAsia"/>
          <w:sz w:val="24"/>
          <w:szCs w:val="24"/>
        </w:rPr>
        <w:t>＜</w:t>
      </w:r>
      <w:r w:rsidRPr="007A3468">
        <w:rPr>
          <w:rFonts w:asciiTheme="minorEastAsia" w:hAnsiTheme="minorEastAsia"/>
          <w:sz w:val="24"/>
          <w:szCs w:val="24"/>
        </w:rPr>
        <w:t>KPI</w:t>
      </w:r>
      <w:r w:rsidRPr="007A3468">
        <w:rPr>
          <w:rFonts w:asciiTheme="minorEastAsia" w:hAnsiTheme="minorEastAsia" w:hint="eastAsia"/>
          <w:sz w:val="24"/>
          <w:szCs w:val="24"/>
        </w:rPr>
        <w:t>＞</w:t>
      </w:r>
    </w:p>
    <w:p w14:paraId="2002D071" w14:textId="69AD1756" w:rsidR="00B452DA" w:rsidRPr="00B1369D" w:rsidRDefault="00B452DA" w:rsidP="00B452DA">
      <w:pPr>
        <w:pStyle w:val="afa"/>
        <w:shd w:val="pct10" w:color="auto" w:fill="auto"/>
        <w:spacing w:before="0" w:after="0" w:line="320" w:lineRule="exact"/>
        <w:ind w:left="862" w:right="284" w:firstLineChars="200" w:firstLine="480"/>
        <w:jc w:val="left"/>
        <w:rPr>
          <w:rFonts w:asciiTheme="minorEastAsia" w:hAnsiTheme="minorEastAsia" w:cs="MS-Gothic"/>
          <w:kern w:val="0"/>
          <w:sz w:val="24"/>
          <w:szCs w:val="24"/>
        </w:rPr>
      </w:pPr>
      <w:r w:rsidRPr="00B1369D">
        <w:rPr>
          <w:rFonts w:asciiTheme="minorEastAsia" w:hAnsiTheme="minorEastAsia" w:cs="MS-Gothic" w:hint="eastAsia"/>
          <w:kern w:val="0"/>
          <w:sz w:val="24"/>
          <w:szCs w:val="24"/>
        </w:rPr>
        <w:t>水域情報等提供システムの構築</w:t>
      </w:r>
    </w:p>
    <w:p w14:paraId="270334A0" w14:textId="44D50FFF" w:rsidR="00B452DA" w:rsidRPr="00B1369D" w:rsidRDefault="00B452DA" w:rsidP="00B452DA">
      <w:pPr>
        <w:pStyle w:val="afa"/>
        <w:shd w:val="pct10" w:color="auto" w:fill="auto"/>
        <w:spacing w:before="0" w:after="0" w:line="320" w:lineRule="exact"/>
        <w:ind w:left="862" w:right="284" w:firstLineChars="200" w:firstLine="480"/>
        <w:jc w:val="left"/>
        <w:rPr>
          <w:rFonts w:asciiTheme="minorEastAsia" w:hAnsiTheme="minorEastAsia"/>
          <w:sz w:val="24"/>
          <w:szCs w:val="24"/>
        </w:rPr>
      </w:pPr>
      <w:r w:rsidRPr="00B1369D">
        <w:rPr>
          <w:rFonts w:asciiTheme="minorEastAsia" w:hAnsiTheme="minorEastAsia" w:cs="MS-Gothic" w:hint="eastAsia"/>
          <w:kern w:val="0"/>
          <w:sz w:val="24"/>
          <w:szCs w:val="24"/>
        </w:rPr>
        <w:t>年間漁業被害額の抑制</w:t>
      </w:r>
    </w:p>
    <w:p w14:paraId="4106B318" w14:textId="77777777" w:rsidR="00B452DA" w:rsidRPr="00B1369D" w:rsidRDefault="00B452DA" w:rsidP="007A3468">
      <w:pPr>
        <w:pStyle w:val="afa"/>
        <w:shd w:val="pct10" w:color="auto" w:fill="auto"/>
        <w:spacing w:beforeLines="50" w:before="180" w:after="0" w:line="320" w:lineRule="exact"/>
        <w:ind w:left="862" w:right="284" w:firstLineChars="100" w:firstLine="240"/>
        <w:jc w:val="both"/>
        <w:rPr>
          <w:rFonts w:asciiTheme="minorEastAsia" w:hAnsiTheme="minorEastAsia"/>
          <w:sz w:val="24"/>
          <w:szCs w:val="24"/>
        </w:rPr>
      </w:pPr>
      <w:r w:rsidRPr="00B1369D">
        <w:rPr>
          <w:rFonts w:asciiTheme="minorEastAsia" w:hAnsiTheme="minorEastAsia" w:hint="eastAsia"/>
          <w:sz w:val="24"/>
          <w:szCs w:val="24"/>
        </w:rPr>
        <w:t>＜スケジュール＞</w:t>
      </w:r>
    </w:p>
    <w:p w14:paraId="391178CF" w14:textId="0957FBC2" w:rsidR="00B452DA" w:rsidRPr="007A3468" w:rsidRDefault="00B452DA" w:rsidP="00B452DA">
      <w:pPr>
        <w:pStyle w:val="afa"/>
        <w:shd w:val="pct10" w:color="auto" w:fill="auto"/>
        <w:spacing w:before="0" w:after="0" w:line="320" w:lineRule="exact"/>
        <w:ind w:left="862" w:right="284" w:firstLineChars="200" w:firstLine="480"/>
        <w:jc w:val="both"/>
        <w:rPr>
          <w:rFonts w:asciiTheme="minorEastAsia" w:hAnsiTheme="minorEastAsia"/>
          <w:sz w:val="24"/>
          <w:szCs w:val="24"/>
        </w:rPr>
      </w:pPr>
      <w:r w:rsidRPr="007A3468">
        <w:rPr>
          <w:rFonts w:asciiTheme="minorEastAsia" w:hAnsiTheme="minorEastAsia" w:hint="eastAsia"/>
          <w:sz w:val="24"/>
          <w:szCs w:val="24"/>
        </w:rPr>
        <w:t>平成〇年までに水域情報提供システムを構築</w:t>
      </w:r>
    </w:p>
    <w:p w14:paraId="6E5475E9" w14:textId="0F61FED9" w:rsidR="00B452DA" w:rsidRPr="00DD26B6" w:rsidRDefault="00502CBC" w:rsidP="00B452DA">
      <w:pPr>
        <w:pStyle w:val="afa"/>
        <w:shd w:val="pct10" w:color="auto" w:fill="auto"/>
        <w:spacing w:before="0" w:after="0" w:line="320" w:lineRule="exact"/>
        <w:ind w:left="862" w:right="284" w:firstLineChars="200" w:firstLine="480"/>
        <w:jc w:val="both"/>
        <w:rPr>
          <w:rFonts w:asciiTheme="majorEastAsia" w:eastAsiaTheme="majorEastAsia" w:hAnsiTheme="majorEastAsia"/>
          <w:sz w:val="24"/>
          <w:szCs w:val="24"/>
        </w:rPr>
      </w:pPr>
      <w:r w:rsidRPr="007A3468">
        <w:rPr>
          <w:rFonts w:asciiTheme="minorEastAsia" w:hAnsiTheme="minorEastAsia" w:hint="eastAsia"/>
          <w:sz w:val="24"/>
          <w:szCs w:val="24"/>
        </w:rPr>
        <w:t>平成〇年までに年間漁業被害額を〇円まで抑制</w:t>
      </w:r>
    </w:p>
    <w:p w14:paraId="393C6E3F" w14:textId="77777777" w:rsidR="00B452DA" w:rsidRPr="0057639B" w:rsidRDefault="00B452DA" w:rsidP="007A3468">
      <w:pPr>
        <w:spacing w:beforeLines="50" w:before="180" w:line="240" w:lineRule="exact"/>
        <w:ind w:leftChars="202" w:left="424" w:firstLineChars="200" w:firstLine="420"/>
        <w:rPr>
          <w:rFonts w:asciiTheme="minorEastAsia" w:hAnsiTheme="minorEastAsia"/>
          <w:szCs w:val="24"/>
        </w:rPr>
      </w:pPr>
      <w:r w:rsidRPr="0057639B">
        <w:rPr>
          <w:rFonts w:asciiTheme="minorEastAsia" w:hAnsiTheme="minorEastAsia" w:hint="eastAsia"/>
          <w:szCs w:val="24"/>
        </w:rPr>
        <w:t>【対応する事例集の施策】</w:t>
      </w:r>
    </w:p>
    <w:p w14:paraId="5E5E3170" w14:textId="0FD9B440" w:rsidR="00B452DA" w:rsidRPr="0057639B" w:rsidRDefault="00B452DA" w:rsidP="007A3468">
      <w:pPr>
        <w:spacing w:line="240" w:lineRule="exact"/>
        <w:ind w:leftChars="270" w:left="567" w:firstLineChars="200" w:firstLine="420"/>
        <w:rPr>
          <w:rFonts w:asciiTheme="majorEastAsia" w:eastAsiaTheme="majorEastAsia" w:hAnsiTheme="majorEastAsia"/>
          <w:szCs w:val="24"/>
        </w:rPr>
      </w:pPr>
      <w:r w:rsidRPr="0057639B">
        <w:rPr>
          <w:rFonts w:asciiTheme="minorEastAsia" w:hAnsiTheme="minorEastAsia" w:hint="eastAsia"/>
          <w:szCs w:val="24"/>
        </w:rPr>
        <w:t>・</w:t>
      </w:r>
      <w:r w:rsidRPr="0057639B">
        <w:rPr>
          <w:rFonts w:asciiTheme="majorEastAsia" w:eastAsiaTheme="majorEastAsia" w:hAnsiTheme="majorEastAsia" w:hint="eastAsia"/>
          <w:szCs w:val="24"/>
        </w:rPr>
        <w:t>「</w:t>
      </w:r>
      <w:r w:rsidR="00502CBC" w:rsidRPr="0057639B">
        <w:rPr>
          <w:rFonts w:asciiTheme="majorEastAsia" w:eastAsiaTheme="majorEastAsia" w:hAnsiTheme="majorEastAsia"/>
          <w:szCs w:val="24"/>
        </w:rPr>
        <w:t>ICT活用による次世代型水産業の確立と普及促進</w:t>
      </w:r>
      <w:r w:rsidRPr="0057639B">
        <w:rPr>
          <w:rFonts w:asciiTheme="majorEastAsia" w:eastAsiaTheme="majorEastAsia" w:hAnsiTheme="majorEastAsia" w:hint="eastAsia"/>
          <w:szCs w:val="24"/>
        </w:rPr>
        <w:t>（</w:t>
      </w:r>
      <w:r w:rsidR="00502CBC" w:rsidRPr="0057639B">
        <w:rPr>
          <w:rFonts w:asciiTheme="majorEastAsia" w:eastAsiaTheme="majorEastAsia" w:hAnsiTheme="majorEastAsia" w:hint="eastAsia"/>
          <w:szCs w:val="24"/>
        </w:rPr>
        <w:t>愛南町</w:t>
      </w:r>
      <w:r w:rsidRPr="0057639B">
        <w:rPr>
          <w:rFonts w:asciiTheme="majorEastAsia" w:eastAsiaTheme="majorEastAsia" w:hAnsiTheme="majorEastAsia" w:hint="eastAsia"/>
          <w:szCs w:val="24"/>
        </w:rPr>
        <w:t>）」（事例集</w:t>
      </w:r>
      <w:r w:rsidR="004C50A1" w:rsidRPr="0057639B">
        <w:rPr>
          <w:rFonts w:asciiTheme="majorEastAsia" w:eastAsiaTheme="majorEastAsia" w:hAnsiTheme="majorEastAsia"/>
          <w:szCs w:val="24"/>
        </w:rPr>
        <w:t>5-18</w:t>
      </w:r>
      <w:r w:rsidRPr="0057639B">
        <w:rPr>
          <w:rFonts w:asciiTheme="majorEastAsia" w:eastAsiaTheme="majorEastAsia" w:hAnsiTheme="majorEastAsia" w:hint="eastAsia"/>
          <w:szCs w:val="24"/>
        </w:rPr>
        <w:t>）</w:t>
      </w:r>
    </w:p>
    <w:p w14:paraId="28A52B12" w14:textId="77777777" w:rsidR="00502CBC" w:rsidRPr="00DD26B6" w:rsidRDefault="00502CBC" w:rsidP="002E6D3A">
      <w:pPr>
        <w:spacing w:beforeLines="100" w:before="360"/>
        <w:ind w:firstLineChars="200" w:firstLine="480"/>
        <w:rPr>
          <w:rFonts w:asciiTheme="minorEastAsia" w:hAnsiTheme="minorEastAsia"/>
          <w:color w:val="FFFFFF" w:themeColor="background1"/>
          <w:sz w:val="24"/>
          <w:szCs w:val="24"/>
        </w:rPr>
      </w:pPr>
      <w:r>
        <w:rPr>
          <w:rFonts w:asciiTheme="minorEastAsia" w:hAnsiTheme="minorEastAsia" w:hint="eastAsia"/>
          <w:color w:val="FFFFFF" w:themeColor="background1"/>
          <w:sz w:val="24"/>
          <w:szCs w:val="24"/>
          <w:highlight w:val="black"/>
          <w:bdr w:val="single" w:sz="4" w:space="0" w:color="auto"/>
        </w:rPr>
        <w:t>【市町村</w:t>
      </w:r>
      <w:r w:rsidRPr="00DD26B6">
        <w:rPr>
          <w:rFonts w:asciiTheme="minorEastAsia" w:hAnsiTheme="minorEastAsia" w:hint="eastAsia"/>
          <w:color w:val="FFFFFF" w:themeColor="background1"/>
          <w:sz w:val="24"/>
          <w:szCs w:val="24"/>
          <w:highlight w:val="black"/>
          <w:bdr w:val="single" w:sz="4" w:space="0" w:color="auto"/>
        </w:rPr>
        <w:t>の施策（記載例）】</w:t>
      </w:r>
    </w:p>
    <w:p w14:paraId="63722BD3" w14:textId="232A744B" w:rsidR="00502CBC" w:rsidRDefault="00502CBC" w:rsidP="00502CBC">
      <w:pPr>
        <w:pStyle w:val="afa"/>
        <w:shd w:val="pct10" w:color="auto" w:fill="auto"/>
        <w:spacing w:beforeLines="50" w:before="180" w:after="0"/>
        <w:ind w:left="862" w:right="284"/>
        <w:jc w:val="both"/>
        <w:rPr>
          <w:rFonts w:asciiTheme="majorEastAsia" w:eastAsiaTheme="majorEastAsia" w:hAnsiTheme="majorEastAsia"/>
          <w:sz w:val="24"/>
          <w:szCs w:val="24"/>
        </w:rPr>
      </w:pPr>
      <w:r w:rsidRPr="00DD26B6">
        <w:rPr>
          <w:rFonts w:asciiTheme="majorEastAsia" w:eastAsiaTheme="majorEastAsia" w:hAnsiTheme="majorEastAsia" w:hint="eastAsia"/>
          <w:noProof/>
          <w:sz w:val="24"/>
          <w:szCs w:val="24"/>
        </w:rPr>
        <mc:AlternateContent>
          <mc:Choice Requires="wps">
            <w:drawing>
              <wp:anchor distT="0" distB="0" distL="114300" distR="114300" simplePos="0" relativeHeight="251766784" behindDoc="0" locked="0" layoutInCell="1" allowOverlap="1" wp14:anchorId="09703EAA" wp14:editId="7430F7C8">
                <wp:simplePos x="0" y="0"/>
                <wp:positionH relativeFrom="column">
                  <wp:posOffset>4043045</wp:posOffset>
                </wp:positionH>
                <wp:positionV relativeFrom="paragraph">
                  <wp:posOffset>137795</wp:posOffset>
                </wp:positionV>
                <wp:extent cx="1590040" cy="225218"/>
                <wp:effectExtent l="0" t="0" r="10160" b="22860"/>
                <wp:wrapNone/>
                <wp:docPr id="146" name="角丸四角形 146"/>
                <wp:cNvGraphicFramePr/>
                <a:graphic xmlns:a="http://schemas.openxmlformats.org/drawingml/2006/main">
                  <a:graphicData uri="http://schemas.microsoft.com/office/word/2010/wordprocessingShape">
                    <wps:wsp>
                      <wps:cNvSpPr/>
                      <wps:spPr>
                        <a:xfrm>
                          <a:off x="0" y="0"/>
                          <a:ext cx="1590040" cy="225218"/>
                        </a:xfrm>
                        <a:prstGeom prst="roundRect">
                          <a:avLst/>
                        </a:prstGeom>
                        <a:ln w="12700">
                          <a:solidFill>
                            <a:schemeClr val="tx1"/>
                          </a:solidFill>
                        </a:ln>
                      </wps:spPr>
                      <wps:style>
                        <a:lnRef idx="2">
                          <a:schemeClr val="accent1"/>
                        </a:lnRef>
                        <a:fillRef idx="1">
                          <a:schemeClr val="lt1"/>
                        </a:fillRef>
                        <a:effectRef idx="0">
                          <a:schemeClr val="accent1"/>
                        </a:effectRef>
                        <a:fontRef idx="minor">
                          <a:schemeClr val="dk1"/>
                        </a:fontRef>
                      </wps:style>
                      <wps:txbx>
                        <w:txbxContent>
                          <w:p w14:paraId="3C20D4FE" w14:textId="0A39743F" w:rsidR="005F2C27" w:rsidRPr="00DD26B6" w:rsidRDefault="005F2C27" w:rsidP="00502CBC">
                            <w:pPr>
                              <w:spacing w:line="240" w:lineRule="exact"/>
                              <w:jc w:val="center"/>
                              <w:rPr>
                                <w:rFonts w:asciiTheme="majorEastAsia" w:eastAsiaTheme="majorEastAsia" w:hAnsiTheme="majorEastAsia"/>
                                <w:b/>
                                <w:color w:val="000000" w:themeColor="text1"/>
                                <w:sz w:val="18"/>
                              </w:rPr>
                            </w:pPr>
                            <w:r>
                              <w:rPr>
                                <w:rFonts w:asciiTheme="majorEastAsia" w:eastAsiaTheme="majorEastAsia" w:hAnsiTheme="majorEastAsia" w:hint="eastAsia"/>
                                <w:b/>
                                <w:color w:val="000000" w:themeColor="text1"/>
                                <w:sz w:val="18"/>
                              </w:rPr>
                              <w:t>インフラ・</w:t>
                            </w:r>
                            <w:r>
                              <w:rPr>
                                <w:rFonts w:asciiTheme="majorEastAsia" w:eastAsiaTheme="majorEastAsia" w:hAnsiTheme="majorEastAsia"/>
                                <w:b/>
                                <w:color w:val="000000" w:themeColor="text1"/>
                                <w:sz w:val="18"/>
                              </w:rPr>
                              <w:t>防災・減災等</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9703EAA" id="角丸四角形 146" o:spid="_x0000_s1065" style="position:absolute;left:0;text-align:left;margin-left:318.35pt;margin-top:10.85pt;width:125.2pt;height:17.7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" fillcolor="white [3201]" strokecolor="black [3213]" strokeweight="1pt">
                <v:textbox inset="0,0,0,0">
                  <w:txbxContent>
                    <w:p w14:paraId="3C20D4FE" w14:textId="0A39743F" w:rsidR="005F2C27" w:rsidRPr="00DD26B6" w:rsidRDefault="005F2C27" w:rsidP="00502CBC">
                      <w:pPr>
                        <w:spacing w:line="240" w:lineRule="exact"/>
                        <w:jc w:val="center"/>
                        <w:rPr>
                          <w:rFonts w:asciiTheme="majorEastAsia" w:eastAsiaTheme="majorEastAsia" w:hAnsiTheme="majorEastAsia"/>
                          <w:b/>
                          <w:color w:val="000000" w:themeColor="text1"/>
                          <w:sz w:val="18"/>
                        </w:rPr>
                      </w:pPr>
                      <w:r>
                        <w:rPr>
                          <w:rFonts w:asciiTheme="majorEastAsia" w:eastAsiaTheme="majorEastAsia" w:hAnsiTheme="majorEastAsia" w:hint="eastAsia"/>
                          <w:b/>
                          <w:color w:val="000000" w:themeColor="text1"/>
                          <w:sz w:val="18"/>
                        </w:rPr>
                        <w:t>インフラ・</w:t>
                      </w:r>
                      <w:r>
                        <w:rPr>
                          <w:rFonts w:asciiTheme="majorEastAsia" w:eastAsiaTheme="majorEastAsia" w:hAnsiTheme="majorEastAsia"/>
                          <w:b/>
                          <w:color w:val="000000" w:themeColor="text1"/>
                          <w:sz w:val="18"/>
                        </w:rPr>
                        <w:t>防災・減災等</w:t>
                      </w:r>
                    </w:p>
                  </w:txbxContent>
                </v:textbox>
              </v:roundrect>
            </w:pict>
          </mc:Fallback>
        </mc:AlternateContent>
      </w:r>
      <w:r>
        <w:rPr>
          <w:rFonts w:asciiTheme="majorEastAsia" w:eastAsiaTheme="majorEastAsia" w:hAnsiTheme="majorEastAsia" w:hint="eastAsia"/>
          <w:sz w:val="24"/>
          <w:szCs w:val="24"/>
        </w:rPr>
        <w:t>○</w:t>
      </w:r>
      <w:r w:rsidRPr="00502CBC">
        <w:rPr>
          <w:rFonts w:asciiTheme="majorEastAsia" w:eastAsiaTheme="majorEastAsia" w:hAnsiTheme="majorEastAsia" w:hint="eastAsia"/>
          <w:sz w:val="24"/>
          <w:szCs w:val="24"/>
        </w:rPr>
        <w:t>ゲリラ豪雨に対する</w:t>
      </w:r>
      <w:proofErr w:type="spellStart"/>
      <w:r w:rsidRPr="00502CBC">
        <w:rPr>
          <w:rFonts w:asciiTheme="majorEastAsia" w:eastAsiaTheme="majorEastAsia" w:hAnsiTheme="majorEastAsia" w:hint="eastAsia"/>
          <w:sz w:val="24"/>
          <w:szCs w:val="24"/>
        </w:rPr>
        <w:t>IoT</w:t>
      </w:r>
      <w:proofErr w:type="spellEnd"/>
      <w:r w:rsidRPr="00502CBC">
        <w:rPr>
          <w:rFonts w:asciiTheme="majorEastAsia" w:eastAsiaTheme="majorEastAsia" w:hAnsiTheme="majorEastAsia" w:hint="eastAsia"/>
          <w:sz w:val="24"/>
          <w:szCs w:val="24"/>
        </w:rPr>
        <w:t>を活用した取組</w:t>
      </w:r>
    </w:p>
    <w:p w14:paraId="4FE1C611" w14:textId="2280ABD5" w:rsidR="00502CBC" w:rsidRPr="00B1369D" w:rsidRDefault="00DC2406" w:rsidP="007A3468">
      <w:pPr>
        <w:pStyle w:val="afa"/>
        <w:shd w:val="pct10" w:color="auto" w:fill="auto"/>
        <w:spacing w:before="0" w:after="0" w:line="300" w:lineRule="exact"/>
        <w:ind w:left="862" w:right="284" w:firstLineChars="100" w:firstLine="240"/>
        <w:jc w:val="both"/>
        <w:rPr>
          <w:rFonts w:asciiTheme="minorEastAsia" w:hAnsiTheme="minorEastAsia" w:cs="MS-Gothic"/>
          <w:kern w:val="0"/>
          <w:sz w:val="24"/>
          <w:szCs w:val="24"/>
        </w:rPr>
      </w:pPr>
      <w:r w:rsidRPr="00B1369D">
        <w:rPr>
          <w:rFonts w:asciiTheme="minorEastAsia" w:hAnsiTheme="minorEastAsia" w:cs="MS-Gothic" w:hint="eastAsia"/>
          <w:kern w:val="0"/>
          <w:sz w:val="24"/>
          <w:szCs w:val="24"/>
        </w:rPr>
        <w:t>〇</w:t>
      </w:r>
      <w:r w:rsidR="00502CBC" w:rsidRPr="00B1369D">
        <w:rPr>
          <w:rFonts w:asciiTheme="minorEastAsia" w:hAnsiTheme="minorEastAsia" w:cs="MS-Gothic" w:hint="eastAsia"/>
          <w:kern w:val="0"/>
          <w:sz w:val="24"/>
          <w:szCs w:val="24"/>
        </w:rPr>
        <w:t>〇市では、台風や大雨時の内水氾濫対策のため、雨水貯留施設等の整備を進めてきたが、近年は下水道設備の運用想定を大幅に上回るゲリラ豪雨の多発により、内水氾濫に対する新たな対策の検討が急務となっている。</w:t>
      </w:r>
    </w:p>
    <w:p w14:paraId="2E083923" w14:textId="3BB6D4EF" w:rsidR="00502CBC" w:rsidRPr="00B1369D" w:rsidRDefault="00502CBC" w:rsidP="007A3468">
      <w:pPr>
        <w:pStyle w:val="afa"/>
        <w:shd w:val="pct10" w:color="auto" w:fill="auto"/>
        <w:spacing w:before="0" w:after="0" w:line="300" w:lineRule="exact"/>
        <w:ind w:left="862" w:right="284" w:firstLineChars="100" w:firstLine="240"/>
        <w:jc w:val="both"/>
        <w:rPr>
          <w:rFonts w:asciiTheme="minorEastAsia" w:hAnsiTheme="minorEastAsia" w:cs="MS-Gothic"/>
          <w:kern w:val="0"/>
          <w:sz w:val="24"/>
          <w:szCs w:val="24"/>
        </w:rPr>
      </w:pPr>
      <w:r w:rsidRPr="00B1369D">
        <w:rPr>
          <w:rFonts w:asciiTheme="minorEastAsia" w:hAnsiTheme="minorEastAsia" w:cs="MS-Gothic" w:hint="eastAsia"/>
          <w:kern w:val="0"/>
          <w:sz w:val="24"/>
          <w:szCs w:val="24"/>
        </w:rPr>
        <w:t>上記に対応するため、地図情報と下水道の水位情報を組み合わせた新たな監視システムを構築するとともに、データ解析による効果的な避難計画の策定や迅速な避難指示による被害の未然防止に寄与する。</w:t>
      </w:r>
    </w:p>
    <w:p w14:paraId="0C84B462" w14:textId="32EAFF22" w:rsidR="00502CBC" w:rsidRPr="007A3468" w:rsidRDefault="00037ED5" w:rsidP="007A3468">
      <w:pPr>
        <w:pStyle w:val="afa"/>
        <w:shd w:val="pct10" w:color="auto" w:fill="auto"/>
        <w:spacing w:beforeLines="50" w:before="180" w:after="0" w:line="320" w:lineRule="exact"/>
        <w:ind w:left="862" w:right="284" w:firstLineChars="100" w:firstLine="240"/>
        <w:jc w:val="both"/>
        <w:rPr>
          <w:rFonts w:asciiTheme="minorEastAsia" w:hAnsiTheme="minorEastAsia"/>
          <w:sz w:val="24"/>
          <w:szCs w:val="24"/>
        </w:rPr>
      </w:pPr>
      <w:r w:rsidRPr="007A3468">
        <w:rPr>
          <w:rFonts w:asciiTheme="minorEastAsia" w:hAnsiTheme="minorEastAsia" w:hint="eastAsia"/>
          <w:sz w:val="24"/>
          <w:szCs w:val="24"/>
        </w:rPr>
        <w:t>＜</w:t>
      </w:r>
      <w:r w:rsidRPr="007A3468">
        <w:rPr>
          <w:rFonts w:asciiTheme="minorEastAsia" w:hAnsiTheme="minorEastAsia"/>
          <w:sz w:val="24"/>
          <w:szCs w:val="24"/>
        </w:rPr>
        <w:t>KPI</w:t>
      </w:r>
      <w:r w:rsidRPr="007A3468">
        <w:rPr>
          <w:rFonts w:asciiTheme="minorEastAsia" w:hAnsiTheme="minorEastAsia" w:hint="eastAsia"/>
          <w:sz w:val="24"/>
          <w:szCs w:val="24"/>
        </w:rPr>
        <w:t>＞</w:t>
      </w:r>
    </w:p>
    <w:p w14:paraId="5A08BDB6" w14:textId="7C4A829B" w:rsidR="00502CBC" w:rsidRPr="00B1369D" w:rsidRDefault="00502CBC" w:rsidP="007A3468">
      <w:pPr>
        <w:pStyle w:val="afa"/>
        <w:shd w:val="pct10" w:color="auto" w:fill="auto"/>
        <w:spacing w:before="0" w:after="0" w:line="300" w:lineRule="exact"/>
        <w:ind w:left="862" w:right="284" w:firstLineChars="200" w:firstLine="480"/>
        <w:jc w:val="left"/>
        <w:rPr>
          <w:rFonts w:asciiTheme="minorEastAsia" w:hAnsiTheme="minorEastAsia" w:cs="MS-Gothic"/>
          <w:kern w:val="0"/>
          <w:sz w:val="24"/>
          <w:szCs w:val="24"/>
        </w:rPr>
      </w:pPr>
      <w:r w:rsidRPr="00B1369D">
        <w:rPr>
          <w:rFonts w:asciiTheme="minorEastAsia" w:hAnsiTheme="minorEastAsia" w:cs="MS-Gothic" w:hint="eastAsia"/>
          <w:kern w:val="0"/>
          <w:sz w:val="24"/>
          <w:szCs w:val="24"/>
        </w:rPr>
        <w:t>新たな監視システムの構築</w:t>
      </w:r>
    </w:p>
    <w:p w14:paraId="1C62CC1B" w14:textId="4C2A8AA1" w:rsidR="00502CBC" w:rsidRPr="00B1369D" w:rsidRDefault="00502CBC" w:rsidP="007A3468">
      <w:pPr>
        <w:pStyle w:val="afa"/>
        <w:shd w:val="pct10" w:color="auto" w:fill="auto"/>
        <w:spacing w:before="0" w:after="0" w:line="300" w:lineRule="exact"/>
        <w:ind w:left="862" w:right="284" w:firstLineChars="200" w:firstLine="480"/>
        <w:jc w:val="left"/>
        <w:rPr>
          <w:rFonts w:asciiTheme="minorEastAsia" w:hAnsiTheme="minorEastAsia"/>
          <w:sz w:val="24"/>
          <w:szCs w:val="24"/>
        </w:rPr>
      </w:pPr>
      <w:r w:rsidRPr="00B1369D">
        <w:rPr>
          <w:rFonts w:asciiTheme="minorEastAsia" w:hAnsiTheme="minorEastAsia" w:cs="MS-Gothic" w:hint="eastAsia"/>
          <w:kern w:val="0"/>
          <w:sz w:val="24"/>
          <w:szCs w:val="24"/>
        </w:rPr>
        <w:t>収集データに基づく新たな避難計画等の策定</w:t>
      </w:r>
    </w:p>
    <w:p w14:paraId="153CEB3F" w14:textId="77777777" w:rsidR="00502CBC" w:rsidRPr="00B1369D" w:rsidRDefault="00502CBC" w:rsidP="007A3468">
      <w:pPr>
        <w:pStyle w:val="afa"/>
        <w:shd w:val="pct10" w:color="auto" w:fill="auto"/>
        <w:spacing w:beforeLines="50" w:before="180" w:after="0" w:line="320" w:lineRule="exact"/>
        <w:ind w:left="862" w:right="284" w:firstLineChars="100" w:firstLine="240"/>
        <w:jc w:val="both"/>
        <w:rPr>
          <w:rFonts w:asciiTheme="minorEastAsia" w:hAnsiTheme="minorEastAsia"/>
          <w:sz w:val="24"/>
          <w:szCs w:val="24"/>
        </w:rPr>
      </w:pPr>
      <w:r w:rsidRPr="00B1369D">
        <w:rPr>
          <w:rFonts w:asciiTheme="minorEastAsia" w:hAnsiTheme="minorEastAsia" w:hint="eastAsia"/>
          <w:sz w:val="24"/>
          <w:szCs w:val="24"/>
        </w:rPr>
        <w:t>＜スケジュール＞</w:t>
      </w:r>
    </w:p>
    <w:p w14:paraId="5D1995A5" w14:textId="51816A8B" w:rsidR="00502CBC" w:rsidRPr="007A3468" w:rsidRDefault="00502CBC" w:rsidP="007A3468">
      <w:pPr>
        <w:pStyle w:val="afa"/>
        <w:shd w:val="pct10" w:color="auto" w:fill="auto"/>
        <w:spacing w:before="0" w:after="0" w:line="300" w:lineRule="exact"/>
        <w:ind w:left="862" w:right="284" w:firstLineChars="200" w:firstLine="480"/>
        <w:jc w:val="both"/>
        <w:rPr>
          <w:rFonts w:asciiTheme="minorEastAsia" w:hAnsiTheme="minorEastAsia"/>
          <w:sz w:val="24"/>
          <w:szCs w:val="24"/>
        </w:rPr>
      </w:pPr>
      <w:r w:rsidRPr="007A3468">
        <w:rPr>
          <w:rFonts w:asciiTheme="minorEastAsia" w:hAnsiTheme="minorEastAsia" w:hint="eastAsia"/>
          <w:sz w:val="24"/>
          <w:szCs w:val="24"/>
        </w:rPr>
        <w:t>平成〇年までに新たな監視システムを構築</w:t>
      </w:r>
    </w:p>
    <w:p w14:paraId="398EB8E7" w14:textId="6CE1489C" w:rsidR="00502CBC" w:rsidRPr="00DD26B6" w:rsidRDefault="00502CBC" w:rsidP="007A3468">
      <w:pPr>
        <w:pStyle w:val="afa"/>
        <w:shd w:val="pct10" w:color="auto" w:fill="auto"/>
        <w:spacing w:before="0" w:after="0" w:line="300" w:lineRule="exact"/>
        <w:ind w:left="862" w:right="284" w:firstLineChars="200" w:firstLine="480"/>
        <w:jc w:val="both"/>
        <w:rPr>
          <w:rFonts w:asciiTheme="majorEastAsia" w:eastAsiaTheme="majorEastAsia" w:hAnsiTheme="majorEastAsia"/>
          <w:sz w:val="24"/>
          <w:szCs w:val="24"/>
        </w:rPr>
      </w:pPr>
      <w:r w:rsidRPr="007A3468">
        <w:rPr>
          <w:rFonts w:asciiTheme="minorEastAsia" w:hAnsiTheme="minorEastAsia" w:hint="eastAsia"/>
          <w:sz w:val="24"/>
          <w:szCs w:val="24"/>
        </w:rPr>
        <w:t>平成〇年までに収集データに基づく新たな避難計画等を策定</w:t>
      </w:r>
    </w:p>
    <w:p w14:paraId="33584737" w14:textId="77777777" w:rsidR="00502CBC" w:rsidRPr="0057639B" w:rsidRDefault="00502CBC" w:rsidP="00502CBC">
      <w:pPr>
        <w:spacing w:beforeLines="50" w:before="180" w:line="280" w:lineRule="exact"/>
        <w:ind w:leftChars="202" w:left="424" w:firstLineChars="200" w:firstLine="420"/>
        <w:rPr>
          <w:rFonts w:asciiTheme="minorEastAsia" w:hAnsiTheme="minorEastAsia"/>
          <w:szCs w:val="24"/>
        </w:rPr>
      </w:pPr>
      <w:r w:rsidRPr="0057639B">
        <w:rPr>
          <w:rFonts w:asciiTheme="minorEastAsia" w:hAnsiTheme="minorEastAsia" w:hint="eastAsia"/>
          <w:szCs w:val="24"/>
        </w:rPr>
        <w:t>【対応する事例集の施策】</w:t>
      </w:r>
    </w:p>
    <w:p w14:paraId="5CB0E5E4" w14:textId="392F85D2" w:rsidR="00F612EF" w:rsidRPr="0057639B" w:rsidRDefault="00502CBC" w:rsidP="007A3468">
      <w:pPr>
        <w:spacing w:line="240" w:lineRule="exact"/>
        <w:ind w:leftChars="270" w:left="567" w:firstLineChars="200" w:firstLine="420"/>
        <w:rPr>
          <w:rFonts w:asciiTheme="majorEastAsia" w:eastAsiaTheme="majorEastAsia" w:hAnsiTheme="majorEastAsia"/>
          <w:szCs w:val="24"/>
        </w:rPr>
      </w:pPr>
      <w:r w:rsidRPr="0057639B">
        <w:rPr>
          <w:rFonts w:asciiTheme="minorEastAsia" w:hAnsiTheme="minorEastAsia" w:hint="eastAsia"/>
          <w:szCs w:val="24"/>
        </w:rPr>
        <w:t>・</w:t>
      </w:r>
      <w:r w:rsidRPr="0057639B">
        <w:rPr>
          <w:rFonts w:asciiTheme="majorEastAsia" w:eastAsiaTheme="majorEastAsia" w:hAnsiTheme="majorEastAsia" w:hint="eastAsia"/>
          <w:szCs w:val="24"/>
        </w:rPr>
        <w:t>「ゲリラ豪雨による内水氾濫に対する</w:t>
      </w:r>
      <w:proofErr w:type="spellStart"/>
      <w:r w:rsidRPr="0057639B">
        <w:rPr>
          <w:rFonts w:asciiTheme="majorEastAsia" w:eastAsiaTheme="majorEastAsia" w:hAnsiTheme="majorEastAsia"/>
          <w:szCs w:val="24"/>
        </w:rPr>
        <w:t>IoT</w:t>
      </w:r>
      <w:proofErr w:type="spellEnd"/>
      <w:r w:rsidRPr="0057639B">
        <w:rPr>
          <w:rFonts w:asciiTheme="majorEastAsia" w:eastAsiaTheme="majorEastAsia" w:hAnsiTheme="majorEastAsia"/>
          <w:szCs w:val="24"/>
        </w:rPr>
        <w:t>を活用した取組（郡山市）」（事例集</w:t>
      </w:r>
      <w:r w:rsidR="004C50A1" w:rsidRPr="0057639B">
        <w:rPr>
          <w:rFonts w:asciiTheme="majorEastAsia" w:eastAsiaTheme="majorEastAsia" w:hAnsiTheme="majorEastAsia"/>
          <w:szCs w:val="24"/>
        </w:rPr>
        <w:t>5-21</w:t>
      </w:r>
      <w:r w:rsidRPr="0057639B">
        <w:rPr>
          <w:rFonts w:asciiTheme="majorEastAsia" w:eastAsiaTheme="majorEastAsia" w:hAnsiTheme="majorEastAsia" w:hint="eastAsia"/>
          <w:szCs w:val="24"/>
        </w:rPr>
        <w:t>）</w:t>
      </w:r>
      <w:r w:rsidR="00F612EF" w:rsidRPr="0057639B">
        <w:rPr>
          <w:rFonts w:asciiTheme="majorEastAsia" w:eastAsiaTheme="majorEastAsia" w:hAnsiTheme="majorEastAsia"/>
          <w:szCs w:val="24"/>
        </w:rPr>
        <w:br w:type="page"/>
      </w:r>
    </w:p>
    <w:p w14:paraId="7594E3DB" w14:textId="77777777" w:rsidR="00502CBC" w:rsidRPr="00DD26B6" w:rsidRDefault="00502CBC" w:rsidP="007A3468">
      <w:pPr>
        <w:spacing w:beforeLines="100" w:before="360"/>
        <w:ind w:firstLineChars="200" w:firstLine="480"/>
        <w:rPr>
          <w:rFonts w:asciiTheme="minorEastAsia" w:hAnsiTheme="minorEastAsia"/>
          <w:color w:val="FFFFFF" w:themeColor="background1"/>
          <w:sz w:val="24"/>
          <w:szCs w:val="24"/>
        </w:rPr>
      </w:pPr>
      <w:r>
        <w:rPr>
          <w:rFonts w:asciiTheme="minorEastAsia" w:hAnsiTheme="minorEastAsia" w:hint="eastAsia"/>
          <w:color w:val="FFFFFF" w:themeColor="background1"/>
          <w:sz w:val="24"/>
          <w:szCs w:val="24"/>
          <w:highlight w:val="black"/>
          <w:bdr w:val="single" w:sz="4" w:space="0" w:color="auto"/>
        </w:rPr>
        <w:lastRenderedPageBreak/>
        <w:t>【市町村</w:t>
      </w:r>
      <w:r w:rsidRPr="00DD26B6">
        <w:rPr>
          <w:rFonts w:asciiTheme="minorEastAsia" w:hAnsiTheme="minorEastAsia" w:hint="eastAsia"/>
          <w:color w:val="FFFFFF" w:themeColor="background1"/>
          <w:sz w:val="24"/>
          <w:szCs w:val="24"/>
          <w:highlight w:val="black"/>
          <w:bdr w:val="single" w:sz="4" w:space="0" w:color="auto"/>
        </w:rPr>
        <w:t>の施策（記載例）】</w:t>
      </w:r>
    </w:p>
    <w:p w14:paraId="6BF65113" w14:textId="614E22E7" w:rsidR="00502CBC" w:rsidRDefault="00502CBC" w:rsidP="00502CBC">
      <w:pPr>
        <w:pStyle w:val="afa"/>
        <w:shd w:val="pct10" w:color="auto" w:fill="auto"/>
        <w:spacing w:beforeLines="50" w:before="180" w:after="0"/>
        <w:ind w:left="862" w:right="284"/>
        <w:jc w:val="both"/>
        <w:rPr>
          <w:rFonts w:asciiTheme="majorEastAsia" w:eastAsiaTheme="majorEastAsia" w:hAnsiTheme="majorEastAsia"/>
          <w:sz w:val="24"/>
          <w:szCs w:val="24"/>
        </w:rPr>
      </w:pPr>
      <w:r w:rsidRPr="00DD26B6">
        <w:rPr>
          <w:rFonts w:asciiTheme="majorEastAsia" w:eastAsiaTheme="majorEastAsia" w:hAnsiTheme="majorEastAsia" w:hint="eastAsia"/>
          <w:noProof/>
          <w:sz w:val="24"/>
          <w:szCs w:val="24"/>
        </w:rPr>
        <mc:AlternateContent>
          <mc:Choice Requires="wps">
            <w:drawing>
              <wp:anchor distT="0" distB="0" distL="114300" distR="114300" simplePos="0" relativeHeight="251768832" behindDoc="0" locked="0" layoutInCell="1" allowOverlap="1" wp14:anchorId="0370C1A6" wp14:editId="7A0E8EDA">
                <wp:simplePos x="0" y="0"/>
                <wp:positionH relativeFrom="column">
                  <wp:posOffset>4576445</wp:posOffset>
                </wp:positionH>
                <wp:positionV relativeFrom="paragraph">
                  <wp:posOffset>125095</wp:posOffset>
                </wp:positionV>
                <wp:extent cx="1056640" cy="225218"/>
                <wp:effectExtent l="0" t="0" r="10160" b="22860"/>
                <wp:wrapNone/>
                <wp:docPr id="147" name="角丸四角形 147"/>
                <wp:cNvGraphicFramePr/>
                <a:graphic xmlns:a="http://schemas.openxmlformats.org/drawingml/2006/main">
                  <a:graphicData uri="http://schemas.microsoft.com/office/word/2010/wordprocessingShape">
                    <wps:wsp>
                      <wps:cNvSpPr/>
                      <wps:spPr>
                        <a:xfrm>
                          <a:off x="0" y="0"/>
                          <a:ext cx="1056640" cy="225218"/>
                        </a:xfrm>
                        <a:prstGeom prst="roundRect">
                          <a:avLst/>
                        </a:prstGeom>
                        <a:ln w="12700">
                          <a:solidFill>
                            <a:schemeClr val="tx1"/>
                          </a:solidFill>
                        </a:ln>
                      </wps:spPr>
                      <wps:style>
                        <a:lnRef idx="2">
                          <a:schemeClr val="accent1"/>
                        </a:lnRef>
                        <a:fillRef idx="1">
                          <a:schemeClr val="lt1"/>
                        </a:fillRef>
                        <a:effectRef idx="0">
                          <a:schemeClr val="accent1"/>
                        </a:effectRef>
                        <a:fontRef idx="minor">
                          <a:schemeClr val="dk1"/>
                        </a:fontRef>
                      </wps:style>
                      <wps:txbx>
                        <w:txbxContent>
                          <w:p w14:paraId="632269F6" w14:textId="38E1ED99" w:rsidR="005F2C27" w:rsidRPr="00DD26B6" w:rsidRDefault="005F2C27" w:rsidP="00502CBC">
                            <w:pPr>
                              <w:spacing w:line="240" w:lineRule="exact"/>
                              <w:jc w:val="center"/>
                              <w:rPr>
                                <w:rFonts w:asciiTheme="majorEastAsia" w:eastAsiaTheme="majorEastAsia" w:hAnsiTheme="majorEastAsia"/>
                                <w:b/>
                                <w:color w:val="000000" w:themeColor="text1"/>
                                <w:sz w:val="18"/>
                              </w:rPr>
                            </w:pPr>
                            <w:r>
                              <w:rPr>
                                <w:rFonts w:asciiTheme="majorEastAsia" w:eastAsiaTheme="majorEastAsia" w:hAnsiTheme="majorEastAsia" w:hint="eastAsia"/>
                                <w:b/>
                                <w:color w:val="000000" w:themeColor="text1"/>
                                <w:sz w:val="18"/>
                              </w:rPr>
                              <w:t>健康</w:t>
                            </w:r>
                            <w:r>
                              <w:rPr>
                                <w:rFonts w:asciiTheme="majorEastAsia" w:eastAsiaTheme="majorEastAsia" w:hAnsiTheme="majorEastAsia"/>
                                <w:b/>
                                <w:color w:val="000000" w:themeColor="text1"/>
                                <w:sz w:val="18"/>
                              </w:rPr>
                              <w:t>・医療</w:t>
                            </w:r>
                            <w:r>
                              <w:rPr>
                                <w:rFonts w:asciiTheme="majorEastAsia" w:eastAsiaTheme="majorEastAsia" w:hAnsiTheme="majorEastAsia" w:hint="eastAsia"/>
                                <w:b/>
                                <w:color w:val="000000" w:themeColor="text1"/>
                                <w:sz w:val="18"/>
                              </w:rPr>
                              <w:t>・</w:t>
                            </w:r>
                            <w:r>
                              <w:rPr>
                                <w:rFonts w:asciiTheme="majorEastAsia" w:eastAsiaTheme="majorEastAsia" w:hAnsiTheme="majorEastAsia"/>
                                <w:b/>
                                <w:color w:val="000000" w:themeColor="text1"/>
                                <w:sz w:val="18"/>
                              </w:rPr>
                              <w:t>介護</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370C1A6" id="角丸四角形 147" o:spid="_x0000_s1066" style="position:absolute;left:0;text-align:left;margin-left:360.35pt;margin-top:9.85pt;width:83.2pt;height:17.7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" fillcolor="white [3201]" strokecolor="black [3213]" strokeweight="1pt">
                <v:textbox inset="0,0,0,0">
                  <w:txbxContent>
                    <w:p w14:paraId="632269F6" w14:textId="38E1ED99" w:rsidR="005F2C27" w:rsidRPr="00DD26B6" w:rsidRDefault="005F2C27" w:rsidP="00502CBC">
                      <w:pPr>
                        <w:spacing w:line="240" w:lineRule="exact"/>
                        <w:jc w:val="center"/>
                        <w:rPr>
                          <w:rFonts w:asciiTheme="majorEastAsia" w:eastAsiaTheme="majorEastAsia" w:hAnsiTheme="majorEastAsia"/>
                          <w:b/>
                          <w:color w:val="000000" w:themeColor="text1"/>
                          <w:sz w:val="18"/>
                        </w:rPr>
                      </w:pPr>
                      <w:r>
                        <w:rPr>
                          <w:rFonts w:asciiTheme="majorEastAsia" w:eastAsiaTheme="majorEastAsia" w:hAnsiTheme="majorEastAsia" w:hint="eastAsia"/>
                          <w:b/>
                          <w:color w:val="000000" w:themeColor="text1"/>
                          <w:sz w:val="18"/>
                        </w:rPr>
                        <w:t>健康</w:t>
                      </w:r>
                      <w:r>
                        <w:rPr>
                          <w:rFonts w:asciiTheme="majorEastAsia" w:eastAsiaTheme="majorEastAsia" w:hAnsiTheme="majorEastAsia"/>
                          <w:b/>
                          <w:color w:val="000000" w:themeColor="text1"/>
                          <w:sz w:val="18"/>
                        </w:rPr>
                        <w:t>・医療</w:t>
                      </w:r>
                      <w:r>
                        <w:rPr>
                          <w:rFonts w:asciiTheme="majorEastAsia" w:eastAsiaTheme="majorEastAsia" w:hAnsiTheme="majorEastAsia" w:hint="eastAsia"/>
                          <w:b/>
                          <w:color w:val="000000" w:themeColor="text1"/>
                          <w:sz w:val="18"/>
                        </w:rPr>
                        <w:t>・</w:t>
                      </w:r>
                      <w:r>
                        <w:rPr>
                          <w:rFonts w:asciiTheme="majorEastAsia" w:eastAsiaTheme="majorEastAsia" w:hAnsiTheme="majorEastAsia"/>
                          <w:b/>
                          <w:color w:val="000000" w:themeColor="text1"/>
                          <w:sz w:val="18"/>
                        </w:rPr>
                        <w:t>介護</w:t>
                      </w:r>
                    </w:p>
                  </w:txbxContent>
                </v:textbox>
              </v:roundrect>
            </w:pict>
          </mc:Fallback>
        </mc:AlternateContent>
      </w:r>
      <w:r>
        <w:rPr>
          <w:rFonts w:asciiTheme="majorEastAsia" w:eastAsiaTheme="majorEastAsia" w:hAnsiTheme="majorEastAsia" w:hint="eastAsia"/>
          <w:sz w:val="24"/>
          <w:szCs w:val="24"/>
        </w:rPr>
        <w:t>○</w:t>
      </w:r>
      <w:r w:rsidRPr="00502CBC">
        <w:rPr>
          <w:rFonts w:asciiTheme="majorEastAsia" w:eastAsiaTheme="majorEastAsia" w:hAnsiTheme="majorEastAsia" w:hint="eastAsia"/>
          <w:sz w:val="24"/>
          <w:szCs w:val="24"/>
        </w:rPr>
        <w:t>救急搬送時における医療機関の受け入れ状況の見える化</w:t>
      </w:r>
    </w:p>
    <w:p w14:paraId="09A06B91" w14:textId="579038BC" w:rsidR="00502CBC" w:rsidRPr="00B1369D" w:rsidRDefault="00DC2406" w:rsidP="007A3468">
      <w:pPr>
        <w:pStyle w:val="afa"/>
        <w:shd w:val="pct10" w:color="auto" w:fill="auto"/>
        <w:spacing w:before="0" w:after="0" w:line="300" w:lineRule="exact"/>
        <w:ind w:left="862" w:right="284" w:firstLineChars="100" w:firstLine="240"/>
        <w:jc w:val="both"/>
        <w:rPr>
          <w:rFonts w:asciiTheme="minorEastAsia" w:hAnsiTheme="minorEastAsia" w:cs="MS-Gothic"/>
          <w:kern w:val="0"/>
          <w:sz w:val="24"/>
          <w:szCs w:val="24"/>
        </w:rPr>
      </w:pPr>
      <w:r w:rsidRPr="00B1369D">
        <w:rPr>
          <w:rFonts w:asciiTheme="minorEastAsia" w:hAnsiTheme="minorEastAsia" w:cs="MS-Gothic" w:hint="eastAsia"/>
          <w:kern w:val="0"/>
          <w:sz w:val="24"/>
          <w:szCs w:val="24"/>
        </w:rPr>
        <w:t>〇</w:t>
      </w:r>
      <w:r w:rsidR="00502CBC" w:rsidRPr="00B1369D">
        <w:rPr>
          <w:rFonts w:asciiTheme="minorEastAsia" w:hAnsiTheme="minorEastAsia" w:cs="MS-Gothic" w:hint="eastAsia"/>
          <w:kern w:val="0"/>
          <w:sz w:val="24"/>
          <w:szCs w:val="24"/>
        </w:rPr>
        <w:t>〇市では、救急搬送時に受け入れ先の医療機関について、隊員が電話連絡で探すという業務フローがあるが、救急搬送の件数の増加もあって、簡単には受け入れ先が見つからない状況も発生してきている。救急搬送時における被搬送者の生存率は治療開始までの時間に依存しており、医療機関の決定までの時間短縮は急務となっている。</w:t>
      </w:r>
    </w:p>
    <w:p w14:paraId="56F64EA8" w14:textId="6FD39EB7" w:rsidR="00502CBC" w:rsidRPr="00B1369D" w:rsidRDefault="00502CBC" w:rsidP="007A3468">
      <w:pPr>
        <w:pStyle w:val="afa"/>
        <w:shd w:val="pct10" w:color="auto" w:fill="auto"/>
        <w:spacing w:before="0" w:after="0" w:line="300" w:lineRule="exact"/>
        <w:ind w:left="862" w:right="284" w:firstLineChars="100" w:firstLine="240"/>
        <w:jc w:val="both"/>
        <w:rPr>
          <w:rFonts w:asciiTheme="minorEastAsia" w:hAnsiTheme="minorEastAsia" w:cs="MS-Gothic"/>
          <w:kern w:val="0"/>
          <w:sz w:val="24"/>
          <w:szCs w:val="24"/>
        </w:rPr>
      </w:pPr>
      <w:r w:rsidRPr="00B1369D">
        <w:rPr>
          <w:rFonts w:asciiTheme="minorEastAsia" w:hAnsiTheme="minorEastAsia" w:cs="MS-Gothic" w:hint="eastAsia"/>
          <w:kern w:val="0"/>
          <w:sz w:val="24"/>
          <w:szCs w:val="24"/>
        </w:rPr>
        <w:t>上記の課題を解決するため、市内の医療機関と連携し</w:t>
      </w:r>
      <w:r w:rsidRPr="00B1369D">
        <w:rPr>
          <w:rFonts w:asciiTheme="minorEastAsia" w:hAnsiTheme="minorEastAsia" w:cs="MS-Gothic"/>
          <w:kern w:val="0"/>
          <w:sz w:val="24"/>
          <w:szCs w:val="24"/>
        </w:rPr>
        <w:t>Webを通じた救急搬送時の各医療機関の受け入れ状況の見える化を行う。また、救急車にタブレット端末と通信環境を用意し、隊員が車内から受け入れ状況を確認し、その判断による搬送先の決定を行うことで、治療開始までの時間短縮を図り、これにより</w:t>
      </w:r>
      <w:r w:rsidR="00F06A92" w:rsidRPr="00B1369D">
        <w:rPr>
          <w:rFonts w:asciiTheme="minorEastAsia" w:hAnsiTheme="minorEastAsia" w:cs="MS-Gothic" w:hint="eastAsia"/>
          <w:kern w:val="0"/>
          <w:sz w:val="24"/>
          <w:szCs w:val="24"/>
        </w:rPr>
        <w:t>被</w:t>
      </w:r>
      <w:r w:rsidRPr="00B1369D">
        <w:rPr>
          <w:rFonts w:asciiTheme="minorEastAsia" w:hAnsiTheme="minorEastAsia" w:cs="MS-Gothic" w:hint="eastAsia"/>
          <w:kern w:val="0"/>
          <w:sz w:val="24"/>
          <w:szCs w:val="24"/>
        </w:rPr>
        <w:t>搬送者の生存率向上に寄与する。</w:t>
      </w:r>
    </w:p>
    <w:p w14:paraId="42347991" w14:textId="247CC63F" w:rsidR="00502CBC" w:rsidRPr="007A3468" w:rsidRDefault="00037ED5" w:rsidP="007A3468">
      <w:pPr>
        <w:pStyle w:val="afa"/>
        <w:shd w:val="pct10" w:color="auto" w:fill="auto"/>
        <w:spacing w:beforeLines="50" w:before="180" w:after="0" w:line="320" w:lineRule="exact"/>
        <w:ind w:left="862" w:right="284" w:firstLineChars="100" w:firstLine="240"/>
        <w:jc w:val="both"/>
        <w:rPr>
          <w:rFonts w:asciiTheme="minorEastAsia" w:hAnsiTheme="minorEastAsia"/>
          <w:sz w:val="24"/>
          <w:szCs w:val="24"/>
        </w:rPr>
      </w:pPr>
      <w:r w:rsidRPr="007A3468">
        <w:rPr>
          <w:rFonts w:asciiTheme="minorEastAsia" w:hAnsiTheme="minorEastAsia" w:hint="eastAsia"/>
          <w:sz w:val="24"/>
          <w:szCs w:val="24"/>
        </w:rPr>
        <w:t>＜</w:t>
      </w:r>
      <w:r w:rsidRPr="007A3468">
        <w:rPr>
          <w:rFonts w:asciiTheme="minorEastAsia" w:hAnsiTheme="minorEastAsia"/>
          <w:sz w:val="24"/>
          <w:szCs w:val="24"/>
        </w:rPr>
        <w:t>KPI</w:t>
      </w:r>
      <w:r w:rsidRPr="007A3468">
        <w:rPr>
          <w:rFonts w:asciiTheme="minorEastAsia" w:hAnsiTheme="minorEastAsia" w:hint="eastAsia"/>
          <w:sz w:val="24"/>
          <w:szCs w:val="24"/>
        </w:rPr>
        <w:t>＞</w:t>
      </w:r>
    </w:p>
    <w:p w14:paraId="72289726" w14:textId="531632D2" w:rsidR="00502CBC" w:rsidRPr="00B1369D" w:rsidRDefault="00502CBC" w:rsidP="007A3468">
      <w:pPr>
        <w:pStyle w:val="afa"/>
        <w:shd w:val="pct10" w:color="auto" w:fill="auto"/>
        <w:spacing w:before="0" w:after="0" w:line="300" w:lineRule="exact"/>
        <w:ind w:left="862" w:right="284" w:firstLineChars="200" w:firstLine="480"/>
        <w:jc w:val="left"/>
        <w:rPr>
          <w:rFonts w:asciiTheme="minorEastAsia" w:hAnsiTheme="minorEastAsia" w:cs="MS-Gothic"/>
          <w:kern w:val="0"/>
          <w:sz w:val="24"/>
          <w:szCs w:val="24"/>
        </w:rPr>
      </w:pPr>
      <w:r w:rsidRPr="00B1369D">
        <w:rPr>
          <w:rFonts w:asciiTheme="minorEastAsia" w:hAnsiTheme="minorEastAsia" w:cs="MS-Gothic"/>
          <w:kern w:val="0"/>
          <w:sz w:val="24"/>
          <w:szCs w:val="24"/>
        </w:rPr>
        <w:t>Webシステムの開発及び救急車へのタブレット端末の設置</w:t>
      </w:r>
    </w:p>
    <w:p w14:paraId="1A3B8717" w14:textId="520497C9" w:rsidR="00502CBC" w:rsidRPr="00B1369D" w:rsidRDefault="00502CBC" w:rsidP="007A3468">
      <w:pPr>
        <w:pStyle w:val="afa"/>
        <w:shd w:val="pct10" w:color="auto" w:fill="auto"/>
        <w:spacing w:before="0" w:after="0" w:line="300" w:lineRule="exact"/>
        <w:ind w:left="862" w:right="284" w:firstLineChars="200" w:firstLine="480"/>
        <w:jc w:val="left"/>
        <w:rPr>
          <w:rFonts w:asciiTheme="minorEastAsia" w:hAnsiTheme="minorEastAsia"/>
          <w:sz w:val="24"/>
          <w:szCs w:val="24"/>
        </w:rPr>
      </w:pPr>
      <w:r w:rsidRPr="00B1369D">
        <w:rPr>
          <w:rFonts w:asciiTheme="minorEastAsia" w:hAnsiTheme="minorEastAsia" w:cs="MS-Gothic" w:hint="eastAsia"/>
          <w:kern w:val="0"/>
          <w:sz w:val="24"/>
          <w:szCs w:val="24"/>
        </w:rPr>
        <w:t>被搬送者の治療開始までの平均時間</w:t>
      </w:r>
    </w:p>
    <w:p w14:paraId="78BA419D" w14:textId="77777777" w:rsidR="00502CBC" w:rsidRPr="00B1369D" w:rsidRDefault="00502CBC" w:rsidP="007A3468">
      <w:pPr>
        <w:pStyle w:val="afa"/>
        <w:shd w:val="pct10" w:color="auto" w:fill="auto"/>
        <w:spacing w:beforeLines="50" w:before="180" w:after="0" w:line="320" w:lineRule="exact"/>
        <w:ind w:left="862" w:right="284" w:firstLineChars="100" w:firstLine="240"/>
        <w:jc w:val="both"/>
        <w:rPr>
          <w:rFonts w:asciiTheme="minorEastAsia" w:hAnsiTheme="minorEastAsia"/>
          <w:sz w:val="24"/>
          <w:szCs w:val="24"/>
        </w:rPr>
      </w:pPr>
      <w:r w:rsidRPr="00B1369D">
        <w:rPr>
          <w:rFonts w:asciiTheme="minorEastAsia" w:hAnsiTheme="minorEastAsia" w:hint="eastAsia"/>
          <w:sz w:val="24"/>
          <w:szCs w:val="24"/>
        </w:rPr>
        <w:t>＜スケジュール＞</w:t>
      </w:r>
    </w:p>
    <w:p w14:paraId="03C6B820" w14:textId="77777777" w:rsidR="00B1369D" w:rsidRDefault="00502CBC" w:rsidP="007A3468">
      <w:pPr>
        <w:pStyle w:val="afa"/>
        <w:shd w:val="pct10" w:color="auto" w:fill="auto"/>
        <w:spacing w:before="0" w:after="0" w:line="300" w:lineRule="exact"/>
        <w:ind w:left="862" w:right="284" w:firstLineChars="200" w:firstLine="480"/>
        <w:jc w:val="both"/>
        <w:rPr>
          <w:rFonts w:asciiTheme="minorEastAsia" w:hAnsiTheme="minorEastAsia"/>
          <w:sz w:val="24"/>
          <w:szCs w:val="24"/>
        </w:rPr>
      </w:pPr>
      <w:r w:rsidRPr="007A3468">
        <w:rPr>
          <w:rFonts w:asciiTheme="minorEastAsia" w:hAnsiTheme="minorEastAsia" w:hint="eastAsia"/>
          <w:sz w:val="24"/>
          <w:szCs w:val="24"/>
        </w:rPr>
        <w:t>平成〇年までに</w:t>
      </w:r>
      <w:r w:rsidRPr="007A3468">
        <w:rPr>
          <w:rFonts w:asciiTheme="minorEastAsia" w:hAnsiTheme="minorEastAsia"/>
          <w:sz w:val="24"/>
          <w:szCs w:val="24"/>
        </w:rPr>
        <w:t>Web</w:t>
      </w:r>
      <w:r w:rsidRPr="007A3468">
        <w:rPr>
          <w:rFonts w:asciiTheme="minorEastAsia" w:hAnsiTheme="minorEastAsia" w:hint="eastAsia"/>
          <w:sz w:val="24"/>
          <w:szCs w:val="24"/>
        </w:rPr>
        <w:t>システムの開発及び全救急車へのタブレット端末</w:t>
      </w:r>
    </w:p>
    <w:p w14:paraId="1C741016" w14:textId="79924B09" w:rsidR="00502CBC" w:rsidRPr="007A3468" w:rsidRDefault="00502CBC" w:rsidP="007A3468">
      <w:pPr>
        <w:pStyle w:val="afa"/>
        <w:shd w:val="pct10" w:color="auto" w:fill="auto"/>
        <w:spacing w:before="0" w:after="0" w:line="300" w:lineRule="exact"/>
        <w:ind w:left="862" w:right="284" w:firstLineChars="200" w:firstLine="480"/>
        <w:jc w:val="both"/>
        <w:rPr>
          <w:rFonts w:asciiTheme="minorEastAsia" w:hAnsiTheme="minorEastAsia"/>
          <w:sz w:val="24"/>
          <w:szCs w:val="24"/>
        </w:rPr>
      </w:pPr>
      <w:r w:rsidRPr="007A3468">
        <w:rPr>
          <w:rFonts w:asciiTheme="minorEastAsia" w:hAnsiTheme="minorEastAsia" w:hint="eastAsia"/>
          <w:sz w:val="24"/>
          <w:szCs w:val="24"/>
        </w:rPr>
        <w:t>の設置を完了</w:t>
      </w:r>
    </w:p>
    <w:p w14:paraId="2B99CCC6" w14:textId="30162A9A" w:rsidR="00502CBC" w:rsidRPr="00DD26B6" w:rsidRDefault="00502CBC" w:rsidP="007A3468">
      <w:pPr>
        <w:pStyle w:val="afa"/>
        <w:shd w:val="pct10" w:color="auto" w:fill="auto"/>
        <w:spacing w:before="0" w:after="0" w:line="300" w:lineRule="exact"/>
        <w:ind w:left="862" w:right="284" w:firstLineChars="200" w:firstLine="480"/>
        <w:jc w:val="both"/>
        <w:rPr>
          <w:rFonts w:asciiTheme="majorEastAsia" w:eastAsiaTheme="majorEastAsia" w:hAnsiTheme="majorEastAsia"/>
          <w:sz w:val="24"/>
          <w:szCs w:val="24"/>
        </w:rPr>
      </w:pPr>
      <w:r w:rsidRPr="007A3468">
        <w:rPr>
          <w:rFonts w:asciiTheme="minorEastAsia" w:hAnsiTheme="minorEastAsia" w:hint="eastAsia"/>
          <w:sz w:val="24"/>
          <w:szCs w:val="24"/>
        </w:rPr>
        <w:t>平成〇年までに被搬送者の治療開始までの平均時間〇分を達成</w:t>
      </w:r>
    </w:p>
    <w:p w14:paraId="465184EC" w14:textId="77777777" w:rsidR="00502CBC" w:rsidRPr="0057639B" w:rsidRDefault="00502CBC" w:rsidP="00502CBC">
      <w:pPr>
        <w:spacing w:beforeLines="50" w:before="180" w:line="280" w:lineRule="exact"/>
        <w:ind w:leftChars="202" w:left="424" w:firstLineChars="200" w:firstLine="420"/>
        <w:rPr>
          <w:rFonts w:asciiTheme="minorEastAsia" w:hAnsiTheme="minorEastAsia"/>
          <w:szCs w:val="24"/>
        </w:rPr>
      </w:pPr>
      <w:r w:rsidRPr="0057639B">
        <w:rPr>
          <w:rFonts w:asciiTheme="minorEastAsia" w:hAnsiTheme="minorEastAsia" w:hint="eastAsia"/>
          <w:szCs w:val="24"/>
        </w:rPr>
        <w:t>【対応する事例集の施策】</w:t>
      </w:r>
    </w:p>
    <w:p w14:paraId="40652607" w14:textId="797E1402" w:rsidR="00502CBC" w:rsidRPr="0057639B" w:rsidRDefault="00502CBC" w:rsidP="007A3468">
      <w:pPr>
        <w:spacing w:line="240" w:lineRule="exact"/>
        <w:ind w:leftChars="470" w:left="1134" w:hangingChars="70" w:hanging="147"/>
        <w:rPr>
          <w:rFonts w:asciiTheme="majorEastAsia" w:eastAsiaTheme="majorEastAsia" w:hAnsiTheme="majorEastAsia"/>
          <w:szCs w:val="24"/>
        </w:rPr>
      </w:pPr>
      <w:r w:rsidRPr="0057639B">
        <w:rPr>
          <w:rFonts w:asciiTheme="minorEastAsia" w:hAnsiTheme="minorEastAsia" w:hint="eastAsia"/>
          <w:szCs w:val="24"/>
        </w:rPr>
        <w:t>・</w:t>
      </w:r>
      <w:r w:rsidRPr="0057639B">
        <w:rPr>
          <w:rFonts w:asciiTheme="majorEastAsia" w:eastAsiaTheme="majorEastAsia" w:hAnsiTheme="majorEastAsia" w:hint="eastAsia"/>
          <w:szCs w:val="24"/>
        </w:rPr>
        <w:t>「生命を繋ぐモバイルコンピューティング活用「</w:t>
      </w:r>
      <w:r w:rsidRPr="0057639B">
        <w:rPr>
          <w:rFonts w:asciiTheme="majorEastAsia" w:eastAsiaTheme="majorEastAsia" w:hAnsiTheme="majorEastAsia"/>
          <w:szCs w:val="24"/>
        </w:rPr>
        <w:t>99さがネット」（佐賀県）」（事例集</w:t>
      </w:r>
      <w:r w:rsidR="00F771B2" w:rsidRPr="0057639B">
        <w:rPr>
          <w:rFonts w:asciiTheme="majorEastAsia" w:eastAsiaTheme="majorEastAsia" w:hAnsiTheme="majorEastAsia"/>
          <w:szCs w:val="24"/>
        </w:rPr>
        <w:t>5-</w:t>
      </w:r>
      <w:r w:rsidR="00FA4E9B" w:rsidRPr="0057639B">
        <w:rPr>
          <w:rFonts w:asciiTheme="majorEastAsia" w:eastAsiaTheme="majorEastAsia" w:hAnsiTheme="majorEastAsia"/>
          <w:szCs w:val="24"/>
        </w:rPr>
        <w:t>7</w:t>
      </w:r>
      <w:r w:rsidRPr="0057639B">
        <w:rPr>
          <w:rFonts w:asciiTheme="majorEastAsia" w:eastAsiaTheme="majorEastAsia" w:hAnsiTheme="majorEastAsia" w:hint="eastAsia"/>
          <w:szCs w:val="24"/>
        </w:rPr>
        <w:t>）</w:t>
      </w:r>
    </w:p>
    <w:p w14:paraId="047A4432" w14:textId="221917E3" w:rsidR="00F612EF" w:rsidRPr="008F0092" w:rsidRDefault="00B46DB9" w:rsidP="00B1369D">
      <w:pPr>
        <w:pStyle w:val="a7"/>
        <w:spacing w:beforeLines="50" w:before="180" w:line="280" w:lineRule="exact"/>
        <w:ind w:leftChars="0" w:left="1411" w:right="-2"/>
        <w:jc w:val="right"/>
        <w:rPr>
          <w:b/>
          <w:sz w:val="24"/>
          <w:szCs w:val="24"/>
          <w:u w:val="single"/>
        </w:rPr>
      </w:pPr>
      <w:r w:rsidRPr="005B47F3">
        <w:rPr>
          <w:rFonts w:hint="eastAsia"/>
          <w:b/>
          <w:sz w:val="24"/>
          <w:szCs w:val="24"/>
          <w:u w:val="single"/>
        </w:rPr>
        <w:t>等々</w:t>
      </w:r>
      <w:r w:rsidR="00F612EF" w:rsidRPr="008F0092">
        <w:rPr>
          <w:b/>
          <w:sz w:val="24"/>
          <w:szCs w:val="24"/>
          <w:u w:val="single"/>
        </w:rPr>
        <w:br w:type="page"/>
      </w:r>
    </w:p>
    <w:p w14:paraId="492F70D8" w14:textId="12939852" w:rsidR="00B46DB9" w:rsidRPr="00DD26B6" w:rsidRDefault="00B46DB9" w:rsidP="00B46DB9">
      <w:pPr>
        <w:pStyle w:val="6"/>
        <w:numPr>
          <w:ilvl w:val="0"/>
          <w:numId w:val="42"/>
        </w:numPr>
        <w:spacing w:beforeLines="50" w:before="180"/>
        <w:ind w:leftChars="0"/>
      </w:pPr>
      <w:r w:rsidRPr="00B46DB9">
        <w:rPr>
          <w:rFonts w:hint="eastAsia"/>
        </w:rPr>
        <w:lastRenderedPageBreak/>
        <w:t>その他（パーソナルデータの利活用の環境整備に係る取組等）</w:t>
      </w:r>
    </w:p>
    <w:p w14:paraId="3C08EEAD" w14:textId="6B9ED571" w:rsidR="00B46DB9" w:rsidRPr="00DD26B6" w:rsidRDefault="00EC52BC" w:rsidP="00B46DB9">
      <w:pPr>
        <w:spacing w:beforeLines="50" w:before="180"/>
        <w:ind w:firstLineChars="200" w:firstLine="480"/>
        <w:rPr>
          <w:rFonts w:asciiTheme="minorEastAsia" w:hAnsiTheme="minorEastAsia"/>
          <w:color w:val="FFFFFF" w:themeColor="background1"/>
          <w:sz w:val="24"/>
          <w:szCs w:val="24"/>
        </w:rPr>
      </w:pPr>
      <w:r>
        <w:rPr>
          <w:rFonts w:asciiTheme="minorEastAsia" w:hAnsiTheme="minorEastAsia" w:hint="eastAsia"/>
          <w:color w:val="FFFFFF" w:themeColor="background1"/>
          <w:sz w:val="24"/>
          <w:szCs w:val="24"/>
          <w:highlight w:val="black"/>
          <w:bdr w:val="single" w:sz="4" w:space="0" w:color="auto"/>
        </w:rPr>
        <w:t>【市町村</w:t>
      </w:r>
      <w:r w:rsidR="00B46DB9" w:rsidRPr="00DD26B6">
        <w:rPr>
          <w:rFonts w:asciiTheme="minorEastAsia" w:hAnsiTheme="minorEastAsia" w:hint="eastAsia"/>
          <w:color w:val="FFFFFF" w:themeColor="background1"/>
          <w:sz w:val="24"/>
          <w:szCs w:val="24"/>
          <w:highlight w:val="black"/>
          <w:bdr w:val="single" w:sz="4" w:space="0" w:color="auto"/>
        </w:rPr>
        <w:t>の施策（記載例）】</w:t>
      </w:r>
    </w:p>
    <w:p w14:paraId="78B4D76A" w14:textId="73F22595" w:rsidR="00B46DB9" w:rsidRDefault="00B46DB9" w:rsidP="00B46DB9">
      <w:pPr>
        <w:pStyle w:val="afa"/>
        <w:shd w:val="pct10" w:color="auto" w:fill="auto"/>
        <w:spacing w:beforeLines="50" w:before="180" w:after="0"/>
        <w:ind w:left="862" w:right="284"/>
        <w:jc w:val="both"/>
        <w:rPr>
          <w:rFonts w:asciiTheme="majorEastAsia" w:eastAsiaTheme="majorEastAsia" w:hAnsiTheme="majorEastAsia"/>
          <w:sz w:val="24"/>
          <w:szCs w:val="24"/>
        </w:rPr>
      </w:pPr>
      <w:r w:rsidRPr="00DD26B6">
        <w:rPr>
          <w:rFonts w:asciiTheme="majorEastAsia" w:eastAsiaTheme="majorEastAsia" w:hAnsiTheme="majorEastAsia" w:hint="eastAsia"/>
          <w:noProof/>
          <w:sz w:val="24"/>
          <w:szCs w:val="24"/>
        </w:rPr>
        <mc:AlternateContent>
          <mc:Choice Requires="wps">
            <w:drawing>
              <wp:anchor distT="0" distB="0" distL="114300" distR="114300" simplePos="0" relativeHeight="251708416" behindDoc="0" locked="0" layoutInCell="1" allowOverlap="1" wp14:anchorId="4D13083C" wp14:editId="756646D2">
                <wp:simplePos x="0" y="0"/>
                <wp:positionH relativeFrom="column">
                  <wp:posOffset>4574095</wp:posOffset>
                </wp:positionH>
                <wp:positionV relativeFrom="paragraph">
                  <wp:posOffset>136929</wp:posOffset>
                </wp:positionV>
                <wp:extent cx="1062825" cy="225218"/>
                <wp:effectExtent l="0" t="0" r="23495" b="22860"/>
                <wp:wrapNone/>
                <wp:docPr id="20" name="角丸四角形 20"/>
                <wp:cNvGraphicFramePr/>
                <a:graphic xmlns:a="http://schemas.openxmlformats.org/drawingml/2006/main">
                  <a:graphicData uri="http://schemas.microsoft.com/office/word/2010/wordprocessingShape">
                    <wps:wsp>
                      <wps:cNvSpPr/>
                      <wps:spPr>
                        <a:xfrm>
                          <a:off x="0" y="0"/>
                          <a:ext cx="1062825" cy="225218"/>
                        </a:xfrm>
                        <a:prstGeom prst="roundRect">
                          <a:avLst/>
                        </a:prstGeom>
                        <a:ln w="12700">
                          <a:solidFill>
                            <a:schemeClr val="tx1"/>
                          </a:solidFill>
                        </a:ln>
                      </wps:spPr>
                      <wps:style>
                        <a:lnRef idx="2">
                          <a:schemeClr val="accent1"/>
                        </a:lnRef>
                        <a:fillRef idx="1">
                          <a:schemeClr val="lt1"/>
                        </a:fillRef>
                        <a:effectRef idx="0">
                          <a:schemeClr val="accent1"/>
                        </a:effectRef>
                        <a:fontRef idx="minor">
                          <a:schemeClr val="dk1"/>
                        </a:fontRef>
                      </wps:style>
                      <wps:txbx>
                        <w:txbxContent>
                          <w:p w14:paraId="79790E21" w14:textId="0E623E5D" w:rsidR="005F2C27" w:rsidRPr="00DD26B6" w:rsidRDefault="005F2C27" w:rsidP="00B46DB9">
                            <w:pPr>
                              <w:spacing w:line="240" w:lineRule="exact"/>
                              <w:jc w:val="center"/>
                              <w:rPr>
                                <w:rFonts w:asciiTheme="majorEastAsia" w:eastAsiaTheme="majorEastAsia" w:hAnsiTheme="majorEastAsia"/>
                                <w:b/>
                                <w:color w:val="000000" w:themeColor="text1"/>
                                <w:sz w:val="18"/>
                              </w:rPr>
                            </w:pPr>
                            <w:r w:rsidRPr="00B46DB9">
                              <w:rPr>
                                <w:rFonts w:asciiTheme="majorEastAsia" w:eastAsiaTheme="majorEastAsia" w:hAnsiTheme="majorEastAsia" w:hint="eastAsia"/>
                                <w:b/>
                                <w:color w:val="000000" w:themeColor="text1"/>
                                <w:sz w:val="18"/>
                              </w:rPr>
                              <w:t>健康・医療・介護</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D13083C" id="角丸四角形 20" o:spid="_x0000_s1067" style="position:absolute;left:0;text-align:left;margin-left:360.15pt;margin-top:10.8pt;width:83.7pt;height:17.7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" fillcolor="white [3201]" strokecolor="black [3213]" strokeweight="1pt">
                <v:textbox inset="0,0,0,0">
                  <w:txbxContent>
                    <w:p w14:paraId="79790E21" w14:textId="0E623E5D" w:rsidR="005F2C27" w:rsidRPr="00DD26B6" w:rsidRDefault="005F2C27" w:rsidP="00B46DB9">
                      <w:pPr>
                        <w:spacing w:line="240" w:lineRule="exact"/>
                        <w:jc w:val="center"/>
                        <w:rPr>
                          <w:rFonts w:asciiTheme="majorEastAsia" w:eastAsiaTheme="majorEastAsia" w:hAnsiTheme="majorEastAsia"/>
                          <w:b/>
                          <w:color w:val="000000" w:themeColor="text1"/>
                          <w:sz w:val="18"/>
                        </w:rPr>
                      </w:pPr>
                      <w:r w:rsidRPr="00B46DB9">
                        <w:rPr>
                          <w:rFonts w:asciiTheme="majorEastAsia" w:eastAsiaTheme="majorEastAsia" w:hAnsiTheme="majorEastAsia" w:hint="eastAsia"/>
                          <w:b/>
                          <w:color w:val="000000" w:themeColor="text1"/>
                          <w:sz w:val="18"/>
                        </w:rPr>
                        <w:t>健康・医療・介護</w:t>
                      </w:r>
                    </w:p>
                  </w:txbxContent>
                </v:textbox>
              </v:roundrect>
            </w:pict>
          </mc:Fallback>
        </mc:AlternateContent>
      </w:r>
      <w:r w:rsidRPr="00183BF7">
        <w:rPr>
          <w:rFonts w:asciiTheme="majorEastAsia" w:eastAsiaTheme="majorEastAsia" w:hAnsiTheme="majorEastAsia" w:hint="eastAsia"/>
          <w:noProof/>
          <w:sz w:val="24"/>
          <w:szCs w:val="24"/>
        </w:rPr>
        <w:t>◎</w:t>
      </w:r>
      <w:r w:rsidRPr="00B46DB9">
        <w:rPr>
          <w:rFonts w:asciiTheme="majorEastAsia" w:eastAsiaTheme="majorEastAsia" w:hAnsiTheme="majorEastAsia" w:hint="eastAsia"/>
          <w:sz w:val="24"/>
          <w:szCs w:val="24"/>
        </w:rPr>
        <w:t>医療分野の研究開発に資するための</w:t>
      </w:r>
    </w:p>
    <w:p w14:paraId="3DB94561" w14:textId="490C324A" w:rsidR="00B46DB9" w:rsidRDefault="00B46DB9" w:rsidP="00CC490F">
      <w:pPr>
        <w:pStyle w:val="afa"/>
        <w:shd w:val="pct10" w:color="auto" w:fill="auto"/>
        <w:spacing w:before="0" w:after="0"/>
        <w:ind w:left="862" w:right="284" w:firstLineChars="100" w:firstLine="240"/>
        <w:jc w:val="both"/>
        <w:rPr>
          <w:rFonts w:asciiTheme="majorEastAsia" w:eastAsiaTheme="majorEastAsia" w:hAnsiTheme="majorEastAsia"/>
          <w:sz w:val="24"/>
          <w:szCs w:val="24"/>
        </w:rPr>
      </w:pPr>
      <w:r>
        <w:rPr>
          <w:rFonts w:asciiTheme="majorEastAsia" w:eastAsiaTheme="majorEastAsia" w:hAnsiTheme="majorEastAsia" w:hint="eastAsia"/>
          <w:sz w:val="24"/>
          <w:szCs w:val="24"/>
        </w:rPr>
        <w:t>匿名加工医療情報の</w:t>
      </w:r>
      <w:r w:rsidRPr="00B46DB9">
        <w:rPr>
          <w:rFonts w:asciiTheme="majorEastAsia" w:eastAsiaTheme="majorEastAsia" w:hAnsiTheme="majorEastAsia" w:hint="eastAsia"/>
          <w:sz w:val="24"/>
          <w:szCs w:val="24"/>
        </w:rPr>
        <w:t>積極的な活用</w:t>
      </w:r>
    </w:p>
    <w:p w14:paraId="16C94E8A" w14:textId="33D4851E" w:rsidR="00B46DB9" w:rsidRPr="00B1369D" w:rsidRDefault="00EC52BC" w:rsidP="00CC490F">
      <w:pPr>
        <w:pStyle w:val="afa"/>
        <w:shd w:val="pct10" w:color="auto" w:fill="auto"/>
        <w:spacing w:before="0" w:after="0" w:line="320" w:lineRule="exact"/>
        <w:ind w:left="862" w:right="284" w:firstLineChars="100" w:firstLine="240"/>
        <w:jc w:val="both"/>
        <w:rPr>
          <w:rFonts w:asciiTheme="minorEastAsia" w:hAnsiTheme="minorEastAsia" w:cs="MS-Gothic"/>
          <w:kern w:val="0"/>
          <w:sz w:val="24"/>
          <w:szCs w:val="24"/>
        </w:rPr>
      </w:pPr>
      <w:r w:rsidRPr="00B1369D">
        <w:rPr>
          <w:rFonts w:asciiTheme="minorEastAsia" w:hAnsiTheme="minorEastAsia" w:cs="MS-Gothic" w:hint="eastAsia"/>
          <w:kern w:val="0"/>
          <w:sz w:val="24"/>
          <w:szCs w:val="24"/>
        </w:rPr>
        <w:t>○○市</w:t>
      </w:r>
      <w:r w:rsidR="00B46DB9" w:rsidRPr="00B1369D">
        <w:rPr>
          <w:rFonts w:asciiTheme="minorEastAsia" w:hAnsiTheme="minorEastAsia" w:cs="MS-Gothic" w:hint="eastAsia"/>
          <w:kern w:val="0"/>
          <w:sz w:val="24"/>
          <w:szCs w:val="24"/>
        </w:rPr>
        <w:t>では、一人当たりの医療費が、全国平均よりも高い。特に、循環器系疾患が目立つ。このような地域特性を踏まえつつ、健康寿</w:t>
      </w:r>
      <w:r w:rsidRPr="00B1369D">
        <w:rPr>
          <w:rFonts w:asciiTheme="minorEastAsia" w:hAnsiTheme="minorEastAsia" w:cs="MS-Gothic" w:hint="eastAsia"/>
          <w:kern w:val="0"/>
          <w:sz w:val="24"/>
          <w:szCs w:val="24"/>
        </w:rPr>
        <w:t>命延伸ならびにそれを支える研究開発促進・新産業創出は</w:t>
      </w:r>
      <w:r w:rsidR="00DC2406" w:rsidRPr="00B1369D">
        <w:rPr>
          <w:rFonts w:asciiTheme="minorEastAsia" w:hAnsiTheme="minorEastAsia" w:cs="MS-Gothic" w:hint="eastAsia"/>
          <w:kern w:val="0"/>
          <w:sz w:val="24"/>
          <w:szCs w:val="24"/>
        </w:rPr>
        <w:t>本</w:t>
      </w:r>
      <w:r w:rsidRPr="00B1369D">
        <w:rPr>
          <w:rFonts w:asciiTheme="minorEastAsia" w:hAnsiTheme="minorEastAsia" w:cs="MS-Gothic" w:hint="eastAsia"/>
          <w:kern w:val="0"/>
          <w:sz w:val="24"/>
          <w:szCs w:val="24"/>
        </w:rPr>
        <w:t>市</w:t>
      </w:r>
      <w:r w:rsidR="00B46DB9" w:rsidRPr="00B1369D">
        <w:rPr>
          <w:rFonts w:asciiTheme="minorEastAsia" w:hAnsiTheme="minorEastAsia" w:cs="MS-Gothic" w:hint="eastAsia"/>
          <w:kern w:val="0"/>
          <w:sz w:val="24"/>
          <w:szCs w:val="24"/>
        </w:rPr>
        <w:t>としても喫緊の課題。</w:t>
      </w:r>
    </w:p>
    <w:p w14:paraId="3D4B1E61" w14:textId="7B03A829" w:rsidR="00B46DB9" w:rsidRPr="00DD26B6" w:rsidRDefault="00B46DB9" w:rsidP="00B46DB9">
      <w:pPr>
        <w:pStyle w:val="afa"/>
        <w:shd w:val="pct10" w:color="auto" w:fill="auto"/>
        <w:spacing w:before="0" w:after="0" w:line="320" w:lineRule="exact"/>
        <w:ind w:left="862" w:right="284" w:firstLineChars="100" w:firstLine="240"/>
        <w:jc w:val="both"/>
        <w:rPr>
          <w:rFonts w:asciiTheme="minorEastAsia" w:hAnsiTheme="minorEastAsia" w:cs="MS-Gothic"/>
          <w:kern w:val="0"/>
          <w:sz w:val="24"/>
          <w:szCs w:val="24"/>
        </w:rPr>
      </w:pPr>
      <w:r w:rsidRPr="00B1369D">
        <w:rPr>
          <w:rFonts w:asciiTheme="minorEastAsia" w:hAnsiTheme="minorEastAsia" w:cs="MS-Gothic" w:hint="eastAsia"/>
          <w:kern w:val="0"/>
          <w:sz w:val="24"/>
          <w:szCs w:val="24"/>
        </w:rPr>
        <w:t>健康寿命の延伸、健康長寿社会の実現に向け、医療分野の研究開発に資するための匿名加工医療情報に関する法律（平成</w:t>
      </w:r>
      <w:r w:rsidRPr="00B1369D">
        <w:rPr>
          <w:rFonts w:asciiTheme="minorEastAsia" w:hAnsiTheme="minorEastAsia" w:cs="MS-Gothic"/>
          <w:kern w:val="0"/>
          <w:sz w:val="24"/>
          <w:szCs w:val="24"/>
        </w:rPr>
        <w:t>29年法律第28号（略称：次世代医療基盤法））に基づき、匿名加工された医療情報の積極的な利活用を行う。こうした匿名加工された医療情報の利活用については医療情報の収集が前提となるこ</w:t>
      </w:r>
      <w:r w:rsidR="00EC52BC" w:rsidRPr="00B1369D">
        <w:rPr>
          <w:rFonts w:asciiTheme="minorEastAsia" w:hAnsiTheme="minorEastAsia" w:cs="MS-Gothic" w:hint="eastAsia"/>
          <w:kern w:val="0"/>
          <w:sz w:val="24"/>
          <w:szCs w:val="24"/>
        </w:rPr>
        <w:t>とから、利活用のニーズを踏まえた認定事業者の求めを踏まえ、</w:t>
      </w:r>
      <w:r w:rsidR="00DC2406" w:rsidRPr="00B1369D">
        <w:rPr>
          <w:rFonts w:asciiTheme="minorEastAsia" w:hAnsiTheme="minorEastAsia" w:cs="MS-Gothic" w:hint="eastAsia"/>
          <w:kern w:val="0"/>
          <w:sz w:val="24"/>
          <w:szCs w:val="24"/>
        </w:rPr>
        <w:t>本</w:t>
      </w:r>
      <w:r w:rsidR="00EC52BC" w:rsidRPr="00B1369D">
        <w:rPr>
          <w:rFonts w:asciiTheme="minorEastAsia" w:hAnsiTheme="minorEastAsia" w:cs="MS-Gothic" w:hint="eastAsia"/>
          <w:kern w:val="0"/>
          <w:sz w:val="24"/>
          <w:szCs w:val="24"/>
        </w:rPr>
        <w:t>市</w:t>
      </w:r>
      <w:r w:rsidRPr="00B1369D">
        <w:rPr>
          <w:rFonts w:asciiTheme="minorEastAsia" w:hAnsiTheme="minorEastAsia" w:cs="MS-Gothic" w:hint="eastAsia"/>
          <w:kern w:val="0"/>
          <w:sz w:val="24"/>
          <w:szCs w:val="24"/>
        </w:rPr>
        <w:t>が保有する医療情報（健診情報を含む）の認定事業者への提供について積極的に対応する。</w:t>
      </w:r>
    </w:p>
    <w:p w14:paraId="05D94290" w14:textId="6F616184" w:rsidR="00B46DB9" w:rsidRPr="007A3468" w:rsidRDefault="00037ED5" w:rsidP="007A3468">
      <w:pPr>
        <w:pStyle w:val="afa"/>
        <w:shd w:val="pct10" w:color="auto" w:fill="auto"/>
        <w:spacing w:beforeLines="50" w:before="180" w:after="0" w:line="320" w:lineRule="exact"/>
        <w:ind w:left="862" w:right="284" w:firstLineChars="100" w:firstLine="240"/>
        <w:jc w:val="both"/>
        <w:rPr>
          <w:rFonts w:asciiTheme="minorEastAsia" w:hAnsiTheme="minorEastAsia"/>
          <w:sz w:val="24"/>
          <w:szCs w:val="24"/>
        </w:rPr>
      </w:pPr>
      <w:r w:rsidRPr="007A3468">
        <w:rPr>
          <w:rFonts w:asciiTheme="minorEastAsia" w:hAnsiTheme="minorEastAsia" w:hint="eastAsia"/>
          <w:sz w:val="24"/>
          <w:szCs w:val="24"/>
        </w:rPr>
        <w:t>＜</w:t>
      </w:r>
      <w:r w:rsidRPr="007A3468">
        <w:rPr>
          <w:rFonts w:asciiTheme="minorEastAsia" w:hAnsiTheme="minorEastAsia"/>
          <w:sz w:val="24"/>
          <w:szCs w:val="24"/>
        </w:rPr>
        <w:t>KPI</w:t>
      </w:r>
      <w:r w:rsidRPr="007A3468">
        <w:rPr>
          <w:rFonts w:asciiTheme="minorEastAsia" w:hAnsiTheme="minorEastAsia" w:hint="eastAsia"/>
          <w:sz w:val="24"/>
          <w:szCs w:val="24"/>
        </w:rPr>
        <w:t>＞</w:t>
      </w:r>
    </w:p>
    <w:p w14:paraId="20F44BDD" w14:textId="56572C0C" w:rsidR="00B46DB9" w:rsidRPr="007A3468" w:rsidRDefault="00DC2406" w:rsidP="00B46DB9">
      <w:pPr>
        <w:pStyle w:val="afa"/>
        <w:shd w:val="pct10" w:color="auto" w:fill="auto"/>
        <w:spacing w:before="0" w:after="0" w:line="320" w:lineRule="exact"/>
        <w:ind w:left="862" w:right="284" w:firstLineChars="200" w:firstLine="480"/>
        <w:jc w:val="left"/>
        <w:rPr>
          <w:rFonts w:asciiTheme="minorEastAsia" w:hAnsiTheme="minorEastAsia"/>
          <w:sz w:val="24"/>
          <w:szCs w:val="24"/>
        </w:rPr>
      </w:pPr>
      <w:r w:rsidRPr="007A3468">
        <w:rPr>
          <w:rFonts w:asciiTheme="minorEastAsia" w:hAnsiTheme="minorEastAsia" w:hint="eastAsia"/>
          <w:sz w:val="24"/>
          <w:szCs w:val="24"/>
        </w:rPr>
        <w:t>本</w:t>
      </w:r>
      <w:r w:rsidR="00EC52BC" w:rsidRPr="007A3468">
        <w:rPr>
          <w:rFonts w:asciiTheme="minorEastAsia" w:hAnsiTheme="minorEastAsia" w:hint="eastAsia"/>
          <w:sz w:val="24"/>
          <w:szCs w:val="24"/>
        </w:rPr>
        <w:t>市</w:t>
      </w:r>
      <w:r w:rsidR="00B46DB9" w:rsidRPr="007A3468">
        <w:rPr>
          <w:rFonts w:asciiTheme="minorEastAsia" w:hAnsiTheme="minorEastAsia" w:hint="eastAsia"/>
          <w:sz w:val="24"/>
          <w:szCs w:val="24"/>
        </w:rPr>
        <w:t>が保有する医療情報（健診情報を含む）のうち、</w:t>
      </w:r>
    </w:p>
    <w:p w14:paraId="4860B517" w14:textId="570F0F90" w:rsidR="00B46DB9" w:rsidRPr="00B1369D" w:rsidRDefault="00B46DB9" w:rsidP="00B46DB9">
      <w:pPr>
        <w:pStyle w:val="afa"/>
        <w:shd w:val="pct10" w:color="auto" w:fill="auto"/>
        <w:spacing w:before="0" w:after="0" w:line="320" w:lineRule="exact"/>
        <w:ind w:left="862" w:right="284" w:firstLineChars="200" w:firstLine="480"/>
        <w:jc w:val="left"/>
        <w:rPr>
          <w:rFonts w:asciiTheme="minorEastAsia" w:hAnsiTheme="minorEastAsia"/>
          <w:sz w:val="24"/>
          <w:szCs w:val="24"/>
        </w:rPr>
      </w:pPr>
      <w:r w:rsidRPr="007A3468">
        <w:rPr>
          <w:rFonts w:asciiTheme="minorEastAsia" w:hAnsiTheme="minorEastAsia" w:hint="eastAsia"/>
          <w:sz w:val="24"/>
          <w:szCs w:val="24"/>
        </w:rPr>
        <w:t>認定事業者へ提供したものの割合</w:t>
      </w:r>
    </w:p>
    <w:p w14:paraId="41100780" w14:textId="77777777" w:rsidR="00B46DB9" w:rsidRPr="00B1369D" w:rsidRDefault="00B46DB9" w:rsidP="007A3468">
      <w:pPr>
        <w:pStyle w:val="afa"/>
        <w:shd w:val="pct10" w:color="auto" w:fill="auto"/>
        <w:spacing w:beforeLines="50" w:before="180" w:after="0" w:line="320" w:lineRule="exact"/>
        <w:ind w:left="862" w:right="284" w:firstLineChars="100" w:firstLine="240"/>
        <w:jc w:val="both"/>
        <w:rPr>
          <w:rFonts w:asciiTheme="minorEastAsia" w:hAnsiTheme="minorEastAsia"/>
          <w:sz w:val="24"/>
          <w:szCs w:val="24"/>
        </w:rPr>
      </w:pPr>
      <w:r w:rsidRPr="00B1369D">
        <w:rPr>
          <w:rFonts w:asciiTheme="minorEastAsia" w:hAnsiTheme="minorEastAsia" w:hint="eastAsia"/>
          <w:sz w:val="24"/>
          <w:szCs w:val="24"/>
        </w:rPr>
        <w:t>＜スケジュール＞</w:t>
      </w:r>
    </w:p>
    <w:p w14:paraId="2A127C5B" w14:textId="17627FE8" w:rsidR="00B46DB9" w:rsidRPr="007A3468" w:rsidRDefault="00B46DB9" w:rsidP="00B4721F">
      <w:pPr>
        <w:pStyle w:val="afa"/>
        <w:shd w:val="pct10" w:color="auto" w:fill="auto"/>
        <w:spacing w:before="0" w:after="0" w:line="320" w:lineRule="exact"/>
        <w:ind w:left="862" w:right="284" w:firstLineChars="200" w:firstLine="480"/>
        <w:jc w:val="left"/>
        <w:rPr>
          <w:rFonts w:asciiTheme="minorEastAsia" w:hAnsiTheme="minorEastAsia"/>
          <w:sz w:val="24"/>
          <w:szCs w:val="24"/>
        </w:rPr>
      </w:pPr>
      <w:r w:rsidRPr="007A3468">
        <w:rPr>
          <w:rFonts w:asciiTheme="minorEastAsia" w:hAnsiTheme="minorEastAsia" w:hint="eastAsia"/>
          <w:sz w:val="24"/>
          <w:szCs w:val="24"/>
        </w:rPr>
        <w:t>平成○年度までに取組方針策定</w:t>
      </w:r>
    </w:p>
    <w:p w14:paraId="398C8BB2" w14:textId="520071DF" w:rsidR="00B46DB9" w:rsidRPr="007A3468" w:rsidRDefault="00B46DB9" w:rsidP="00B46DB9">
      <w:pPr>
        <w:pStyle w:val="afa"/>
        <w:shd w:val="pct10" w:color="auto" w:fill="auto"/>
        <w:spacing w:before="0" w:after="0" w:line="320" w:lineRule="exact"/>
        <w:ind w:left="862" w:right="284" w:firstLineChars="200" w:firstLine="480"/>
        <w:jc w:val="left"/>
        <w:rPr>
          <w:rFonts w:asciiTheme="minorEastAsia" w:hAnsiTheme="minorEastAsia"/>
          <w:sz w:val="24"/>
          <w:szCs w:val="24"/>
        </w:rPr>
      </w:pPr>
      <w:r w:rsidRPr="007A3468">
        <w:rPr>
          <w:rFonts w:asciiTheme="minorEastAsia" w:hAnsiTheme="minorEastAsia" w:hint="eastAsia"/>
          <w:sz w:val="24"/>
          <w:szCs w:val="24"/>
        </w:rPr>
        <w:t>平成○年度までに、</w:t>
      </w:r>
      <w:r w:rsidR="006937E1">
        <w:rPr>
          <w:rFonts w:asciiTheme="minorEastAsia" w:hAnsiTheme="minorEastAsia" w:hint="eastAsia"/>
          <w:sz w:val="24"/>
          <w:szCs w:val="24"/>
        </w:rPr>
        <w:t>市</w:t>
      </w:r>
      <w:r w:rsidRPr="007A3468">
        <w:rPr>
          <w:rFonts w:asciiTheme="minorEastAsia" w:hAnsiTheme="minorEastAsia" w:hint="eastAsia"/>
          <w:sz w:val="24"/>
          <w:szCs w:val="24"/>
        </w:rPr>
        <w:t>が保有する医療情報（健診情報を含む）</w:t>
      </w:r>
    </w:p>
    <w:p w14:paraId="5A936371" w14:textId="62363FD4" w:rsidR="00B46DB9" w:rsidRPr="007A3468" w:rsidRDefault="00B46DB9" w:rsidP="00B46DB9">
      <w:pPr>
        <w:pStyle w:val="afa"/>
        <w:shd w:val="pct10" w:color="auto" w:fill="auto"/>
        <w:spacing w:before="0" w:after="0" w:line="320" w:lineRule="exact"/>
        <w:ind w:left="862" w:right="284" w:firstLineChars="200" w:firstLine="480"/>
        <w:jc w:val="left"/>
        <w:rPr>
          <w:rFonts w:asciiTheme="minorEastAsia" w:hAnsiTheme="minorEastAsia"/>
          <w:sz w:val="24"/>
          <w:szCs w:val="24"/>
        </w:rPr>
      </w:pPr>
      <w:r w:rsidRPr="007A3468">
        <w:rPr>
          <w:rFonts w:asciiTheme="minorEastAsia" w:hAnsiTheme="minorEastAsia" w:hint="eastAsia"/>
          <w:sz w:val="24"/>
          <w:szCs w:val="24"/>
        </w:rPr>
        <w:t>のうち、認定事業者へ提供したものの割合○を達成</w:t>
      </w:r>
    </w:p>
    <w:p w14:paraId="635ABE2A" w14:textId="77777777" w:rsidR="00B46DB9" w:rsidRPr="0057639B" w:rsidRDefault="00B46DB9" w:rsidP="00B46DB9">
      <w:pPr>
        <w:spacing w:beforeLines="50" w:before="180" w:line="280" w:lineRule="exact"/>
        <w:ind w:leftChars="202" w:left="424" w:firstLineChars="200" w:firstLine="420"/>
        <w:rPr>
          <w:rFonts w:asciiTheme="minorEastAsia" w:hAnsiTheme="minorEastAsia"/>
          <w:szCs w:val="24"/>
        </w:rPr>
      </w:pPr>
      <w:r w:rsidRPr="0057639B">
        <w:rPr>
          <w:rFonts w:asciiTheme="minorEastAsia" w:hAnsiTheme="minorEastAsia" w:hint="eastAsia"/>
          <w:szCs w:val="24"/>
        </w:rPr>
        <w:t>【対応する国の施策】</w:t>
      </w:r>
    </w:p>
    <w:p w14:paraId="2B3E427A" w14:textId="761D56CB" w:rsidR="00B46DB9" w:rsidRPr="00D96281" w:rsidRDefault="00B46DB9" w:rsidP="00B46DB9">
      <w:pPr>
        <w:spacing w:line="280" w:lineRule="exact"/>
        <w:ind w:leftChars="270" w:left="567" w:firstLineChars="200" w:firstLine="420"/>
        <w:rPr>
          <w:rFonts w:asciiTheme="majorEastAsia" w:eastAsiaTheme="majorEastAsia" w:hAnsiTheme="majorEastAsia"/>
          <w:b/>
          <w:szCs w:val="24"/>
        </w:rPr>
      </w:pPr>
      <w:r w:rsidRPr="00D96281">
        <w:rPr>
          <w:rFonts w:asciiTheme="minorEastAsia" w:hAnsiTheme="minorEastAsia" w:hint="eastAsia"/>
          <w:szCs w:val="24"/>
        </w:rPr>
        <w:t>・</w:t>
      </w:r>
      <w:r w:rsidRPr="00D96281">
        <w:rPr>
          <w:rFonts w:asciiTheme="majorEastAsia" w:eastAsiaTheme="majorEastAsia" w:hAnsiTheme="majorEastAsia" w:hint="eastAsia"/>
          <w:szCs w:val="24"/>
        </w:rPr>
        <w:t>匿名加工医療情報の</w:t>
      </w:r>
      <w:r w:rsidR="00484D3F" w:rsidRPr="00D96281">
        <w:rPr>
          <w:rFonts w:asciiTheme="majorEastAsia" w:eastAsiaTheme="majorEastAsia" w:hAnsiTheme="majorEastAsia" w:hint="eastAsia"/>
          <w:szCs w:val="24"/>
        </w:rPr>
        <w:t>利活用の推進</w:t>
      </w:r>
    </w:p>
    <w:p w14:paraId="03FFE238" w14:textId="652BD364" w:rsidR="00B46DB9" w:rsidRPr="00D96281" w:rsidRDefault="00484D3F" w:rsidP="00CC490F">
      <w:pPr>
        <w:pStyle w:val="a7"/>
        <w:numPr>
          <w:ilvl w:val="1"/>
          <w:numId w:val="22"/>
        </w:numPr>
        <w:spacing w:line="280" w:lineRule="exact"/>
        <w:ind w:leftChars="0" w:left="1276" w:hanging="136"/>
        <w:rPr>
          <w:rFonts w:asciiTheme="minorEastAsia" w:hAnsiTheme="minorEastAsia"/>
          <w:szCs w:val="24"/>
        </w:rPr>
      </w:pPr>
      <w:r w:rsidRPr="00D96281">
        <w:rPr>
          <w:rFonts w:asciiTheme="minorEastAsia" w:hAnsiTheme="minorEastAsia" w:hint="eastAsia"/>
          <w:szCs w:val="24"/>
        </w:rPr>
        <w:t>平成</w:t>
      </w:r>
      <w:r w:rsidRPr="00D96281">
        <w:rPr>
          <w:rFonts w:asciiTheme="minorEastAsia" w:hAnsiTheme="minorEastAsia"/>
          <w:szCs w:val="24"/>
        </w:rPr>
        <w:t>30年５月に施行した医療分野の研究開発に資するための匿名加工医療情報に関する法律（平成29年法律第28号。以下「次世代医療基盤法」という。）に基づき、国民の理解の増進をはじめ、産学官による匿名加工医療情報の医療分野の研究開発への利活用を推進する措置を着実に実施。</w:t>
      </w:r>
    </w:p>
    <w:p w14:paraId="39EDE664" w14:textId="4D0CB3D9" w:rsidR="00B1369D" w:rsidRPr="0057639B" w:rsidRDefault="00484D3F" w:rsidP="00CC490F">
      <w:pPr>
        <w:pStyle w:val="a7"/>
        <w:numPr>
          <w:ilvl w:val="1"/>
          <w:numId w:val="22"/>
        </w:numPr>
        <w:spacing w:line="280" w:lineRule="exact"/>
        <w:ind w:leftChars="0" w:left="1276" w:hanging="136"/>
        <w:rPr>
          <w:rFonts w:asciiTheme="minorEastAsia" w:hAnsiTheme="minorEastAsia"/>
          <w:szCs w:val="24"/>
        </w:rPr>
      </w:pPr>
      <w:r w:rsidRPr="00D96281">
        <w:rPr>
          <w:rFonts w:asciiTheme="minorEastAsia" w:hAnsiTheme="minorEastAsia" w:hint="eastAsia"/>
          <w:szCs w:val="24"/>
        </w:rPr>
        <w:t>平成</w:t>
      </w:r>
      <w:r w:rsidRPr="00D96281">
        <w:rPr>
          <w:rFonts w:asciiTheme="minorEastAsia" w:hAnsiTheme="minorEastAsia"/>
          <w:szCs w:val="24"/>
        </w:rPr>
        <w:t>32年度からのデータ利活用基盤本格稼働に向け、次世代医療基盤法に基づく認定事業者を通して、</w:t>
      </w:r>
      <w:r w:rsidR="00B46DB9" w:rsidRPr="00D96281">
        <w:rPr>
          <w:rFonts w:asciiTheme="minorEastAsia" w:hAnsiTheme="minorEastAsia" w:hint="eastAsia"/>
          <w:szCs w:val="24"/>
        </w:rPr>
        <w:t>匿名加工医療情報の</w:t>
      </w:r>
      <w:r w:rsidRPr="00D96281">
        <w:rPr>
          <w:rFonts w:asciiTheme="minorEastAsia" w:hAnsiTheme="minorEastAsia" w:hint="eastAsia"/>
          <w:szCs w:val="24"/>
        </w:rPr>
        <w:t>利</w:t>
      </w:r>
      <w:r w:rsidR="00B46DB9" w:rsidRPr="00D96281">
        <w:rPr>
          <w:rFonts w:asciiTheme="minorEastAsia" w:hAnsiTheme="minorEastAsia" w:hint="eastAsia"/>
          <w:szCs w:val="24"/>
        </w:rPr>
        <w:t>活用により、健康・医療に関する先端的研究開発及び新産業創出を推進。</w:t>
      </w:r>
      <w:r w:rsidR="00B1369D" w:rsidRPr="0057639B">
        <w:rPr>
          <w:rFonts w:asciiTheme="minorEastAsia" w:hAnsiTheme="minorEastAsia"/>
          <w:szCs w:val="24"/>
        </w:rPr>
        <w:br w:type="page"/>
      </w:r>
    </w:p>
    <w:p w14:paraId="4726D123" w14:textId="563B806E" w:rsidR="00B46DB9" w:rsidRPr="00DD26B6" w:rsidRDefault="00B46DB9" w:rsidP="00B46DB9">
      <w:pPr>
        <w:spacing w:beforeLines="50" w:before="180"/>
        <w:ind w:firstLineChars="200" w:firstLine="480"/>
        <w:rPr>
          <w:rFonts w:asciiTheme="minorEastAsia" w:hAnsiTheme="minorEastAsia"/>
          <w:color w:val="FFFFFF" w:themeColor="background1"/>
          <w:sz w:val="24"/>
          <w:szCs w:val="24"/>
        </w:rPr>
      </w:pPr>
      <w:r w:rsidRPr="00DD26B6">
        <w:rPr>
          <w:rFonts w:asciiTheme="minorEastAsia" w:hAnsiTheme="minorEastAsia" w:hint="eastAsia"/>
          <w:color w:val="FFFFFF" w:themeColor="background1"/>
          <w:sz w:val="24"/>
          <w:szCs w:val="24"/>
          <w:highlight w:val="black"/>
          <w:bdr w:val="single" w:sz="4" w:space="0" w:color="auto"/>
        </w:rPr>
        <w:lastRenderedPageBreak/>
        <w:t>【</w:t>
      </w:r>
      <w:r w:rsidR="00B71AE1">
        <w:rPr>
          <w:rFonts w:asciiTheme="minorEastAsia" w:hAnsiTheme="minorEastAsia" w:hint="eastAsia"/>
          <w:color w:val="FFFFFF" w:themeColor="background1"/>
          <w:sz w:val="24"/>
          <w:szCs w:val="24"/>
          <w:highlight w:val="black"/>
          <w:bdr w:val="single" w:sz="4" w:space="0" w:color="auto"/>
        </w:rPr>
        <w:t>市町村</w:t>
      </w:r>
      <w:r w:rsidRPr="00DD26B6">
        <w:rPr>
          <w:rFonts w:asciiTheme="minorEastAsia" w:hAnsiTheme="minorEastAsia" w:hint="eastAsia"/>
          <w:color w:val="FFFFFF" w:themeColor="background1"/>
          <w:sz w:val="24"/>
          <w:szCs w:val="24"/>
          <w:highlight w:val="black"/>
          <w:bdr w:val="single" w:sz="4" w:space="0" w:color="auto"/>
        </w:rPr>
        <w:t>の施策（記載例）】</w:t>
      </w:r>
    </w:p>
    <w:p w14:paraId="37320E8C" w14:textId="121EB657" w:rsidR="00B46DB9" w:rsidRDefault="00B46DB9" w:rsidP="00B46DB9">
      <w:pPr>
        <w:pStyle w:val="afa"/>
        <w:shd w:val="pct10" w:color="auto" w:fill="auto"/>
        <w:spacing w:beforeLines="50" w:before="180" w:after="0"/>
        <w:ind w:left="862" w:right="284"/>
        <w:jc w:val="both"/>
        <w:rPr>
          <w:rFonts w:asciiTheme="majorEastAsia" w:eastAsiaTheme="majorEastAsia" w:hAnsiTheme="majorEastAsia"/>
          <w:sz w:val="24"/>
          <w:szCs w:val="24"/>
        </w:rPr>
      </w:pPr>
      <w:r w:rsidRPr="00DD26B6">
        <w:rPr>
          <w:rFonts w:asciiTheme="majorEastAsia" w:eastAsiaTheme="majorEastAsia" w:hAnsiTheme="majorEastAsia" w:hint="eastAsia"/>
          <w:noProof/>
          <w:sz w:val="24"/>
          <w:szCs w:val="24"/>
        </w:rPr>
        <mc:AlternateContent>
          <mc:Choice Requires="wps">
            <w:drawing>
              <wp:anchor distT="0" distB="0" distL="114300" distR="114300" simplePos="0" relativeHeight="251710464" behindDoc="0" locked="0" layoutInCell="1" allowOverlap="1" wp14:anchorId="37256DDB" wp14:editId="31F4473F">
                <wp:simplePos x="0" y="0"/>
                <wp:positionH relativeFrom="column">
                  <wp:posOffset>4940110</wp:posOffset>
                </wp:positionH>
                <wp:positionV relativeFrom="paragraph">
                  <wp:posOffset>140121</wp:posOffset>
                </wp:positionV>
                <wp:extent cx="694690" cy="225218"/>
                <wp:effectExtent l="0" t="0" r="10160" b="22860"/>
                <wp:wrapNone/>
                <wp:docPr id="21" name="角丸四角形 21"/>
                <wp:cNvGraphicFramePr/>
                <a:graphic xmlns:a="http://schemas.openxmlformats.org/drawingml/2006/main">
                  <a:graphicData uri="http://schemas.microsoft.com/office/word/2010/wordprocessingShape">
                    <wps:wsp>
                      <wps:cNvSpPr/>
                      <wps:spPr>
                        <a:xfrm>
                          <a:off x="0" y="0"/>
                          <a:ext cx="694690" cy="225218"/>
                        </a:xfrm>
                        <a:prstGeom prst="roundRect">
                          <a:avLst/>
                        </a:prstGeom>
                        <a:ln w="12700">
                          <a:solidFill>
                            <a:schemeClr val="tx1"/>
                          </a:solidFill>
                        </a:ln>
                      </wps:spPr>
                      <wps:style>
                        <a:lnRef idx="2">
                          <a:schemeClr val="accent1"/>
                        </a:lnRef>
                        <a:fillRef idx="1">
                          <a:schemeClr val="lt1"/>
                        </a:fillRef>
                        <a:effectRef idx="0">
                          <a:schemeClr val="accent1"/>
                        </a:effectRef>
                        <a:fontRef idx="minor">
                          <a:schemeClr val="dk1"/>
                        </a:fontRef>
                      </wps:style>
                      <wps:txbx>
                        <w:txbxContent>
                          <w:p w14:paraId="1D8EFDAE" w14:textId="77777777" w:rsidR="005F2C27" w:rsidRPr="00DD26B6" w:rsidRDefault="005F2C27" w:rsidP="00B46DB9">
                            <w:pPr>
                              <w:spacing w:line="240" w:lineRule="exact"/>
                              <w:jc w:val="center"/>
                              <w:rPr>
                                <w:rFonts w:asciiTheme="majorEastAsia" w:eastAsiaTheme="majorEastAsia" w:hAnsiTheme="majorEastAsia"/>
                                <w:b/>
                                <w:color w:val="000000" w:themeColor="text1"/>
                                <w:sz w:val="18"/>
                              </w:rPr>
                            </w:pPr>
                            <w:r w:rsidRPr="00DD26B6">
                              <w:rPr>
                                <w:rFonts w:asciiTheme="majorEastAsia" w:eastAsiaTheme="majorEastAsia" w:hAnsiTheme="majorEastAsia" w:hint="eastAsia"/>
                                <w:b/>
                                <w:color w:val="000000" w:themeColor="text1"/>
                                <w:sz w:val="18"/>
                              </w:rPr>
                              <w:t>電子</w:t>
                            </w:r>
                            <w:r w:rsidRPr="00DD26B6">
                              <w:rPr>
                                <w:rFonts w:asciiTheme="majorEastAsia" w:eastAsiaTheme="majorEastAsia" w:hAnsiTheme="majorEastAsia"/>
                                <w:b/>
                                <w:color w:val="000000" w:themeColor="text1"/>
                                <w:sz w:val="18"/>
                              </w:rPr>
                              <w:t>行政</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7256DDB" id="角丸四角形 21" o:spid="_x0000_s1068" style="position:absolute;left:0;text-align:left;margin-left:389pt;margin-top:11.05pt;width:54.7pt;height:17.75pt;z-index:2517104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" fillcolor="white [3201]" strokecolor="black [3213]" strokeweight="1pt">
                <v:textbox inset="0,0,0,0">
                  <w:txbxContent>
                    <w:p w14:paraId="1D8EFDAE" w14:textId="77777777" w:rsidR="005F2C27" w:rsidRPr="00DD26B6" w:rsidRDefault="005F2C27" w:rsidP="00B46DB9">
                      <w:pPr>
                        <w:spacing w:line="240" w:lineRule="exact"/>
                        <w:jc w:val="center"/>
                        <w:rPr>
                          <w:rFonts w:asciiTheme="majorEastAsia" w:eastAsiaTheme="majorEastAsia" w:hAnsiTheme="majorEastAsia"/>
                          <w:b/>
                          <w:color w:val="000000" w:themeColor="text1"/>
                          <w:sz w:val="18"/>
                        </w:rPr>
                      </w:pPr>
                      <w:r w:rsidRPr="00DD26B6">
                        <w:rPr>
                          <w:rFonts w:asciiTheme="majorEastAsia" w:eastAsiaTheme="majorEastAsia" w:hAnsiTheme="majorEastAsia" w:hint="eastAsia"/>
                          <w:b/>
                          <w:color w:val="000000" w:themeColor="text1"/>
                          <w:sz w:val="18"/>
                        </w:rPr>
                        <w:t>電子</w:t>
                      </w:r>
                      <w:r w:rsidRPr="00DD26B6">
                        <w:rPr>
                          <w:rFonts w:asciiTheme="majorEastAsia" w:eastAsiaTheme="majorEastAsia" w:hAnsiTheme="majorEastAsia"/>
                          <w:b/>
                          <w:color w:val="000000" w:themeColor="text1"/>
                          <w:sz w:val="18"/>
                        </w:rPr>
                        <w:t>行政</w:t>
                      </w:r>
                    </w:p>
                  </w:txbxContent>
                </v:textbox>
              </v:roundrect>
            </w:pict>
          </mc:Fallback>
        </mc:AlternateContent>
      </w:r>
      <w:r w:rsidRPr="00183BF7">
        <w:rPr>
          <w:rFonts w:asciiTheme="majorEastAsia" w:eastAsiaTheme="majorEastAsia" w:hAnsiTheme="majorEastAsia" w:hint="eastAsia"/>
          <w:noProof/>
          <w:sz w:val="24"/>
          <w:szCs w:val="24"/>
        </w:rPr>
        <w:t>◎</w:t>
      </w:r>
      <w:r w:rsidRPr="00B46DB9">
        <w:rPr>
          <w:rFonts w:asciiTheme="majorEastAsia" w:eastAsiaTheme="majorEastAsia" w:hAnsiTheme="majorEastAsia" w:hint="eastAsia"/>
          <w:sz w:val="24"/>
          <w:szCs w:val="24"/>
        </w:rPr>
        <w:t>非識別加工情報の提供の仕組みの導入</w:t>
      </w:r>
    </w:p>
    <w:p w14:paraId="3628623F" w14:textId="21CCE568" w:rsidR="00B46DB9" w:rsidRPr="00B1369D" w:rsidRDefault="00D904BD" w:rsidP="00B46DB9">
      <w:pPr>
        <w:pStyle w:val="afa"/>
        <w:shd w:val="pct10" w:color="auto" w:fill="auto"/>
        <w:spacing w:before="0" w:after="0" w:line="320" w:lineRule="exact"/>
        <w:ind w:left="862" w:right="284" w:firstLineChars="100" w:firstLine="240"/>
        <w:jc w:val="both"/>
        <w:rPr>
          <w:rFonts w:asciiTheme="minorEastAsia" w:hAnsiTheme="minorEastAsia" w:cs="MS-Gothic"/>
          <w:kern w:val="0"/>
          <w:sz w:val="24"/>
          <w:szCs w:val="24"/>
        </w:rPr>
      </w:pPr>
      <w:r w:rsidRPr="00B1369D">
        <w:rPr>
          <w:rFonts w:asciiTheme="minorEastAsia" w:hAnsiTheme="minorEastAsia" w:cs="MS-Gothic" w:hint="eastAsia"/>
          <w:kern w:val="0"/>
          <w:sz w:val="24"/>
          <w:szCs w:val="24"/>
        </w:rPr>
        <w:t>○○市の保有する</w:t>
      </w:r>
      <w:r w:rsidR="00B46DB9" w:rsidRPr="00B1369D">
        <w:rPr>
          <w:rFonts w:asciiTheme="minorEastAsia" w:hAnsiTheme="minorEastAsia" w:cs="MS-Gothic" w:hint="eastAsia"/>
          <w:kern w:val="0"/>
          <w:sz w:val="24"/>
          <w:szCs w:val="24"/>
        </w:rPr>
        <w:t>個人情報の適正かつ効果的な活用を積極的に推進することにより、活力ある経済社会及び豊かな住民生活の実現を図るため、個人の権利利益の保護及び行政の事務の</w:t>
      </w:r>
      <w:r w:rsidR="00AC02C9" w:rsidRPr="00B1369D">
        <w:rPr>
          <w:rFonts w:asciiTheme="minorEastAsia" w:hAnsiTheme="minorEastAsia" w:cs="MS-Gothic" w:hint="eastAsia"/>
          <w:kern w:val="0"/>
          <w:sz w:val="24"/>
          <w:szCs w:val="24"/>
        </w:rPr>
        <w:t>適正</w:t>
      </w:r>
      <w:r w:rsidR="00B46DB9" w:rsidRPr="00B1369D">
        <w:rPr>
          <w:rFonts w:asciiTheme="minorEastAsia" w:hAnsiTheme="minorEastAsia" w:cs="MS-Gothic" w:hint="eastAsia"/>
          <w:kern w:val="0"/>
          <w:sz w:val="24"/>
          <w:szCs w:val="24"/>
        </w:rPr>
        <w:t>かつ円滑な運営に支障を生じないことを前提として、「個人情報保護条例の見直し等について（通知）」（平成</w:t>
      </w:r>
      <w:r w:rsidR="00B46DB9" w:rsidRPr="00B1369D">
        <w:rPr>
          <w:rFonts w:asciiTheme="minorEastAsia" w:hAnsiTheme="minorEastAsia" w:cs="MS-Gothic"/>
          <w:kern w:val="0"/>
          <w:sz w:val="24"/>
          <w:szCs w:val="24"/>
        </w:rPr>
        <w:t>29年５月19日付け総行情第33号）を踏まえ、</w:t>
      </w:r>
      <w:r w:rsidRPr="00B1369D">
        <w:rPr>
          <w:rFonts w:asciiTheme="minorEastAsia" w:hAnsiTheme="minorEastAsia" w:cs="MS-Gothic" w:hint="eastAsia"/>
          <w:kern w:val="0"/>
          <w:sz w:val="24"/>
          <w:szCs w:val="24"/>
        </w:rPr>
        <w:t>○○市において</w:t>
      </w:r>
      <w:r w:rsidR="00B46DB9" w:rsidRPr="00B1369D">
        <w:rPr>
          <w:rFonts w:asciiTheme="minorEastAsia" w:hAnsiTheme="minorEastAsia" w:cs="MS-Gothic" w:hint="eastAsia"/>
          <w:kern w:val="0"/>
          <w:sz w:val="24"/>
          <w:szCs w:val="24"/>
        </w:rPr>
        <w:t>非識別加工情報の</w:t>
      </w:r>
      <w:r w:rsidR="0083073E" w:rsidRPr="00B1369D">
        <w:rPr>
          <w:rFonts w:asciiTheme="minorEastAsia" w:hAnsiTheme="minorEastAsia" w:cs="MS-Gothic" w:hint="eastAsia"/>
          <w:kern w:val="0"/>
          <w:sz w:val="24"/>
          <w:szCs w:val="24"/>
        </w:rPr>
        <w:t>作成・提供の</w:t>
      </w:r>
      <w:r w:rsidR="00B46DB9" w:rsidRPr="00B1369D">
        <w:rPr>
          <w:rFonts w:asciiTheme="minorEastAsia" w:hAnsiTheme="minorEastAsia" w:cs="MS-Gothic" w:hint="eastAsia"/>
          <w:kern w:val="0"/>
          <w:sz w:val="24"/>
          <w:szCs w:val="24"/>
        </w:rPr>
        <w:t>仕組みの導入を推進する。</w:t>
      </w:r>
    </w:p>
    <w:p w14:paraId="464DDFB5" w14:textId="05E6F9EC" w:rsidR="00B46DB9" w:rsidRPr="007A3468" w:rsidRDefault="00037ED5" w:rsidP="007A3468">
      <w:pPr>
        <w:pStyle w:val="afa"/>
        <w:shd w:val="pct10" w:color="auto" w:fill="auto"/>
        <w:tabs>
          <w:tab w:val="left" w:pos="5508"/>
        </w:tabs>
        <w:spacing w:beforeLines="50" w:before="180" w:after="0" w:line="320" w:lineRule="exact"/>
        <w:ind w:left="862" w:right="284" w:firstLineChars="100" w:firstLine="240"/>
        <w:jc w:val="both"/>
        <w:rPr>
          <w:rFonts w:asciiTheme="minorEastAsia" w:hAnsiTheme="minorEastAsia"/>
          <w:sz w:val="24"/>
          <w:szCs w:val="24"/>
        </w:rPr>
      </w:pPr>
      <w:r w:rsidRPr="007A3468">
        <w:rPr>
          <w:rFonts w:asciiTheme="minorEastAsia" w:hAnsiTheme="minorEastAsia" w:hint="eastAsia"/>
          <w:sz w:val="24"/>
          <w:szCs w:val="24"/>
        </w:rPr>
        <w:t>＜</w:t>
      </w:r>
      <w:r w:rsidRPr="007A3468">
        <w:rPr>
          <w:rFonts w:asciiTheme="minorEastAsia" w:hAnsiTheme="minorEastAsia"/>
          <w:sz w:val="24"/>
          <w:szCs w:val="24"/>
        </w:rPr>
        <w:t>KPI</w:t>
      </w:r>
      <w:r w:rsidRPr="007A3468">
        <w:rPr>
          <w:rFonts w:asciiTheme="minorEastAsia" w:hAnsiTheme="minorEastAsia" w:hint="eastAsia"/>
          <w:sz w:val="24"/>
          <w:szCs w:val="24"/>
        </w:rPr>
        <w:t>＞</w:t>
      </w:r>
      <w:r w:rsidR="00EC52BC" w:rsidRPr="007A3468">
        <w:rPr>
          <w:rFonts w:asciiTheme="minorEastAsia" w:hAnsiTheme="minorEastAsia"/>
          <w:sz w:val="24"/>
          <w:szCs w:val="24"/>
        </w:rPr>
        <w:tab/>
      </w:r>
    </w:p>
    <w:p w14:paraId="7732BE3C" w14:textId="018E2E8F" w:rsidR="00B46DB9" w:rsidRPr="00B1369D" w:rsidRDefault="0083073E" w:rsidP="00B46DB9">
      <w:pPr>
        <w:pStyle w:val="afa"/>
        <w:shd w:val="pct10" w:color="auto" w:fill="auto"/>
        <w:spacing w:before="0" w:after="0" w:line="320" w:lineRule="exact"/>
        <w:ind w:left="862" w:right="284" w:firstLineChars="200" w:firstLine="480"/>
        <w:jc w:val="left"/>
        <w:rPr>
          <w:rFonts w:asciiTheme="minorEastAsia" w:hAnsiTheme="minorEastAsia"/>
          <w:sz w:val="24"/>
          <w:szCs w:val="24"/>
        </w:rPr>
      </w:pPr>
      <w:r w:rsidRPr="007A3468">
        <w:rPr>
          <w:rFonts w:asciiTheme="minorEastAsia" w:hAnsiTheme="minorEastAsia" w:hint="eastAsia"/>
          <w:sz w:val="24"/>
          <w:szCs w:val="24"/>
        </w:rPr>
        <w:t>非識別加工情報の作成・提供の仕組みの構築</w:t>
      </w:r>
    </w:p>
    <w:p w14:paraId="70B905A5" w14:textId="77777777" w:rsidR="00B46DB9" w:rsidRPr="00B1369D" w:rsidRDefault="00B46DB9" w:rsidP="007A3468">
      <w:pPr>
        <w:pStyle w:val="afa"/>
        <w:shd w:val="pct10" w:color="auto" w:fill="auto"/>
        <w:spacing w:beforeLines="50" w:before="180" w:after="0" w:line="320" w:lineRule="exact"/>
        <w:ind w:left="862" w:right="284" w:firstLineChars="100" w:firstLine="240"/>
        <w:jc w:val="both"/>
        <w:rPr>
          <w:rFonts w:asciiTheme="minorEastAsia" w:hAnsiTheme="minorEastAsia"/>
          <w:sz w:val="24"/>
          <w:szCs w:val="24"/>
        </w:rPr>
      </w:pPr>
      <w:r w:rsidRPr="00B1369D">
        <w:rPr>
          <w:rFonts w:asciiTheme="minorEastAsia" w:hAnsiTheme="minorEastAsia" w:hint="eastAsia"/>
          <w:sz w:val="24"/>
          <w:szCs w:val="24"/>
        </w:rPr>
        <w:t>＜スケジュール＞</w:t>
      </w:r>
    </w:p>
    <w:p w14:paraId="17C27DD3" w14:textId="09C836C5" w:rsidR="00B46DB9" w:rsidRPr="007A3468" w:rsidRDefault="00D904BD">
      <w:pPr>
        <w:pStyle w:val="afa"/>
        <w:shd w:val="pct10" w:color="auto" w:fill="auto"/>
        <w:spacing w:before="0" w:after="0" w:line="320" w:lineRule="exact"/>
        <w:ind w:left="862" w:right="284" w:firstLineChars="200" w:firstLine="480"/>
        <w:jc w:val="left"/>
        <w:rPr>
          <w:rFonts w:asciiTheme="minorEastAsia" w:hAnsiTheme="minorEastAsia"/>
          <w:sz w:val="24"/>
          <w:szCs w:val="24"/>
        </w:rPr>
      </w:pPr>
      <w:r w:rsidRPr="007A3468">
        <w:rPr>
          <w:rFonts w:asciiTheme="minorEastAsia" w:hAnsiTheme="minorEastAsia" w:hint="eastAsia"/>
          <w:sz w:val="24"/>
          <w:szCs w:val="24"/>
        </w:rPr>
        <w:t>平成○年までに</w:t>
      </w:r>
      <w:r w:rsidR="0083073E" w:rsidRPr="007A3468">
        <w:rPr>
          <w:rFonts w:asciiTheme="minorEastAsia" w:hAnsiTheme="minorEastAsia" w:hint="eastAsia"/>
          <w:sz w:val="24"/>
          <w:szCs w:val="24"/>
        </w:rPr>
        <w:t>非識別加工情報の作成・提供の仕組みを構築</w:t>
      </w:r>
    </w:p>
    <w:p w14:paraId="1B61CEE9" w14:textId="77777777" w:rsidR="00B46DB9" w:rsidRPr="0057639B" w:rsidRDefault="00B46DB9" w:rsidP="00B46DB9">
      <w:pPr>
        <w:spacing w:beforeLines="50" w:before="180" w:line="280" w:lineRule="exact"/>
        <w:ind w:leftChars="202" w:left="424" w:firstLineChars="200" w:firstLine="420"/>
        <w:rPr>
          <w:rFonts w:asciiTheme="minorEastAsia" w:hAnsiTheme="minorEastAsia"/>
          <w:szCs w:val="24"/>
        </w:rPr>
      </w:pPr>
      <w:r w:rsidRPr="0057639B">
        <w:rPr>
          <w:rFonts w:asciiTheme="minorEastAsia" w:hAnsiTheme="minorEastAsia" w:hint="eastAsia"/>
          <w:szCs w:val="24"/>
        </w:rPr>
        <w:t>【対応する国の施策】</w:t>
      </w:r>
    </w:p>
    <w:p w14:paraId="124B9085" w14:textId="725AEA03" w:rsidR="00B46DB9" w:rsidRPr="0057639B" w:rsidRDefault="00B46DB9" w:rsidP="00B46DB9">
      <w:pPr>
        <w:spacing w:line="280" w:lineRule="exact"/>
        <w:ind w:leftChars="270" w:left="567" w:firstLineChars="200" w:firstLine="420"/>
        <w:rPr>
          <w:rFonts w:asciiTheme="majorEastAsia" w:eastAsiaTheme="majorEastAsia" w:hAnsiTheme="majorEastAsia"/>
          <w:b/>
          <w:szCs w:val="24"/>
        </w:rPr>
      </w:pPr>
      <w:r w:rsidRPr="0057639B">
        <w:rPr>
          <w:rFonts w:asciiTheme="minorEastAsia" w:hAnsiTheme="minorEastAsia" w:hint="eastAsia"/>
          <w:szCs w:val="24"/>
        </w:rPr>
        <w:t>・</w:t>
      </w:r>
      <w:r w:rsidRPr="0057639B">
        <w:rPr>
          <w:rFonts w:asciiTheme="majorEastAsia" w:eastAsiaTheme="majorEastAsia" w:hAnsiTheme="majorEastAsia" w:hint="eastAsia"/>
          <w:szCs w:val="24"/>
        </w:rPr>
        <w:t>地域におけるデータ利活用の環境整備</w:t>
      </w:r>
    </w:p>
    <w:p w14:paraId="7BB677BD" w14:textId="77777777" w:rsidR="00B46DB9" w:rsidRPr="0057639B" w:rsidRDefault="00B46DB9" w:rsidP="00CC490F">
      <w:pPr>
        <w:pStyle w:val="a7"/>
        <w:numPr>
          <w:ilvl w:val="1"/>
          <w:numId w:val="22"/>
        </w:numPr>
        <w:spacing w:line="280" w:lineRule="exact"/>
        <w:ind w:leftChars="0" w:left="1276" w:hanging="136"/>
        <w:rPr>
          <w:rFonts w:asciiTheme="minorEastAsia" w:hAnsiTheme="minorEastAsia"/>
          <w:szCs w:val="24"/>
        </w:rPr>
      </w:pPr>
      <w:r w:rsidRPr="0057639B">
        <w:rPr>
          <w:rFonts w:asciiTheme="minorEastAsia" w:hAnsiTheme="minorEastAsia" w:hint="eastAsia"/>
          <w:szCs w:val="24"/>
        </w:rPr>
        <w:t>地方公共団体が保有するデータについては、個人情報の保護を図りつつ、適正かつ効果的な活用を積極的に推進することが必要。</w:t>
      </w:r>
    </w:p>
    <w:p w14:paraId="221C8061" w14:textId="368006A5" w:rsidR="00B46DB9" w:rsidRPr="0057639B" w:rsidRDefault="00B46DB9" w:rsidP="00CC490F">
      <w:pPr>
        <w:pStyle w:val="a7"/>
        <w:numPr>
          <w:ilvl w:val="1"/>
          <w:numId w:val="22"/>
        </w:numPr>
        <w:spacing w:line="280" w:lineRule="exact"/>
        <w:ind w:leftChars="0" w:left="1276" w:hanging="136"/>
        <w:rPr>
          <w:rFonts w:asciiTheme="minorEastAsia" w:hAnsiTheme="minorEastAsia"/>
          <w:szCs w:val="24"/>
        </w:rPr>
      </w:pPr>
      <w:r w:rsidRPr="0057639B">
        <w:rPr>
          <w:rFonts w:asciiTheme="minorEastAsia" w:hAnsiTheme="minorEastAsia" w:hint="eastAsia"/>
          <w:szCs w:val="24"/>
        </w:rPr>
        <w:t>このため、地方公共団体が保有する個人情報に関する非識別加工情報の仕組み</w:t>
      </w:r>
      <w:r w:rsidR="00484D3F" w:rsidRPr="0057639B">
        <w:rPr>
          <w:rFonts w:asciiTheme="minorEastAsia" w:hAnsiTheme="minorEastAsia" w:hint="eastAsia"/>
          <w:szCs w:val="24"/>
        </w:rPr>
        <w:t>に関する相談対応や情報提供</w:t>
      </w:r>
      <w:r w:rsidRPr="0057639B">
        <w:rPr>
          <w:rFonts w:asciiTheme="minorEastAsia" w:hAnsiTheme="minorEastAsia" w:hint="eastAsia"/>
          <w:szCs w:val="24"/>
        </w:rPr>
        <w:t>を行うとともに、非識別加工情報の</w:t>
      </w:r>
      <w:r w:rsidR="00484D3F" w:rsidRPr="0057639B">
        <w:rPr>
          <w:rFonts w:asciiTheme="minorEastAsia" w:hAnsiTheme="minorEastAsia" w:hint="eastAsia"/>
          <w:szCs w:val="24"/>
        </w:rPr>
        <w:t>活用事例を整理する等、地方の</w:t>
      </w:r>
      <w:r w:rsidR="003A75D1" w:rsidRPr="0057639B">
        <w:rPr>
          <w:rFonts w:asciiTheme="minorEastAsia" w:hAnsiTheme="minorEastAsia" w:hint="eastAsia"/>
          <w:szCs w:val="24"/>
        </w:rPr>
        <w:t>非</w:t>
      </w:r>
      <w:r w:rsidR="00484D3F" w:rsidRPr="0057639B">
        <w:rPr>
          <w:rFonts w:asciiTheme="minorEastAsia" w:hAnsiTheme="minorEastAsia" w:hint="eastAsia"/>
          <w:szCs w:val="24"/>
        </w:rPr>
        <w:t>識別加工情報に係る取組を支援。</w:t>
      </w:r>
    </w:p>
    <w:p w14:paraId="682D60C6" w14:textId="688BC094" w:rsidR="00B1369D" w:rsidRPr="0057639B" w:rsidRDefault="00B46DB9" w:rsidP="00CC490F">
      <w:pPr>
        <w:pStyle w:val="a7"/>
        <w:numPr>
          <w:ilvl w:val="1"/>
          <w:numId w:val="22"/>
        </w:numPr>
        <w:spacing w:line="280" w:lineRule="exact"/>
        <w:ind w:leftChars="0" w:left="1276" w:hanging="136"/>
        <w:rPr>
          <w:rFonts w:asciiTheme="minorEastAsia" w:hAnsiTheme="minorEastAsia"/>
          <w:szCs w:val="24"/>
        </w:rPr>
      </w:pPr>
      <w:r w:rsidRPr="0057639B">
        <w:rPr>
          <w:rFonts w:asciiTheme="minorEastAsia" w:hAnsiTheme="minorEastAsia" w:hint="eastAsia"/>
          <w:szCs w:val="24"/>
        </w:rPr>
        <w:t>これにより、個人情報の活用による活力ある経済社会及び豊かな住民生活を実現。</w:t>
      </w:r>
      <w:r w:rsidR="00B1369D" w:rsidRPr="0057639B">
        <w:rPr>
          <w:rFonts w:asciiTheme="minorEastAsia" w:hAnsiTheme="minorEastAsia"/>
          <w:szCs w:val="24"/>
        </w:rPr>
        <w:br w:type="page"/>
      </w:r>
    </w:p>
    <w:p w14:paraId="6940AD98" w14:textId="77777777" w:rsidR="00D332E3" w:rsidRPr="00DD26B6" w:rsidRDefault="00D332E3" w:rsidP="00D332E3">
      <w:pPr>
        <w:spacing w:beforeLines="50" w:before="180"/>
        <w:ind w:firstLineChars="200" w:firstLine="480"/>
        <w:rPr>
          <w:rFonts w:asciiTheme="minorEastAsia" w:hAnsiTheme="minorEastAsia"/>
          <w:color w:val="FFFFFF" w:themeColor="background1"/>
          <w:sz w:val="24"/>
          <w:szCs w:val="24"/>
        </w:rPr>
      </w:pPr>
      <w:r>
        <w:rPr>
          <w:rFonts w:asciiTheme="minorEastAsia" w:hAnsiTheme="minorEastAsia" w:hint="eastAsia"/>
          <w:color w:val="FFFFFF" w:themeColor="background1"/>
          <w:sz w:val="24"/>
          <w:szCs w:val="24"/>
          <w:highlight w:val="black"/>
          <w:bdr w:val="single" w:sz="4" w:space="0" w:color="auto"/>
        </w:rPr>
        <w:lastRenderedPageBreak/>
        <w:t>【市町村</w:t>
      </w:r>
      <w:r w:rsidRPr="00DD26B6">
        <w:rPr>
          <w:rFonts w:asciiTheme="minorEastAsia" w:hAnsiTheme="minorEastAsia" w:hint="eastAsia"/>
          <w:color w:val="FFFFFF" w:themeColor="background1"/>
          <w:sz w:val="24"/>
          <w:szCs w:val="24"/>
          <w:highlight w:val="black"/>
          <w:bdr w:val="single" w:sz="4" w:space="0" w:color="auto"/>
        </w:rPr>
        <w:t>の施策（記載例）】</w:t>
      </w:r>
    </w:p>
    <w:p w14:paraId="71507D80" w14:textId="080DBA1A" w:rsidR="00D332E3" w:rsidRDefault="00D332E3" w:rsidP="00D332E3">
      <w:pPr>
        <w:pStyle w:val="afa"/>
        <w:shd w:val="pct10" w:color="auto" w:fill="auto"/>
        <w:spacing w:beforeLines="50" w:before="180" w:after="0"/>
        <w:ind w:left="862" w:right="284"/>
        <w:jc w:val="both"/>
        <w:rPr>
          <w:rFonts w:asciiTheme="majorEastAsia" w:eastAsiaTheme="majorEastAsia" w:hAnsiTheme="majorEastAsia"/>
          <w:sz w:val="24"/>
          <w:szCs w:val="24"/>
        </w:rPr>
      </w:pPr>
      <w:r w:rsidRPr="00DD26B6">
        <w:rPr>
          <w:rFonts w:asciiTheme="majorEastAsia" w:eastAsiaTheme="majorEastAsia" w:hAnsiTheme="majorEastAsia" w:hint="eastAsia"/>
          <w:noProof/>
          <w:sz w:val="24"/>
          <w:szCs w:val="24"/>
        </w:rPr>
        <mc:AlternateContent>
          <mc:Choice Requires="wps">
            <w:drawing>
              <wp:anchor distT="0" distB="0" distL="114300" distR="114300" simplePos="0" relativeHeight="251777024" behindDoc="0" locked="0" layoutInCell="1" allowOverlap="1" wp14:anchorId="55CFBECA" wp14:editId="1DD73303">
                <wp:simplePos x="0" y="0"/>
                <wp:positionH relativeFrom="column">
                  <wp:posOffset>4940110</wp:posOffset>
                </wp:positionH>
                <wp:positionV relativeFrom="paragraph">
                  <wp:posOffset>140121</wp:posOffset>
                </wp:positionV>
                <wp:extent cx="694690" cy="225218"/>
                <wp:effectExtent l="0" t="0" r="10160" b="22860"/>
                <wp:wrapNone/>
                <wp:docPr id="133" name="角丸四角形 133"/>
                <wp:cNvGraphicFramePr/>
                <a:graphic xmlns:a="http://schemas.openxmlformats.org/drawingml/2006/main">
                  <a:graphicData uri="http://schemas.microsoft.com/office/word/2010/wordprocessingShape">
                    <wps:wsp>
                      <wps:cNvSpPr/>
                      <wps:spPr>
                        <a:xfrm>
                          <a:off x="0" y="0"/>
                          <a:ext cx="694690" cy="225218"/>
                        </a:xfrm>
                        <a:prstGeom prst="roundRect">
                          <a:avLst/>
                        </a:prstGeom>
                        <a:ln w="12700">
                          <a:solidFill>
                            <a:schemeClr val="tx1"/>
                          </a:solidFill>
                        </a:ln>
                      </wps:spPr>
                      <wps:style>
                        <a:lnRef idx="2">
                          <a:schemeClr val="accent1"/>
                        </a:lnRef>
                        <a:fillRef idx="1">
                          <a:schemeClr val="lt1"/>
                        </a:fillRef>
                        <a:effectRef idx="0">
                          <a:schemeClr val="accent1"/>
                        </a:effectRef>
                        <a:fontRef idx="minor">
                          <a:schemeClr val="dk1"/>
                        </a:fontRef>
                      </wps:style>
                      <wps:txbx>
                        <w:txbxContent>
                          <w:p w14:paraId="5D1F28CD" w14:textId="3F285BB4" w:rsidR="005F2C27" w:rsidRPr="00DD26B6" w:rsidRDefault="005F2C27" w:rsidP="00D332E3">
                            <w:pPr>
                              <w:spacing w:line="240" w:lineRule="exact"/>
                              <w:jc w:val="center"/>
                              <w:rPr>
                                <w:rFonts w:asciiTheme="majorEastAsia" w:eastAsiaTheme="majorEastAsia" w:hAnsiTheme="majorEastAsia"/>
                                <w:b/>
                                <w:color w:val="000000" w:themeColor="text1"/>
                                <w:sz w:val="18"/>
                              </w:rPr>
                            </w:pPr>
                            <w:r w:rsidRPr="006517D7">
                              <w:rPr>
                                <w:rFonts w:asciiTheme="majorEastAsia" w:eastAsiaTheme="majorEastAsia" w:hAnsiTheme="majorEastAsia" w:hint="eastAsia"/>
                                <w:b/>
                                <w:sz w:val="18"/>
                              </w:rPr>
                              <w:t>観光</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5CFBECA" id="角丸四角形 133" o:spid="_x0000_s1069" style="position:absolute;left:0;text-align:left;margin-left:389pt;margin-top:11.05pt;width:54.7pt;height:17.75pt;z-index:2517770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" fillcolor="white [3201]" strokecolor="black [3213]" strokeweight="1pt">
                <v:textbox inset="0,0,0,0">
                  <w:txbxContent>
                    <w:p w14:paraId="5D1F28CD" w14:textId="3F285BB4" w:rsidR="005F2C27" w:rsidRPr="00DD26B6" w:rsidRDefault="005F2C27" w:rsidP="00D332E3">
                      <w:pPr>
                        <w:spacing w:line="240" w:lineRule="exact"/>
                        <w:jc w:val="center"/>
                        <w:rPr>
                          <w:rFonts w:asciiTheme="majorEastAsia" w:eastAsiaTheme="majorEastAsia" w:hAnsiTheme="majorEastAsia"/>
                          <w:b/>
                          <w:color w:val="000000" w:themeColor="text1"/>
                          <w:sz w:val="18"/>
                        </w:rPr>
                      </w:pPr>
                      <w:r w:rsidRPr="006517D7">
                        <w:rPr>
                          <w:rFonts w:asciiTheme="majorEastAsia" w:eastAsiaTheme="majorEastAsia" w:hAnsiTheme="majorEastAsia" w:hint="eastAsia"/>
                          <w:b/>
                          <w:sz w:val="18"/>
                        </w:rPr>
                        <w:t>観光</w:t>
                      </w:r>
                    </w:p>
                  </w:txbxContent>
                </v:textbox>
              </v:roundrect>
            </w:pict>
          </mc:Fallback>
        </mc:AlternateContent>
      </w:r>
      <w:r w:rsidRPr="00183BF7">
        <w:rPr>
          <w:rFonts w:asciiTheme="majorEastAsia" w:eastAsiaTheme="majorEastAsia" w:hAnsiTheme="majorEastAsia" w:hint="eastAsia"/>
          <w:noProof/>
          <w:sz w:val="24"/>
          <w:szCs w:val="24"/>
        </w:rPr>
        <w:t>◎</w:t>
      </w:r>
      <w:r w:rsidR="00BE0AFD" w:rsidRPr="00BE0AFD">
        <w:rPr>
          <w:rFonts w:asciiTheme="majorEastAsia" w:eastAsiaTheme="majorEastAsia" w:hAnsiTheme="majorEastAsia" w:hint="eastAsia"/>
          <w:noProof/>
          <w:sz w:val="24"/>
          <w:szCs w:val="24"/>
        </w:rPr>
        <w:t>IoTを活用した○○地域観光の推進</w:t>
      </w:r>
    </w:p>
    <w:p w14:paraId="36BC852D" w14:textId="1375A552" w:rsidR="00BE0AFD" w:rsidRPr="00B1369D" w:rsidRDefault="00BE0AFD" w:rsidP="006517D7">
      <w:pPr>
        <w:pStyle w:val="afa"/>
        <w:shd w:val="pct10" w:color="auto" w:fill="auto"/>
        <w:spacing w:before="0" w:after="0" w:line="320" w:lineRule="exact"/>
        <w:ind w:left="862" w:right="284" w:firstLineChars="100" w:firstLine="240"/>
        <w:jc w:val="both"/>
        <w:rPr>
          <w:rFonts w:asciiTheme="minorEastAsia" w:hAnsiTheme="minorEastAsia" w:cs="MS-Gothic"/>
          <w:kern w:val="0"/>
          <w:sz w:val="24"/>
          <w:szCs w:val="24"/>
        </w:rPr>
      </w:pPr>
      <w:proofErr w:type="spellStart"/>
      <w:r w:rsidRPr="00B1369D">
        <w:rPr>
          <w:rFonts w:asciiTheme="minorEastAsia" w:hAnsiTheme="minorEastAsia" w:cs="MS-Gothic"/>
          <w:kern w:val="0"/>
          <w:sz w:val="24"/>
          <w:szCs w:val="24"/>
        </w:rPr>
        <w:t>IoT</w:t>
      </w:r>
      <w:proofErr w:type="spellEnd"/>
      <w:r w:rsidRPr="00B1369D">
        <w:rPr>
          <w:rFonts w:asciiTheme="minorEastAsia" w:hAnsiTheme="minorEastAsia" w:cs="MS-Gothic" w:hint="eastAsia"/>
          <w:kern w:val="0"/>
          <w:sz w:val="24"/>
          <w:szCs w:val="24"/>
        </w:rPr>
        <w:t>を活用し、観光施設の稼働状況や観光客の周遊状況などのビッグデータを収集・分析して、その結果を反映した観光情報を提供するなど新しい観光情報システムを導入し、地域経済の活性化を図る。</w:t>
      </w:r>
    </w:p>
    <w:p w14:paraId="666AB0EA" w14:textId="5467E965" w:rsidR="00D332E3" w:rsidRPr="007A3468" w:rsidRDefault="00BE0AFD" w:rsidP="006517D7">
      <w:pPr>
        <w:pStyle w:val="afa"/>
        <w:shd w:val="pct10" w:color="auto" w:fill="auto"/>
        <w:spacing w:before="0" w:after="0" w:line="320" w:lineRule="exact"/>
        <w:ind w:left="862" w:right="284" w:firstLineChars="100" w:firstLine="240"/>
        <w:jc w:val="both"/>
        <w:rPr>
          <w:rFonts w:asciiTheme="minorEastAsia" w:hAnsiTheme="minorEastAsia"/>
          <w:sz w:val="24"/>
          <w:szCs w:val="24"/>
        </w:rPr>
      </w:pPr>
      <w:r w:rsidRPr="00B1369D">
        <w:rPr>
          <w:rFonts w:asciiTheme="minorEastAsia" w:hAnsiTheme="minorEastAsia" w:cs="MS-Gothic" w:hint="eastAsia"/>
          <w:kern w:val="0"/>
          <w:sz w:val="24"/>
          <w:szCs w:val="24"/>
        </w:rPr>
        <w:t>なお、防災や医療等の分野においても</w:t>
      </w:r>
      <w:proofErr w:type="spellStart"/>
      <w:r w:rsidRPr="00B1369D">
        <w:rPr>
          <w:rFonts w:asciiTheme="minorEastAsia" w:hAnsiTheme="minorEastAsia" w:cs="MS-Gothic"/>
          <w:kern w:val="0"/>
          <w:sz w:val="24"/>
          <w:szCs w:val="24"/>
        </w:rPr>
        <w:t>IoT</w:t>
      </w:r>
      <w:proofErr w:type="spellEnd"/>
      <w:r w:rsidRPr="00B1369D">
        <w:rPr>
          <w:rFonts w:asciiTheme="minorEastAsia" w:hAnsiTheme="minorEastAsia" w:cs="MS-Gothic" w:hint="eastAsia"/>
          <w:kern w:val="0"/>
          <w:sz w:val="24"/>
          <w:szCs w:val="24"/>
        </w:rPr>
        <w:t>を活用した同様の取組を推進する</w:t>
      </w:r>
    </w:p>
    <w:p w14:paraId="2611FE97" w14:textId="0A9EF58E" w:rsidR="00D332E3" w:rsidRPr="007A3468" w:rsidRDefault="00037ED5" w:rsidP="007A3468">
      <w:pPr>
        <w:pStyle w:val="afa"/>
        <w:shd w:val="pct10" w:color="auto" w:fill="auto"/>
        <w:spacing w:beforeLines="50" w:before="180" w:after="0" w:line="320" w:lineRule="exact"/>
        <w:ind w:left="862" w:right="284" w:firstLineChars="100" w:firstLine="240"/>
        <w:jc w:val="both"/>
        <w:rPr>
          <w:rFonts w:asciiTheme="minorEastAsia" w:hAnsiTheme="minorEastAsia"/>
          <w:sz w:val="24"/>
          <w:szCs w:val="24"/>
        </w:rPr>
      </w:pPr>
      <w:r w:rsidRPr="007A3468">
        <w:rPr>
          <w:rFonts w:asciiTheme="minorEastAsia" w:hAnsiTheme="minorEastAsia" w:hint="eastAsia"/>
          <w:sz w:val="24"/>
          <w:szCs w:val="24"/>
        </w:rPr>
        <w:t>＜</w:t>
      </w:r>
      <w:r w:rsidRPr="007A3468">
        <w:rPr>
          <w:rFonts w:asciiTheme="minorEastAsia" w:hAnsiTheme="minorEastAsia"/>
          <w:sz w:val="24"/>
          <w:szCs w:val="24"/>
        </w:rPr>
        <w:t>KPI</w:t>
      </w:r>
      <w:r w:rsidRPr="007A3468">
        <w:rPr>
          <w:rFonts w:asciiTheme="minorEastAsia" w:hAnsiTheme="minorEastAsia" w:hint="eastAsia"/>
          <w:sz w:val="24"/>
          <w:szCs w:val="24"/>
        </w:rPr>
        <w:t>＞</w:t>
      </w:r>
    </w:p>
    <w:p w14:paraId="4DB32F4F" w14:textId="77777777" w:rsidR="00B1369D" w:rsidRDefault="00BE0AFD" w:rsidP="00BE0AFD">
      <w:pPr>
        <w:pStyle w:val="afa"/>
        <w:shd w:val="pct10" w:color="auto" w:fill="auto"/>
        <w:spacing w:before="0" w:after="0" w:line="320" w:lineRule="exact"/>
        <w:ind w:left="862" w:right="284" w:firstLineChars="200" w:firstLine="480"/>
        <w:jc w:val="left"/>
        <w:rPr>
          <w:rFonts w:asciiTheme="minorEastAsia" w:hAnsiTheme="minorEastAsia"/>
          <w:sz w:val="24"/>
          <w:szCs w:val="24"/>
        </w:rPr>
      </w:pPr>
      <w:r w:rsidRPr="007A3468">
        <w:rPr>
          <w:rFonts w:asciiTheme="minorEastAsia" w:hAnsiTheme="minorEastAsia" w:hint="eastAsia"/>
          <w:sz w:val="24"/>
          <w:szCs w:val="24"/>
        </w:rPr>
        <w:t>新たな観光情報提供システムに対応したルール</w:t>
      </w:r>
      <w:r w:rsidR="00F573EE" w:rsidRPr="007A3468">
        <w:rPr>
          <w:rFonts w:asciiTheme="minorEastAsia" w:hAnsiTheme="minorEastAsia" w:hint="eastAsia"/>
          <w:sz w:val="24"/>
          <w:szCs w:val="24"/>
        </w:rPr>
        <w:t>（条例、ガイドライン</w:t>
      </w:r>
    </w:p>
    <w:p w14:paraId="398C7A8F" w14:textId="6E2AC961" w:rsidR="00D332E3" w:rsidRPr="00B1369D" w:rsidRDefault="00F573EE" w:rsidP="00BE0AFD">
      <w:pPr>
        <w:pStyle w:val="afa"/>
        <w:shd w:val="pct10" w:color="auto" w:fill="auto"/>
        <w:spacing w:before="0" w:after="0" w:line="320" w:lineRule="exact"/>
        <w:ind w:left="862" w:right="284" w:firstLineChars="200" w:firstLine="480"/>
        <w:jc w:val="left"/>
        <w:rPr>
          <w:rFonts w:asciiTheme="minorEastAsia" w:hAnsiTheme="minorEastAsia"/>
          <w:sz w:val="24"/>
          <w:szCs w:val="24"/>
        </w:rPr>
      </w:pPr>
      <w:r w:rsidRPr="007A3468">
        <w:rPr>
          <w:rFonts w:asciiTheme="minorEastAsia" w:hAnsiTheme="minorEastAsia" w:hint="eastAsia"/>
          <w:sz w:val="24"/>
          <w:szCs w:val="24"/>
        </w:rPr>
        <w:t>等）を整備</w:t>
      </w:r>
    </w:p>
    <w:p w14:paraId="5D4693DE" w14:textId="77777777" w:rsidR="00D332E3" w:rsidRPr="00B1369D" w:rsidRDefault="00D332E3" w:rsidP="007A3468">
      <w:pPr>
        <w:pStyle w:val="afa"/>
        <w:shd w:val="pct10" w:color="auto" w:fill="auto"/>
        <w:spacing w:beforeLines="50" w:before="180" w:after="0" w:line="320" w:lineRule="exact"/>
        <w:ind w:left="862" w:right="284" w:firstLineChars="100" w:firstLine="240"/>
        <w:jc w:val="both"/>
        <w:rPr>
          <w:rFonts w:asciiTheme="minorEastAsia" w:hAnsiTheme="minorEastAsia"/>
          <w:sz w:val="24"/>
          <w:szCs w:val="24"/>
        </w:rPr>
      </w:pPr>
      <w:r w:rsidRPr="00B1369D">
        <w:rPr>
          <w:rFonts w:asciiTheme="minorEastAsia" w:hAnsiTheme="minorEastAsia" w:hint="eastAsia"/>
          <w:sz w:val="24"/>
          <w:szCs w:val="24"/>
        </w:rPr>
        <w:t>＜スケジュール＞</w:t>
      </w:r>
    </w:p>
    <w:p w14:paraId="7A7C8CB7" w14:textId="77777777" w:rsidR="00B1369D" w:rsidRDefault="00D332E3" w:rsidP="00F573EE">
      <w:pPr>
        <w:pStyle w:val="afa"/>
        <w:shd w:val="pct10" w:color="auto" w:fill="auto"/>
        <w:spacing w:before="0" w:after="0" w:line="320" w:lineRule="exact"/>
        <w:ind w:left="862" w:right="284" w:firstLineChars="200" w:firstLine="480"/>
        <w:jc w:val="left"/>
        <w:rPr>
          <w:rFonts w:asciiTheme="minorEastAsia" w:hAnsiTheme="minorEastAsia"/>
          <w:sz w:val="24"/>
          <w:szCs w:val="24"/>
        </w:rPr>
      </w:pPr>
      <w:r w:rsidRPr="007A3468">
        <w:rPr>
          <w:rFonts w:asciiTheme="minorEastAsia" w:hAnsiTheme="minorEastAsia" w:hint="eastAsia"/>
          <w:sz w:val="24"/>
          <w:szCs w:val="24"/>
        </w:rPr>
        <w:t>平成○年ま</w:t>
      </w:r>
      <w:r w:rsidR="00F573EE" w:rsidRPr="007A3468">
        <w:rPr>
          <w:rFonts w:asciiTheme="minorEastAsia" w:hAnsiTheme="minorEastAsia" w:hint="eastAsia"/>
          <w:sz w:val="24"/>
          <w:szCs w:val="24"/>
        </w:rPr>
        <w:t>でに新たな観光情報システムに対応したルール（条例、ガ</w:t>
      </w:r>
    </w:p>
    <w:p w14:paraId="59C8C11D" w14:textId="172F39B3" w:rsidR="00D332E3" w:rsidRPr="007A3468" w:rsidRDefault="00F573EE" w:rsidP="00F573EE">
      <w:pPr>
        <w:pStyle w:val="afa"/>
        <w:shd w:val="pct10" w:color="auto" w:fill="auto"/>
        <w:spacing w:before="0" w:after="0" w:line="320" w:lineRule="exact"/>
        <w:ind w:left="862" w:right="284" w:firstLineChars="200" w:firstLine="480"/>
        <w:jc w:val="left"/>
        <w:rPr>
          <w:rFonts w:asciiTheme="minorEastAsia" w:hAnsiTheme="minorEastAsia"/>
          <w:sz w:val="24"/>
          <w:szCs w:val="24"/>
        </w:rPr>
      </w:pPr>
      <w:r w:rsidRPr="007A3468">
        <w:rPr>
          <w:rFonts w:asciiTheme="minorEastAsia" w:hAnsiTheme="minorEastAsia" w:hint="eastAsia"/>
          <w:sz w:val="24"/>
          <w:szCs w:val="24"/>
        </w:rPr>
        <w:t>イドライン等）を整備</w:t>
      </w:r>
    </w:p>
    <w:p w14:paraId="05A54CAE" w14:textId="10417B64" w:rsidR="00D332E3" w:rsidRPr="007A3468" w:rsidRDefault="00D332E3" w:rsidP="00D332E3">
      <w:pPr>
        <w:pStyle w:val="afa"/>
        <w:shd w:val="pct10" w:color="auto" w:fill="auto"/>
        <w:spacing w:before="0" w:after="0" w:line="320" w:lineRule="exact"/>
        <w:ind w:left="862" w:right="284" w:firstLineChars="200" w:firstLine="480"/>
        <w:jc w:val="left"/>
        <w:rPr>
          <w:rFonts w:asciiTheme="minorEastAsia" w:hAnsiTheme="minorEastAsia"/>
          <w:sz w:val="24"/>
          <w:szCs w:val="24"/>
        </w:rPr>
      </w:pPr>
      <w:r w:rsidRPr="007A3468">
        <w:rPr>
          <w:rFonts w:asciiTheme="minorEastAsia" w:hAnsiTheme="minorEastAsia" w:hint="eastAsia"/>
          <w:sz w:val="24"/>
          <w:szCs w:val="24"/>
        </w:rPr>
        <w:t>平成○年までに</w:t>
      </w:r>
      <w:r w:rsidR="00F573EE" w:rsidRPr="007A3468">
        <w:rPr>
          <w:rFonts w:asciiTheme="minorEastAsia" w:hAnsiTheme="minorEastAsia" w:hint="eastAsia"/>
          <w:sz w:val="24"/>
          <w:szCs w:val="24"/>
        </w:rPr>
        <w:t>新たな観光情報システムを導入</w:t>
      </w:r>
    </w:p>
    <w:p w14:paraId="317B6C34" w14:textId="77777777" w:rsidR="00D332E3" w:rsidRPr="0057639B" w:rsidRDefault="00D332E3" w:rsidP="00D332E3">
      <w:pPr>
        <w:spacing w:beforeLines="50" w:before="180" w:line="280" w:lineRule="exact"/>
        <w:ind w:leftChars="202" w:left="424" w:firstLineChars="200" w:firstLine="420"/>
        <w:rPr>
          <w:rFonts w:asciiTheme="minorEastAsia" w:hAnsiTheme="minorEastAsia"/>
          <w:szCs w:val="24"/>
        </w:rPr>
      </w:pPr>
      <w:r w:rsidRPr="0057639B">
        <w:rPr>
          <w:rFonts w:asciiTheme="minorEastAsia" w:hAnsiTheme="minorEastAsia" w:hint="eastAsia"/>
          <w:szCs w:val="24"/>
        </w:rPr>
        <w:t>【対応する国の施策】</w:t>
      </w:r>
    </w:p>
    <w:p w14:paraId="66F2DB2F" w14:textId="77777777" w:rsidR="00D332E3" w:rsidRPr="0057639B" w:rsidRDefault="00D332E3" w:rsidP="00D332E3">
      <w:pPr>
        <w:spacing w:line="280" w:lineRule="exact"/>
        <w:ind w:leftChars="270" w:left="567" w:firstLineChars="200" w:firstLine="420"/>
        <w:rPr>
          <w:rFonts w:asciiTheme="majorEastAsia" w:eastAsiaTheme="majorEastAsia" w:hAnsiTheme="majorEastAsia"/>
          <w:szCs w:val="24"/>
        </w:rPr>
      </w:pPr>
      <w:r w:rsidRPr="0057639B">
        <w:rPr>
          <w:rFonts w:asciiTheme="minorEastAsia" w:hAnsiTheme="minorEastAsia" w:hint="eastAsia"/>
          <w:szCs w:val="24"/>
        </w:rPr>
        <w:t>・</w:t>
      </w:r>
      <w:proofErr w:type="spellStart"/>
      <w:r w:rsidRPr="0057639B">
        <w:rPr>
          <w:rFonts w:asciiTheme="majorEastAsia" w:eastAsiaTheme="majorEastAsia" w:hAnsiTheme="majorEastAsia"/>
          <w:szCs w:val="24"/>
        </w:rPr>
        <w:t>IoT</w:t>
      </w:r>
      <w:proofErr w:type="spellEnd"/>
      <w:r w:rsidRPr="0057639B">
        <w:rPr>
          <w:rFonts w:asciiTheme="majorEastAsia" w:eastAsiaTheme="majorEastAsia" w:hAnsiTheme="majorEastAsia"/>
          <w:szCs w:val="24"/>
        </w:rPr>
        <w:t>サービスの地域実証に基づくルール整備等を通じたデータ利活用の促進（</w:t>
      </w:r>
      <w:proofErr w:type="spellStart"/>
      <w:r w:rsidRPr="0057639B">
        <w:rPr>
          <w:rFonts w:asciiTheme="majorEastAsia" w:eastAsiaTheme="majorEastAsia" w:hAnsiTheme="majorEastAsia"/>
          <w:szCs w:val="24"/>
        </w:rPr>
        <w:t>IoT</w:t>
      </w:r>
      <w:proofErr w:type="spellEnd"/>
      <w:r w:rsidRPr="0057639B">
        <w:rPr>
          <w:rFonts w:asciiTheme="majorEastAsia" w:eastAsiaTheme="majorEastAsia" w:hAnsiTheme="majorEastAsia"/>
          <w:szCs w:val="24"/>
        </w:rPr>
        <w:t>サ</w:t>
      </w:r>
    </w:p>
    <w:p w14:paraId="0DCF812E" w14:textId="77777777" w:rsidR="00D332E3" w:rsidRPr="0057639B" w:rsidRDefault="00D332E3" w:rsidP="00D332E3">
      <w:pPr>
        <w:spacing w:line="280" w:lineRule="exact"/>
        <w:ind w:leftChars="270" w:left="567" w:firstLineChars="200" w:firstLine="420"/>
        <w:rPr>
          <w:rFonts w:asciiTheme="majorEastAsia" w:eastAsiaTheme="majorEastAsia" w:hAnsiTheme="majorEastAsia"/>
          <w:b/>
          <w:szCs w:val="24"/>
        </w:rPr>
      </w:pPr>
      <w:r w:rsidRPr="0057639B">
        <w:rPr>
          <w:rFonts w:asciiTheme="majorEastAsia" w:eastAsiaTheme="majorEastAsia" w:hAnsiTheme="majorEastAsia" w:hint="eastAsia"/>
          <w:szCs w:val="24"/>
        </w:rPr>
        <w:t>ービス創出支援事業）</w:t>
      </w:r>
    </w:p>
    <w:p w14:paraId="6C9B72C9" w14:textId="65794B34" w:rsidR="00D332E3" w:rsidRPr="0057639B" w:rsidRDefault="00D332E3" w:rsidP="00D332E3">
      <w:pPr>
        <w:pStyle w:val="a7"/>
        <w:numPr>
          <w:ilvl w:val="1"/>
          <w:numId w:val="22"/>
        </w:numPr>
        <w:spacing w:line="280" w:lineRule="exact"/>
        <w:ind w:leftChars="0" w:left="1276" w:hanging="136"/>
        <w:rPr>
          <w:rFonts w:asciiTheme="minorEastAsia" w:hAnsiTheme="minorEastAsia"/>
          <w:szCs w:val="24"/>
        </w:rPr>
      </w:pPr>
      <w:proofErr w:type="spellStart"/>
      <w:r w:rsidRPr="0057639B">
        <w:rPr>
          <w:rFonts w:asciiTheme="minorEastAsia" w:hAnsiTheme="minorEastAsia"/>
          <w:szCs w:val="24"/>
        </w:rPr>
        <w:t>IoT</w:t>
      </w:r>
      <w:proofErr w:type="spellEnd"/>
      <w:r w:rsidRPr="0057639B">
        <w:rPr>
          <w:rFonts w:asciiTheme="minorEastAsia" w:hAnsiTheme="minorEastAsia"/>
          <w:szCs w:val="24"/>
        </w:rPr>
        <w:t>を活用した新たなソリューションが生み出される中、その前提となるデータ収集とその利活用を図ろうとした場合、従来の規制がその妨げとなったり、逆にルールが存在しないために利用者の安全性などが確保されない可能性</w:t>
      </w:r>
      <w:r w:rsidR="00484D3F" w:rsidRPr="0057639B">
        <w:rPr>
          <w:rFonts w:asciiTheme="minorEastAsia" w:hAnsiTheme="minorEastAsia" w:hint="eastAsia"/>
          <w:szCs w:val="24"/>
        </w:rPr>
        <w:t>が</w:t>
      </w:r>
      <w:r w:rsidR="00801670">
        <w:rPr>
          <w:rFonts w:asciiTheme="minorEastAsia" w:hAnsiTheme="minorEastAsia" w:hint="eastAsia"/>
          <w:szCs w:val="24"/>
        </w:rPr>
        <w:t>存在</w:t>
      </w:r>
      <w:r w:rsidRPr="0057639B">
        <w:rPr>
          <w:rFonts w:asciiTheme="minorEastAsia" w:hAnsiTheme="minorEastAsia" w:hint="eastAsia"/>
          <w:szCs w:val="24"/>
        </w:rPr>
        <w:t>。</w:t>
      </w:r>
    </w:p>
    <w:p w14:paraId="228F8840" w14:textId="77777777" w:rsidR="00D332E3" w:rsidRPr="0057639B" w:rsidRDefault="00D332E3" w:rsidP="00D332E3">
      <w:pPr>
        <w:pStyle w:val="a7"/>
        <w:numPr>
          <w:ilvl w:val="1"/>
          <w:numId w:val="22"/>
        </w:numPr>
        <w:spacing w:line="280" w:lineRule="exact"/>
        <w:ind w:leftChars="0" w:left="1276" w:hanging="136"/>
        <w:rPr>
          <w:rFonts w:asciiTheme="minorEastAsia" w:hAnsiTheme="minorEastAsia"/>
          <w:szCs w:val="24"/>
        </w:rPr>
      </w:pPr>
      <w:r w:rsidRPr="0057639B">
        <w:rPr>
          <w:rFonts w:asciiTheme="minorEastAsia" w:hAnsiTheme="minorEastAsia" w:hint="eastAsia"/>
          <w:szCs w:val="24"/>
        </w:rPr>
        <w:t>「</w:t>
      </w:r>
      <w:proofErr w:type="spellStart"/>
      <w:r w:rsidRPr="0057639B">
        <w:rPr>
          <w:rFonts w:asciiTheme="minorEastAsia" w:hAnsiTheme="minorEastAsia"/>
          <w:szCs w:val="24"/>
        </w:rPr>
        <w:t>IoT</w:t>
      </w:r>
      <w:proofErr w:type="spellEnd"/>
      <w:r w:rsidRPr="0057639B">
        <w:rPr>
          <w:rFonts w:asciiTheme="minorEastAsia" w:hAnsiTheme="minorEastAsia" w:hint="eastAsia"/>
          <w:szCs w:val="24"/>
        </w:rPr>
        <w:t>サービス創出支援事業」（実証事業）を通じてデータ利活用の促進等に必要なルールを平成</w:t>
      </w:r>
      <w:r w:rsidRPr="0057639B">
        <w:rPr>
          <w:rFonts w:asciiTheme="minorEastAsia" w:hAnsiTheme="minorEastAsia"/>
          <w:szCs w:val="24"/>
        </w:rPr>
        <w:t>32</w:t>
      </w:r>
      <w:r w:rsidRPr="0057639B">
        <w:rPr>
          <w:rFonts w:asciiTheme="minorEastAsia" w:hAnsiTheme="minorEastAsia" w:hint="eastAsia"/>
          <w:szCs w:val="24"/>
        </w:rPr>
        <w:t>年度までに</w:t>
      </w:r>
      <w:r w:rsidRPr="0057639B">
        <w:rPr>
          <w:rFonts w:asciiTheme="minorEastAsia" w:hAnsiTheme="minorEastAsia"/>
          <w:szCs w:val="24"/>
        </w:rPr>
        <w:t>20</w:t>
      </w:r>
      <w:r w:rsidRPr="0057639B">
        <w:rPr>
          <w:rFonts w:asciiTheme="minorEastAsia" w:hAnsiTheme="minorEastAsia" w:hint="eastAsia"/>
          <w:szCs w:val="24"/>
        </w:rPr>
        <w:t>件明確化。</w:t>
      </w:r>
    </w:p>
    <w:p w14:paraId="776AC335" w14:textId="712EF703" w:rsidR="00B1369D" w:rsidRPr="0057639B" w:rsidRDefault="00D332E3" w:rsidP="00D332E3">
      <w:pPr>
        <w:pStyle w:val="a7"/>
        <w:numPr>
          <w:ilvl w:val="1"/>
          <w:numId w:val="22"/>
        </w:numPr>
        <w:spacing w:line="280" w:lineRule="exact"/>
        <w:ind w:leftChars="0" w:left="1276" w:hanging="136"/>
        <w:rPr>
          <w:rFonts w:asciiTheme="minorEastAsia" w:hAnsiTheme="minorEastAsia"/>
          <w:szCs w:val="24"/>
        </w:rPr>
      </w:pPr>
      <w:r w:rsidRPr="0057639B">
        <w:rPr>
          <w:rFonts w:asciiTheme="minorEastAsia" w:hAnsiTheme="minorEastAsia" w:hint="eastAsia"/>
          <w:szCs w:val="24"/>
        </w:rPr>
        <w:t>これにより、</w:t>
      </w:r>
      <w:proofErr w:type="spellStart"/>
      <w:r w:rsidRPr="0057639B">
        <w:rPr>
          <w:rFonts w:asciiTheme="minorEastAsia" w:hAnsiTheme="minorEastAsia"/>
          <w:szCs w:val="24"/>
        </w:rPr>
        <w:t>IoT</w:t>
      </w:r>
      <w:proofErr w:type="spellEnd"/>
      <w:r w:rsidRPr="0057639B">
        <w:rPr>
          <w:rFonts w:asciiTheme="minorEastAsia" w:hAnsiTheme="minorEastAsia" w:hint="eastAsia"/>
          <w:szCs w:val="24"/>
        </w:rPr>
        <w:t>サービスの創出・展開を通じて国民生活の利便向上や企業活動の効率化・付加価値向上等につながるとともに、分野・地域をまたがるデータ利活用の仕組み（エコシステム）が整備されることなどを期待。</w:t>
      </w:r>
      <w:r w:rsidR="00B1369D" w:rsidRPr="0057639B">
        <w:rPr>
          <w:rFonts w:asciiTheme="minorEastAsia" w:hAnsiTheme="minorEastAsia"/>
          <w:szCs w:val="24"/>
        </w:rPr>
        <w:br w:type="page"/>
      </w:r>
    </w:p>
    <w:p w14:paraId="2F4054C4" w14:textId="13886E75" w:rsidR="00C77F71" w:rsidRPr="00DD26B6" w:rsidRDefault="00C77F71" w:rsidP="00C77F71">
      <w:pPr>
        <w:spacing w:beforeLines="50" w:before="180"/>
        <w:ind w:firstLineChars="200" w:firstLine="480"/>
        <w:rPr>
          <w:rFonts w:asciiTheme="minorEastAsia" w:hAnsiTheme="minorEastAsia"/>
          <w:color w:val="FFFFFF" w:themeColor="background1"/>
          <w:sz w:val="24"/>
          <w:szCs w:val="24"/>
        </w:rPr>
      </w:pPr>
      <w:r>
        <w:rPr>
          <w:rFonts w:asciiTheme="minorEastAsia" w:hAnsiTheme="minorEastAsia" w:hint="eastAsia"/>
          <w:color w:val="FFFFFF" w:themeColor="background1"/>
          <w:sz w:val="24"/>
          <w:szCs w:val="24"/>
          <w:highlight w:val="black"/>
          <w:bdr w:val="single" w:sz="4" w:space="0" w:color="auto"/>
        </w:rPr>
        <w:lastRenderedPageBreak/>
        <w:t>【市町村</w:t>
      </w:r>
      <w:r w:rsidRPr="00DD26B6">
        <w:rPr>
          <w:rFonts w:asciiTheme="minorEastAsia" w:hAnsiTheme="minorEastAsia" w:hint="eastAsia"/>
          <w:color w:val="FFFFFF" w:themeColor="background1"/>
          <w:sz w:val="24"/>
          <w:szCs w:val="24"/>
          <w:highlight w:val="black"/>
          <w:bdr w:val="single" w:sz="4" w:space="0" w:color="auto"/>
        </w:rPr>
        <w:t>の施策（記載例）】</w:t>
      </w:r>
    </w:p>
    <w:p w14:paraId="5200BA6B" w14:textId="4FA8B91C" w:rsidR="00C77F71" w:rsidRDefault="00C77F71" w:rsidP="00C77F71">
      <w:pPr>
        <w:pStyle w:val="afa"/>
        <w:shd w:val="pct10" w:color="auto" w:fill="auto"/>
        <w:spacing w:beforeLines="50" w:before="180" w:after="0"/>
        <w:ind w:left="862" w:right="284"/>
        <w:jc w:val="both"/>
        <w:rPr>
          <w:rFonts w:asciiTheme="majorEastAsia" w:eastAsiaTheme="majorEastAsia" w:hAnsiTheme="majorEastAsia"/>
          <w:sz w:val="24"/>
          <w:szCs w:val="24"/>
        </w:rPr>
      </w:pPr>
      <w:r w:rsidRPr="00DD26B6">
        <w:rPr>
          <w:rFonts w:asciiTheme="majorEastAsia" w:eastAsiaTheme="majorEastAsia" w:hAnsiTheme="majorEastAsia" w:hint="eastAsia"/>
          <w:noProof/>
          <w:sz w:val="24"/>
          <w:szCs w:val="24"/>
        </w:rPr>
        <mc:AlternateContent>
          <mc:Choice Requires="wps">
            <w:drawing>
              <wp:anchor distT="0" distB="0" distL="114300" distR="114300" simplePos="0" relativeHeight="251737088" behindDoc="0" locked="0" layoutInCell="1" allowOverlap="1" wp14:anchorId="0259D0B5" wp14:editId="4AA866C0">
                <wp:simplePos x="0" y="0"/>
                <wp:positionH relativeFrom="column">
                  <wp:posOffset>4939665</wp:posOffset>
                </wp:positionH>
                <wp:positionV relativeFrom="paragraph">
                  <wp:posOffset>130175</wp:posOffset>
                </wp:positionV>
                <wp:extent cx="694690" cy="225218"/>
                <wp:effectExtent l="0" t="0" r="10160" b="22860"/>
                <wp:wrapNone/>
                <wp:docPr id="31" name="角丸四角形 31"/>
                <wp:cNvGraphicFramePr/>
                <a:graphic xmlns:a="http://schemas.openxmlformats.org/drawingml/2006/main">
                  <a:graphicData uri="http://schemas.microsoft.com/office/word/2010/wordprocessingShape">
                    <wps:wsp>
                      <wps:cNvSpPr/>
                      <wps:spPr>
                        <a:xfrm>
                          <a:off x="0" y="0"/>
                          <a:ext cx="694690" cy="225218"/>
                        </a:xfrm>
                        <a:prstGeom prst="roundRect">
                          <a:avLst/>
                        </a:prstGeom>
                        <a:ln w="12700">
                          <a:solidFill>
                            <a:schemeClr val="tx1"/>
                          </a:solidFill>
                        </a:ln>
                      </wps:spPr>
                      <wps:style>
                        <a:lnRef idx="2">
                          <a:schemeClr val="accent1"/>
                        </a:lnRef>
                        <a:fillRef idx="1">
                          <a:schemeClr val="lt1"/>
                        </a:fillRef>
                        <a:effectRef idx="0">
                          <a:schemeClr val="accent1"/>
                        </a:effectRef>
                        <a:fontRef idx="minor">
                          <a:schemeClr val="dk1"/>
                        </a:fontRef>
                      </wps:style>
                      <wps:txbx>
                        <w:txbxContent>
                          <w:p w14:paraId="7943A12B" w14:textId="77777777" w:rsidR="005F2C27" w:rsidRPr="00DD26B6" w:rsidRDefault="005F2C27" w:rsidP="00C77F71">
                            <w:pPr>
                              <w:spacing w:line="240" w:lineRule="exact"/>
                              <w:jc w:val="center"/>
                              <w:rPr>
                                <w:rFonts w:asciiTheme="majorEastAsia" w:eastAsiaTheme="majorEastAsia" w:hAnsiTheme="majorEastAsia"/>
                                <w:b/>
                                <w:color w:val="000000" w:themeColor="text1"/>
                                <w:sz w:val="18"/>
                              </w:rPr>
                            </w:pPr>
                            <w:r w:rsidRPr="00DD26B6">
                              <w:rPr>
                                <w:rFonts w:asciiTheme="majorEastAsia" w:eastAsiaTheme="majorEastAsia" w:hAnsiTheme="majorEastAsia" w:hint="eastAsia"/>
                                <w:b/>
                                <w:color w:val="000000" w:themeColor="text1"/>
                                <w:sz w:val="18"/>
                              </w:rPr>
                              <w:t>電子</w:t>
                            </w:r>
                            <w:r w:rsidRPr="00DD26B6">
                              <w:rPr>
                                <w:rFonts w:asciiTheme="majorEastAsia" w:eastAsiaTheme="majorEastAsia" w:hAnsiTheme="majorEastAsia"/>
                                <w:b/>
                                <w:color w:val="000000" w:themeColor="text1"/>
                                <w:sz w:val="18"/>
                              </w:rPr>
                              <w:t>行政</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259D0B5" id="角丸四角形 31" o:spid="_x0000_s1070" style="position:absolute;left:0;text-align:left;margin-left:388.95pt;margin-top:10.25pt;width:54.7pt;height:17.75pt;z-index:2517370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" fillcolor="white [3201]" strokecolor="black [3213]" strokeweight="1pt">
                <v:textbox inset="0,0,0,0">
                  <w:txbxContent>
                    <w:p w14:paraId="7943A12B" w14:textId="77777777" w:rsidR="005F2C27" w:rsidRPr="00DD26B6" w:rsidRDefault="005F2C27" w:rsidP="00C77F71">
                      <w:pPr>
                        <w:spacing w:line="240" w:lineRule="exact"/>
                        <w:jc w:val="center"/>
                        <w:rPr>
                          <w:rFonts w:asciiTheme="majorEastAsia" w:eastAsiaTheme="majorEastAsia" w:hAnsiTheme="majorEastAsia"/>
                          <w:b/>
                          <w:color w:val="000000" w:themeColor="text1"/>
                          <w:sz w:val="18"/>
                        </w:rPr>
                      </w:pPr>
                      <w:r w:rsidRPr="00DD26B6">
                        <w:rPr>
                          <w:rFonts w:asciiTheme="majorEastAsia" w:eastAsiaTheme="majorEastAsia" w:hAnsiTheme="majorEastAsia" w:hint="eastAsia"/>
                          <w:b/>
                          <w:color w:val="000000" w:themeColor="text1"/>
                          <w:sz w:val="18"/>
                        </w:rPr>
                        <w:t>電子</w:t>
                      </w:r>
                      <w:r w:rsidRPr="00DD26B6">
                        <w:rPr>
                          <w:rFonts w:asciiTheme="majorEastAsia" w:eastAsiaTheme="majorEastAsia" w:hAnsiTheme="majorEastAsia"/>
                          <w:b/>
                          <w:color w:val="000000" w:themeColor="text1"/>
                          <w:sz w:val="18"/>
                        </w:rPr>
                        <w:t>行政</w:t>
                      </w:r>
                    </w:p>
                  </w:txbxContent>
                </v:textbox>
              </v:roundrect>
            </w:pict>
          </mc:Fallback>
        </mc:AlternateContent>
      </w:r>
      <w:r w:rsidRPr="00183BF7">
        <w:rPr>
          <w:rFonts w:asciiTheme="majorEastAsia" w:eastAsiaTheme="majorEastAsia" w:hAnsiTheme="majorEastAsia" w:hint="eastAsia"/>
          <w:noProof/>
          <w:sz w:val="24"/>
          <w:szCs w:val="24"/>
        </w:rPr>
        <w:t>◎</w:t>
      </w:r>
      <w:r>
        <w:rPr>
          <w:rFonts w:asciiTheme="majorEastAsia" w:eastAsiaTheme="majorEastAsia" w:hAnsiTheme="majorEastAsia" w:hint="eastAsia"/>
          <w:sz w:val="24"/>
          <w:szCs w:val="24"/>
        </w:rPr>
        <w:t>官民データ活用</w:t>
      </w:r>
      <w:r w:rsidR="0051033F">
        <w:rPr>
          <w:rFonts w:asciiTheme="majorEastAsia" w:eastAsiaTheme="majorEastAsia" w:hAnsiTheme="majorEastAsia" w:hint="eastAsia"/>
          <w:sz w:val="24"/>
          <w:szCs w:val="24"/>
        </w:rPr>
        <w:t>施策の</w:t>
      </w:r>
      <w:r>
        <w:rPr>
          <w:rFonts w:asciiTheme="majorEastAsia" w:eastAsiaTheme="majorEastAsia" w:hAnsiTheme="majorEastAsia" w:hint="eastAsia"/>
          <w:sz w:val="24"/>
          <w:szCs w:val="24"/>
        </w:rPr>
        <w:t>推進に向けた職員の研修・育成</w:t>
      </w:r>
    </w:p>
    <w:p w14:paraId="00FC8533" w14:textId="208E4346" w:rsidR="00C77F71" w:rsidRPr="00B1369D" w:rsidRDefault="00C77F71" w:rsidP="00C77F71">
      <w:pPr>
        <w:pStyle w:val="afa"/>
        <w:shd w:val="pct10" w:color="auto" w:fill="auto"/>
        <w:spacing w:before="0" w:after="0" w:line="320" w:lineRule="exact"/>
        <w:ind w:left="862" w:right="284" w:firstLineChars="100" w:firstLine="240"/>
        <w:jc w:val="both"/>
        <w:rPr>
          <w:rFonts w:asciiTheme="minorEastAsia" w:hAnsiTheme="minorEastAsia" w:cs="MS-Gothic"/>
          <w:kern w:val="0"/>
          <w:sz w:val="24"/>
          <w:szCs w:val="24"/>
        </w:rPr>
      </w:pPr>
      <w:r w:rsidRPr="00B1369D">
        <w:rPr>
          <w:rFonts w:asciiTheme="minorEastAsia" w:hAnsiTheme="minorEastAsia" w:cs="MS-Gothic" w:hint="eastAsia"/>
          <w:kern w:val="0"/>
          <w:sz w:val="24"/>
          <w:szCs w:val="24"/>
        </w:rPr>
        <w:t>○○市における官民データを活用した施策の推進のために必要な人材を確保するため、データ活用のノウハウやサイバーセキュリティ</w:t>
      </w:r>
      <w:r w:rsidR="004B0778" w:rsidRPr="00B1369D">
        <w:rPr>
          <w:rFonts w:asciiTheme="minorEastAsia" w:hAnsiTheme="minorEastAsia" w:cs="MS-Gothic" w:hint="eastAsia"/>
          <w:kern w:val="0"/>
          <w:sz w:val="24"/>
          <w:szCs w:val="24"/>
        </w:rPr>
        <w:t>対策</w:t>
      </w:r>
      <w:r w:rsidRPr="00B1369D">
        <w:rPr>
          <w:rFonts w:asciiTheme="minorEastAsia" w:hAnsiTheme="minorEastAsia" w:cs="MS-Gothic" w:hint="eastAsia"/>
          <w:kern w:val="0"/>
          <w:sz w:val="24"/>
          <w:szCs w:val="24"/>
        </w:rPr>
        <w:t>などについて、国の支援メニューも活用しつつ、職員の研修・育成を積極的に推進する。</w:t>
      </w:r>
    </w:p>
    <w:p w14:paraId="728E9F56" w14:textId="7F10BB34" w:rsidR="00C77F71" w:rsidRPr="007A3468" w:rsidRDefault="00037ED5" w:rsidP="007A3468">
      <w:pPr>
        <w:pStyle w:val="afa"/>
        <w:shd w:val="pct10" w:color="auto" w:fill="auto"/>
        <w:spacing w:beforeLines="50" w:before="180" w:after="0" w:line="320" w:lineRule="exact"/>
        <w:ind w:left="862" w:right="284" w:firstLineChars="100" w:firstLine="240"/>
        <w:jc w:val="both"/>
        <w:rPr>
          <w:rFonts w:asciiTheme="minorEastAsia" w:hAnsiTheme="minorEastAsia"/>
          <w:sz w:val="24"/>
          <w:szCs w:val="24"/>
        </w:rPr>
      </w:pPr>
      <w:r w:rsidRPr="007A3468">
        <w:rPr>
          <w:rFonts w:asciiTheme="minorEastAsia" w:hAnsiTheme="minorEastAsia" w:hint="eastAsia"/>
          <w:sz w:val="24"/>
          <w:szCs w:val="24"/>
        </w:rPr>
        <w:t>＜</w:t>
      </w:r>
      <w:r w:rsidRPr="007A3468">
        <w:rPr>
          <w:rFonts w:asciiTheme="minorEastAsia" w:hAnsiTheme="minorEastAsia"/>
          <w:sz w:val="24"/>
          <w:szCs w:val="24"/>
        </w:rPr>
        <w:t>KPI</w:t>
      </w:r>
      <w:r w:rsidRPr="007A3468">
        <w:rPr>
          <w:rFonts w:asciiTheme="minorEastAsia" w:hAnsiTheme="minorEastAsia" w:hint="eastAsia"/>
          <w:sz w:val="24"/>
          <w:szCs w:val="24"/>
        </w:rPr>
        <w:t>＞</w:t>
      </w:r>
    </w:p>
    <w:p w14:paraId="64838DB8" w14:textId="77777777" w:rsidR="00C77F71" w:rsidRPr="007A3468" w:rsidRDefault="00C77F71" w:rsidP="00C77F71">
      <w:pPr>
        <w:pStyle w:val="afa"/>
        <w:shd w:val="pct10" w:color="auto" w:fill="auto"/>
        <w:spacing w:before="0" w:after="0" w:line="320" w:lineRule="exact"/>
        <w:ind w:left="862" w:right="284" w:firstLineChars="200" w:firstLine="480"/>
        <w:jc w:val="left"/>
        <w:rPr>
          <w:rFonts w:asciiTheme="minorEastAsia" w:hAnsiTheme="minorEastAsia"/>
          <w:sz w:val="24"/>
          <w:szCs w:val="24"/>
        </w:rPr>
      </w:pPr>
      <w:r w:rsidRPr="007A3468">
        <w:rPr>
          <w:rFonts w:asciiTheme="minorEastAsia" w:hAnsiTheme="minorEastAsia" w:hint="eastAsia"/>
          <w:sz w:val="24"/>
          <w:szCs w:val="24"/>
        </w:rPr>
        <w:t>研修履修人数</w:t>
      </w:r>
    </w:p>
    <w:p w14:paraId="25E0AB61" w14:textId="77777777" w:rsidR="00C77F71" w:rsidRPr="00B1369D" w:rsidRDefault="00C77F71" w:rsidP="007A3468">
      <w:pPr>
        <w:pStyle w:val="afa"/>
        <w:shd w:val="pct10" w:color="auto" w:fill="auto"/>
        <w:spacing w:beforeLines="50" w:before="180" w:after="0" w:line="320" w:lineRule="exact"/>
        <w:ind w:left="862" w:right="284" w:firstLineChars="100" w:firstLine="240"/>
        <w:jc w:val="both"/>
        <w:rPr>
          <w:rFonts w:asciiTheme="minorEastAsia" w:hAnsiTheme="minorEastAsia"/>
          <w:sz w:val="24"/>
          <w:szCs w:val="24"/>
        </w:rPr>
      </w:pPr>
      <w:r w:rsidRPr="00B1369D">
        <w:rPr>
          <w:rFonts w:asciiTheme="minorEastAsia" w:hAnsiTheme="minorEastAsia" w:hint="eastAsia"/>
          <w:sz w:val="24"/>
          <w:szCs w:val="24"/>
        </w:rPr>
        <w:t>＜スケジュール＞</w:t>
      </w:r>
    </w:p>
    <w:p w14:paraId="371B726B" w14:textId="0CB7A056" w:rsidR="00C77F71" w:rsidRPr="007A3468" w:rsidRDefault="00C77F71" w:rsidP="00C77F71">
      <w:pPr>
        <w:pStyle w:val="afa"/>
        <w:shd w:val="pct10" w:color="auto" w:fill="auto"/>
        <w:spacing w:before="0" w:after="0" w:line="320" w:lineRule="exact"/>
        <w:ind w:left="862" w:right="284" w:firstLineChars="200" w:firstLine="480"/>
        <w:jc w:val="left"/>
        <w:rPr>
          <w:rFonts w:asciiTheme="minorEastAsia" w:hAnsiTheme="minorEastAsia"/>
          <w:sz w:val="24"/>
          <w:szCs w:val="24"/>
        </w:rPr>
      </w:pPr>
      <w:r w:rsidRPr="007A3468">
        <w:rPr>
          <w:rFonts w:asciiTheme="minorEastAsia" w:hAnsiTheme="minorEastAsia" w:hint="eastAsia"/>
          <w:sz w:val="24"/>
          <w:szCs w:val="24"/>
        </w:rPr>
        <w:t>平成○年</w:t>
      </w:r>
      <w:r w:rsidR="00FF0E75" w:rsidRPr="007A3468">
        <w:rPr>
          <w:rFonts w:asciiTheme="minorEastAsia" w:hAnsiTheme="minorEastAsia" w:hint="eastAsia"/>
          <w:sz w:val="24"/>
          <w:szCs w:val="24"/>
        </w:rPr>
        <w:t>までに</w:t>
      </w:r>
      <w:r w:rsidRPr="007A3468">
        <w:rPr>
          <w:rFonts w:asciiTheme="minorEastAsia" w:hAnsiTheme="minorEastAsia" w:hint="eastAsia"/>
          <w:sz w:val="24"/>
          <w:szCs w:val="24"/>
        </w:rPr>
        <w:t>○○について研修（プログラムの利用）を開始</w:t>
      </w:r>
    </w:p>
    <w:p w14:paraId="330145F8" w14:textId="77777777" w:rsidR="00C77F71" w:rsidRPr="00D96281" w:rsidRDefault="00C77F71" w:rsidP="00C77F71">
      <w:pPr>
        <w:spacing w:beforeLines="50" w:before="180" w:line="280" w:lineRule="exact"/>
        <w:ind w:leftChars="202" w:left="424" w:firstLineChars="200" w:firstLine="420"/>
        <w:rPr>
          <w:rFonts w:asciiTheme="minorEastAsia" w:hAnsiTheme="minorEastAsia"/>
          <w:szCs w:val="24"/>
        </w:rPr>
      </w:pPr>
      <w:r w:rsidRPr="00D96281">
        <w:rPr>
          <w:rFonts w:asciiTheme="minorEastAsia" w:hAnsiTheme="minorEastAsia" w:hint="eastAsia"/>
          <w:szCs w:val="24"/>
        </w:rPr>
        <w:t>【対応する国の施策】</w:t>
      </w:r>
    </w:p>
    <w:p w14:paraId="52E5FF6D" w14:textId="77777777" w:rsidR="00C77F71" w:rsidRPr="00D96281" w:rsidRDefault="00C77F71" w:rsidP="00C77F71">
      <w:pPr>
        <w:spacing w:line="280" w:lineRule="exact"/>
        <w:ind w:leftChars="270" w:left="567" w:firstLineChars="200" w:firstLine="420"/>
        <w:rPr>
          <w:rFonts w:asciiTheme="majorEastAsia" w:eastAsiaTheme="majorEastAsia" w:hAnsiTheme="majorEastAsia"/>
          <w:b/>
          <w:szCs w:val="24"/>
        </w:rPr>
      </w:pPr>
      <w:r w:rsidRPr="00D96281">
        <w:rPr>
          <w:rFonts w:asciiTheme="minorEastAsia" w:hAnsiTheme="minorEastAsia" w:hint="eastAsia"/>
          <w:szCs w:val="24"/>
        </w:rPr>
        <w:t>・</w:t>
      </w:r>
      <w:r w:rsidRPr="00D96281">
        <w:rPr>
          <w:rFonts w:asciiTheme="majorEastAsia" w:eastAsiaTheme="majorEastAsia" w:hAnsiTheme="majorEastAsia" w:hint="eastAsia"/>
          <w:szCs w:val="24"/>
        </w:rPr>
        <w:t>地域のデータ利活用推進のための地域人材の育成</w:t>
      </w:r>
    </w:p>
    <w:p w14:paraId="54D6B6D6" w14:textId="2602301B" w:rsidR="00DA7CDD" w:rsidRPr="00D96281" w:rsidRDefault="00DA7CDD" w:rsidP="00DA7CDD">
      <w:pPr>
        <w:pStyle w:val="a7"/>
        <w:numPr>
          <w:ilvl w:val="1"/>
          <w:numId w:val="22"/>
        </w:numPr>
        <w:spacing w:line="280" w:lineRule="exact"/>
        <w:ind w:leftChars="0" w:left="1276" w:hanging="136"/>
        <w:rPr>
          <w:rFonts w:asciiTheme="minorEastAsia" w:hAnsiTheme="minorEastAsia"/>
          <w:szCs w:val="24"/>
        </w:rPr>
      </w:pPr>
      <w:r w:rsidRPr="00D96281">
        <w:rPr>
          <w:rFonts w:asciiTheme="minorEastAsia" w:hAnsiTheme="minorEastAsia" w:hint="eastAsia"/>
          <w:szCs w:val="24"/>
        </w:rPr>
        <w:t>平成</w:t>
      </w:r>
      <w:r w:rsidRPr="00D96281">
        <w:rPr>
          <w:rFonts w:asciiTheme="minorEastAsia" w:hAnsiTheme="minorEastAsia"/>
          <w:szCs w:val="24"/>
        </w:rPr>
        <w:t>30年１月29日に全国の地域情報化アドバイザーが一堂に会した全体会議を実施したところ、引き続き、地域</w:t>
      </w:r>
      <w:proofErr w:type="spellStart"/>
      <w:r w:rsidRPr="00D96281">
        <w:rPr>
          <w:rFonts w:asciiTheme="minorEastAsia" w:hAnsiTheme="minorEastAsia"/>
          <w:szCs w:val="24"/>
        </w:rPr>
        <w:t>IoT</w:t>
      </w:r>
      <w:proofErr w:type="spellEnd"/>
      <w:r w:rsidRPr="00D96281">
        <w:rPr>
          <w:rFonts w:asciiTheme="minorEastAsia" w:hAnsiTheme="minorEastAsia"/>
          <w:szCs w:val="24"/>
        </w:rPr>
        <w:t>の実装を進める地域への専門家・有識者の派遣を実施する必要があるという意見が寄せられたことから、平成30年度においても地域情報化アドバイザーの派遣を実施（平成29年度の派遣申請は平成30年１月17日に受付を終了し、同年３月９日までに200団体へ派遣を行った）。</w:t>
      </w:r>
    </w:p>
    <w:p w14:paraId="5C84EB9C" w14:textId="26CC60EF" w:rsidR="00C77F71" w:rsidRPr="00D96281" w:rsidRDefault="00C77F71" w:rsidP="00C77F71">
      <w:pPr>
        <w:pStyle w:val="a7"/>
        <w:numPr>
          <w:ilvl w:val="1"/>
          <w:numId w:val="22"/>
        </w:numPr>
        <w:spacing w:line="280" w:lineRule="exact"/>
        <w:ind w:leftChars="0" w:left="1276" w:hanging="136"/>
        <w:rPr>
          <w:rFonts w:asciiTheme="minorEastAsia" w:hAnsiTheme="minorEastAsia"/>
          <w:szCs w:val="24"/>
        </w:rPr>
      </w:pPr>
      <w:r w:rsidRPr="00D96281">
        <w:rPr>
          <w:rFonts w:asciiTheme="minorEastAsia" w:hAnsiTheme="minorEastAsia" w:hint="eastAsia"/>
          <w:szCs w:val="24"/>
        </w:rPr>
        <w:t>平成</w:t>
      </w:r>
      <w:r w:rsidRPr="00D96281">
        <w:rPr>
          <w:rFonts w:asciiTheme="minorEastAsia" w:hAnsiTheme="minorEastAsia"/>
          <w:szCs w:val="24"/>
        </w:rPr>
        <w:t>30</w:t>
      </w:r>
      <w:r w:rsidRPr="00D96281">
        <w:rPr>
          <w:rFonts w:asciiTheme="minorEastAsia" w:hAnsiTheme="minorEastAsia" w:hint="eastAsia"/>
          <w:szCs w:val="24"/>
        </w:rPr>
        <w:t>年度</w:t>
      </w:r>
      <w:r w:rsidR="00DA7CDD" w:rsidRPr="00D96281">
        <w:rPr>
          <w:rFonts w:asciiTheme="minorEastAsia" w:hAnsiTheme="minorEastAsia" w:hint="eastAsia"/>
          <w:szCs w:val="24"/>
        </w:rPr>
        <w:t>については、５月</w:t>
      </w:r>
      <w:r w:rsidR="00F40836">
        <w:rPr>
          <w:rFonts w:asciiTheme="minorEastAsia" w:hAnsiTheme="minorEastAsia" w:hint="eastAsia"/>
          <w:szCs w:val="24"/>
        </w:rPr>
        <w:t>中を目途に</w:t>
      </w:r>
      <w:r w:rsidR="00DA7CDD" w:rsidRPr="00D96281">
        <w:rPr>
          <w:rFonts w:asciiTheme="minorEastAsia" w:hAnsiTheme="minorEastAsia" w:hint="eastAsia"/>
          <w:szCs w:val="24"/>
        </w:rPr>
        <w:t>地域情報化アドバイザーの委嘱を行うとともに、６月</w:t>
      </w:r>
      <w:r w:rsidR="00E0416F">
        <w:rPr>
          <w:rFonts w:asciiTheme="minorEastAsia" w:hAnsiTheme="minorEastAsia" w:hint="eastAsia"/>
          <w:szCs w:val="24"/>
        </w:rPr>
        <w:t>中に</w:t>
      </w:r>
      <w:r w:rsidR="00DA7CDD" w:rsidRPr="00D96281">
        <w:rPr>
          <w:rFonts w:asciiTheme="minorEastAsia" w:hAnsiTheme="minorEastAsia" w:hint="eastAsia"/>
          <w:szCs w:val="24"/>
        </w:rPr>
        <w:t>派遣申請の受付を開始し、平成</w:t>
      </w:r>
      <w:r w:rsidR="00DA7CDD" w:rsidRPr="00D96281">
        <w:rPr>
          <w:rFonts w:asciiTheme="minorEastAsia" w:hAnsiTheme="minorEastAsia"/>
          <w:szCs w:val="24"/>
        </w:rPr>
        <w:t>31年１月頃まで順次派遣を実施する予定。</w:t>
      </w:r>
    </w:p>
    <w:p w14:paraId="04DAD82C" w14:textId="77777777" w:rsidR="00DA7CDD" w:rsidRPr="00D96281" w:rsidRDefault="00DA7CDD" w:rsidP="00DA7CDD">
      <w:pPr>
        <w:pStyle w:val="a7"/>
        <w:numPr>
          <w:ilvl w:val="1"/>
          <w:numId w:val="22"/>
        </w:numPr>
        <w:spacing w:line="280" w:lineRule="exact"/>
        <w:ind w:leftChars="0" w:left="1276" w:hanging="141"/>
        <w:rPr>
          <w:rFonts w:asciiTheme="minorEastAsia" w:hAnsiTheme="minorEastAsia"/>
          <w:szCs w:val="24"/>
        </w:rPr>
      </w:pPr>
      <w:r w:rsidRPr="00D96281">
        <w:rPr>
          <w:rFonts w:asciiTheme="minorEastAsia" w:hAnsiTheme="minorEastAsia" w:hint="eastAsia"/>
          <w:szCs w:val="24"/>
        </w:rPr>
        <w:t>地域情報化アドバイザー派遣事業により、地域課題を解決・改善。</w:t>
      </w:r>
    </w:p>
    <w:p w14:paraId="7651836B" w14:textId="77777777" w:rsidR="00DA7CDD" w:rsidRPr="00D96281" w:rsidRDefault="00DA7CDD" w:rsidP="008F0092">
      <w:pPr>
        <w:pStyle w:val="a7"/>
        <w:spacing w:line="280" w:lineRule="exact"/>
        <w:ind w:leftChars="0" w:left="1276"/>
        <w:rPr>
          <w:rFonts w:asciiTheme="minorEastAsia" w:hAnsiTheme="minorEastAsia"/>
          <w:szCs w:val="24"/>
        </w:rPr>
      </w:pPr>
    </w:p>
    <w:p w14:paraId="724FB8E7" w14:textId="377F65EF" w:rsidR="00C77F71" w:rsidRPr="00D96281" w:rsidRDefault="00C77F71" w:rsidP="00C77F71">
      <w:pPr>
        <w:spacing w:beforeLines="50" w:before="180" w:line="280" w:lineRule="exact"/>
        <w:ind w:leftChars="270" w:left="567" w:firstLineChars="200" w:firstLine="420"/>
        <w:rPr>
          <w:rFonts w:asciiTheme="majorEastAsia" w:eastAsiaTheme="majorEastAsia" w:hAnsiTheme="majorEastAsia"/>
          <w:b/>
          <w:szCs w:val="24"/>
        </w:rPr>
      </w:pPr>
      <w:r w:rsidRPr="00D96281">
        <w:rPr>
          <w:rFonts w:asciiTheme="minorEastAsia" w:hAnsiTheme="minorEastAsia" w:hint="eastAsia"/>
          <w:szCs w:val="24"/>
        </w:rPr>
        <w:t>・</w:t>
      </w:r>
      <w:r w:rsidR="00DA7CDD" w:rsidRPr="00D96281">
        <w:rPr>
          <w:rFonts w:asciiTheme="majorEastAsia" w:eastAsiaTheme="majorEastAsia" w:hAnsiTheme="majorEastAsia" w:hint="eastAsia"/>
          <w:szCs w:val="24"/>
        </w:rPr>
        <w:t>セキュリティ人材の育成</w:t>
      </w:r>
    </w:p>
    <w:p w14:paraId="77757212" w14:textId="42D750AD" w:rsidR="00C77F71" w:rsidRPr="00D96281" w:rsidRDefault="00DA7CDD" w:rsidP="00DA7CDD">
      <w:pPr>
        <w:pStyle w:val="a7"/>
        <w:numPr>
          <w:ilvl w:val="1"/>
          <w:numId w:val="22"/>
        </w:numPr>
        <w:spacing w:line="280" w:lineRule="exact"/>
        <w:ind w:leftChars="0" w:left="1276" w:hanging="136"/>
        <w:rPr>
          <w:rFonts w:asciiTheme="minorEastAsia" w:hAnsiTheme="minorEastAsia"/>
          <w:szCs w:val="24"/>
        </w:rPr>
      </w:pPr>
      <w:r w:rsidRPr="00D96281">
        <w:rPr>
          <w:rFonts w:asciiTheme="minorEastAsia" w:hAnsiTheme="minorEastAsia" w:hint="eastAsia"/>
          <w:szCs w:val="24"/>
        </w:rPr>
        <w:t>「ナショナルサイバートレーニングセンターの構築」事業における、実践的なサイバー防御演習（</w:t>
      </w:r>
      <w:r w:rsidRPr="00D96281">
        <w:rPr>
          <w:rFonts w:asciiTheme="minorEastAsia" w:hAnsiTheme="minorEastAsia"/>
          <w:szCs w:val="24"/>
        </w:rPr>
        <w:t>CYDER）では、3,009名が受講、サイバーコロッセオでは、74名が受講、SecHack365では、39名の修了生を輩出。</w:t>
      </w:r>
    </w:p>
    <w:p w14:paraId="6FA61BFD" w14:textId="769BB5E1" w:rsidR="00C77F71" w:rsidRPr="00D96281" w:rsidRDefault="00DA7CDD" w:rsidP="00DA7CDD">
      <w:pPr>
        <w:pStyle w:val="a7"/>
        <w:numPr>
          <w:ilvl w:val="1"/>
          <w:numId w:val="22"/>
        </w:numPr>
        <w:spacing w:line="280" w:lineRule="exact"/>
        <w:ind w:leftChars="0" w:left="1276" w:hanging="136"/>
        <w:rPr>
          <w:rFonts w:asciiTheme="minorEastAsia" w:hAnsiTheme="minorEastAsia"/>
          <w:szCs w:val="24"/>
        </w:rPr>
      </w:pPr>
      <w:r w:rsidRPr="00D96281">
        <w:rPr>
          <w:rFonts w:asciiTheme="minorEastAsia" w:hAnsiTheme="minorEastAsia" w:hint="eastAsia"/>
          <w:szCs w:val="24"/>
        </w:rPr>
        <w:t>平成</w:t>
      </w:r>
      <w:r w:rsidRPr="00D96281">
        <w:rPr>
          <w:rFonts w:asciiTheme="minorEastAsia" w:hAnsiTheme="minorEastAsia"/>
          <w:szCs w:val="24"/>
        </w:rPr>
        <w:t>30年度から、CYDERでは、重要インフラ事業者に特化したコースを新設するなど演習内容の充実、サイバーコロッセオでは、演習シナリオの多様化など演習内容の充実、SecHack365では、三つのコースを用意するなど事業内容の充実を図る。</w:t>
      </w:r>
    </w:p>
    <w:p w14:paraId="528CB810" w14:textId="1EE2E889" w:rsidR="00B1369D" w:rsidRDefault="00C77F71" w:rsidP="00C77F71">
      <w:pPr>
        <w:pStyle w:val="a7"/>
        <w:numPr>
          <w:ilvl w:val="1"/>
          <w:numId w:val="22"/>
        </w:numPr>
        <w:spacing w:line="280" w:lineRule="exact"/>
        <w:ind w:leftChars="0" w:left="1276" w:hanging="136"/>
        <w:rPr>
          <w:rFonts w:asciiTheme="minorEastAsia" w:hAnsiTheme="minorEastAsia"/>
          <w:i/>
          <w:szCs w:val="24"/>
        </w:rPr>
      </w:pPr>
      <w:r w:rsidRPr="00D96281">
        <w:rPr>
          <w:rFonts w:asciiTheme="minorEastAsia" w:hAnsiTheme="minorEastAsia" w:hint="eastAsia"/>
          <w:szCs w:val="24"/>
        </w:rPr>
        <w:t>これにより、</w:t>
      </w:r>
      <w:r w:rsidR="00DA7CDD" w:rsidRPr="00D96281">
        <w:rPr>
          <w:rFonts w:asciiTheme="minorEastAsia" w:hAnsiTheme="minorEastAsia" w:hint="eastAsia"/>
          <w:szCs w:val="24"/>
        </w:rPr>
        <w:t>引き続きセキュリティ人材の育成を推進。</w:t>
      </w:r>
      <w:r w:rsidR="00B1369D">
        <w:rPr>
          <w:rFonts w:asciiTheme="minorEastAsia" w:hAnsiTheme="minorEastAsia"/>
          <w:i/>
          <w:szCs w:val="24"/>
        </w:rPr>
        <w:br w:type="page"/>
      </w:r>
    </w:p>
    <w:p w14:paraId="7B7E2117" w14:textId="395E6F45" w:rsidR="00C77F71" w:rsidRPr="00DD26B6" w:rsidRDefault="00C77F71" w:rsidP="00C77F71">
      <w:pPr>
        <w:spacing w:beforeLines="50" w:before="180"/>
        <w:ind w:firstLineChars="200" w:firstLine="480"/>
        <w:rPr>
          <w:rFonts w:asciiTheme="minorEastAsia" w:hAnsiTheme="minorEastAsia"/>
          <w:color w:val="FFFFFF" w:themeColor="background1"/>
          <w:sz w:val="24"/>
          <w:szCs w:val="24"/>
        </w:rPr>
      </w:pPr>
      <w:r>
        <w:rPr>
          <w:rFonts w:asciiTheme="minorEastAsia" w:hAnsiTheme="minorEastAsia" w:hint="eastAsia"/>
          <w:color w:val="FFFFFF" w:themeColor="background1"/>
          <w:sz w:val="24"/>
          <w:szCs w:val="24"/>
          <w:highlight w:val="black"/>
          <w:bdr w:val="single" w:sz="4" w:space="0" w:color="auto"/>
        </w:rPr>
        <w:lastRenderedPageBreak/>
        <w:t>【市町村</w:t>
      </w:r>
      <w:r w:rsidRPr="00DD26B6">
        <w:rPr>
          <w:rFonts w:asciiTheme="minorEastAsia" w:hAnsiTheme="minorEastAsia" w:hint="eastAsia"/>
          <w:color w:val="FFFFFF" w:themeColor="background1"/>
          <w:sz w:val="24"/>
          <w:szCs w:val="24"/>
          <w:highlight w:val="black"/>
          <w:bdr w:val="single" w:sz="4" w:space="0" w:color="auto"/>
        </w:rPr>
        <w:t>の施策（記載例）】</w:t>
      </w:r>
    </w:p>
    <w:p w14:paraId="30C8630C" w14:textId="77777777" w:rsidR="00C77F71" w:rsidRDefault="00C77F71" w:rsidP="00C77F71">
      <w:pPr>
        <w:pStyle w:val="afa"/>
        <w:shd w:val="pct10" w:color="auto" w:fill="auto"/>
        <w:spacing w:beforeLines="50" w:before="180" w:after="0"/>
        <w:ind w:left="862" w:right="284"/>
        <w:jc w:val="both"/>
        <w:rPr>
          <w:rFonts w:asciiTheme="majorEastAsia" w:eastAsiaTheme="majorEastAsia" w:hAnsiTheme="majorEastAsia"/>
          <w:sz w:val="24"/>
          <w:szCs w:val="24"/>
        </w:rPr>
      </w:pPr>
      <w:r w:rsidRPr="00DD26B6">
        <w:rPr>
          <w:rFonts w:asciiTheme="majorEastAsia" w:eastAsiaTheme="majorEastAsia" w:hAnsiTheme="majorEastAsia" w:hint="eastAsia"/>
          <w:noProof/>
          <w:sz w:val="24"/>
          <w:szCs w:val="24"/>
        </w:rPr>
        <mc:AlternateContent>
          <mc:Choice Requires="wps">
            <w:drawing>
              <wp:anchor distT="0" distB="0" distL="114300" distR="114300" simplePos="0" relativeHeight="251738112" behindDoc="0" locked="0" layoutInCell="1" allowOverlap="1" wp14:anchorId="397ABA08" wp14:editId="59004896">
                <wp:simplePos x="0" y="0"/>
                <wp:positionH relativeFrom="column">
                  <wp:posOffset>4939665</wp:posOffset>
                </wp:positionH>
                <wp:positionV relativeFrom="paragraph">
                  <wp:posOffset>130175</wp:posOffset>
                </wp:positionV>
                <wp:extent cx="694690" cy="225218"/>
                <wp:effectExtent l="0" t="0" r="10160" b="22860"/>
                <wp:wrapNone/>
                <wp:docPr id="128" name="角丸四角形 128"/>
                <wp:cNvGraphicFramePr/>
                <a:graphic xmlns:a="http://schemas.openxmlformats.org/drawingml/2006/main">
                  <a:graphicData uri="http://schemas.microsoft.com/office/word/2010/wordprocessingShape">
                    <wps:wsp>
                      <wps:cNvSpPr/>
                      <wps:spPr>
                        <a:xfrm>
                          <a:off x="0" y="0"/>
                          <a:ext cx="694690" cy="225218"/>
                        </a:xfrm>
                        <a:prstGeom prst="roundRect">
                          <a:avLst/>
                        </a:prstGeom>
                        <a:ln w="12700">
                          <a:solidFill>
                            <a:schemeClr val="tx1"/>
                          </a:solidFill>
                        </a:ln>
                      </wps:spPr>
                      <wps:style>
                        <a:lnRef idx="2">
                          <a:schemeClr val="accent1"/>
                        </a:lnRef>
                        <a:fillRef idx="1">
                          <a:schemeClr val="lt1"/>
                        </a:fillRef>
                        <a:effectRef idx="0">
                          <a:schemeClr val="accent1"/>
                        </a:effectRef>
                        <a:fontRef idx="minor">
                          <a:schemeClr val="dk1"/>
                        </a:fontRef>
                      </wps:style>
                      <wps:txbx>
                        <w:txbxContent>
                          <w:p w14:paraId="1809FA31" w14:textId="77777777" w:rsidR="005F2C27" w:rsidRPr="00DD26B6" w:rsidRDefault="005F2C27" w:rsidP="00C77F71">
                            <w:pPr>
                              <w:spacing w:line="240" w:lineRule="exact"/>
                              <w:jc w:val="center"/>
                              <w:rPr>
                                <w:rFonts w:asciiTheme="majorEastAsia" w:eastAsiaTheme="majorEastAsia" w:hAnsiTheme="majorEastAsia"/>
                                <w:b/>
                                <w:color w:val="000000" w:themeColor="text1"/>
                                <w:sz w:val="18"/>
                              </w:rPr>
                            </w:pPr>
                            <w:r w:rsidRPr="00DD26B6">
                              <w:rPr>
                                <w:rFonts w:asciiTheme="majorEastAsia" w:eastAsiaTheme="majorEastAsia" w:hAnsiTheme="majorEastAsia" w:hint="eastAsia"/>
                                <w:b/>
                                <w:color w:val="000000" w:themeColor="text1"/>
                                <w:sz w:val="18"/>
                              </w:rPr>
                              <w:t>電子</w:t>
                            </w:r>
                            <w:r w:rsidRPr="00DD26B6">
                              <w:rPr>
                                <w:rFonts w:asciiTheme="majorEastAsia" w:eastAsiaTheme="majorEastAsia" w:hAnsiTheme="majorEastAsia"/>
                                <w:b/>
                                <w:color w:val="000000" w:themeColor="text1"/>
                                <w:sz w:val="18"/>
                              </w:rPr>
                              <w:t>行政</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97ABA08" id="角丸四角形 128" o:spid="_x0000_s1071" style="position:absolute;left:0;text-align:left;margin-left:388.95pt;margin-top:10.25pt;width:54.7pt;height:17.75pt;z-index:2517381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" fillcolor="white [3201]" strokecolor="black [3213]" strokeweight="1pt">
                <v:textbox inset="0,0,0,0">
                  <w:txbxContent>
                    <w:p w14:paraId="1809FA31" w14:textId="77777777" w:rsidR="005F2C27" w:rsidRPr="00DD26B6" w:rsidRDefault="005F2C27" w:rsidP="00C77F71">
                      <w:pPr>
                        <w:spacing w:line="240" w:lineRule="exact"/>
                        <w:jc w:val="center"/>
                        <w:rPr>
                          <w:rFonts w:asciiTheme="majorEastAsia" w:eastAsiaTheme="majorEastAsia" w:hAnsiTheme="majorEastAsia"/>
                          <w:b/>
                          <w:color w:val="000000" w:themeColor="text1"/>
                          <w:sz w:val="18"/>
                        </w:rPr>
                      </w:pPr>
                      <w:r w:rsidRPr="00DD26B6">
                        <w:rPr>
                          <w:rFonts w:asciiTheme="majorEastAsia" w:eastAsiaTheme="majorEastAsia" w:hAnsiTheme="majorEastAsia" w:hint="eastAsia"/>
                          <w:b/>
                          <w:color w:val="000000" w:themeColor="text1"/>
                          <w:sz w:val="18"/>
                        </w:rPr>
                        <w:t>電子</w:t>
                      </w:r>
                      <w:r w:rsidRPr="00DD26B6">
                        <w:rPr>
                          <w:rFonts w:asciiTheme="majorEastAsia" w:eastAsiaTheme="majorEastAsia" w:hAnsiTheme="majorEastAsia"/>
                          <w:b/>
                          <w:color w:val="000000" w:themeColor="text1"/>
                          <w:sz w:val="18"/>
                        </w:rPr>
                        <w:t>行政</w:t>
                      </w:r>
                    </w:p>
                  </w:txbxContent>
                </v:textbox>
              </v:roundrect>
            </w:pict>
          </mc:Fallback>
        </mc:AlternateContent>
      </w:r>
      <w:r w:rsidRPr="00183BF7">
        <w:rPr>
          <w:rFonts w:asciiTheme="majorEastAsia" w:eastAsiaTheme="majorEastAsia" w:hAnsiTheme="majorEastAsia" w:hint="eastAsia"/>
          <w:noProof/>
          <w:sz w:val="24"/>
          <w:szCs w:val="24"/>
        </w:rPr>
        <w:t>◎</w:t>
      </w:r>
      <w:r>
        <w:rPr>
          <w:rFonts w:asciiTheme="majorEastAsia" w:eastAsiaTheme="majorEastAsia" w:hAnsiTheme="majorEastAsia" w:hint="eastAsia"/>
          <w:sz w:val="24"/>
          <w:szCs w:val="24"/>
        </w:rPr>
        <w:t>CIO等における外部人材を含むICT人材の積極登用</w:t>
      </w:r>
    </w:p>
    <w:p w14:paraId="7FED5499" w14:textId="77777777" w:rsidR="006B349C" w:rsidRPr="00B1369D" w:rsidRDefault="006B349C" w:rsidP="00C77F71">
      <w:pPr>
        <w:pStyle w:val="afa"/>
        <w:shd w:val="pct10" w:color="auto" w:fill="auto"/>
        <w:spacing w:before="0" w:after="0" w:line="320" w:lineRule="exact"/>
        <w:ind w:left="862" w:right="284" w:firstLineChars="100" w:firstLine="240"/>
        <w:jc w:val="both"/>
        <w:rPr>
          <w:rFonts w:asciiTheme="minorEastAsia" w:hAnsiTheme="minorEastAsia" w:cs="MS-Gothic"/>
          <w:kern w:val="0"/>
          <w:sz w:val="24"/>
          <w:szCs w:val="24"/>
        </w:rPr>
      </w:pPr>
      <w:bookmarkStart w:id="35" w:name="_Hlk492199134"/>
      <w:r w:rsidRPr="00B1369D">
        <w:rPr>
          <w:rFonts w:asciiTheme="minorEastAsia" w:hAnsiTheme="minorEastAsia" w:cs="MS-Gothic" w:hint="eastAsia"/>
          <w:kern w:val="0"/>
          <w:sz w:val="24"/>
          <w:szCs w:val="24"/>
        </w:rPr>
        <w:t>○○市では、官民データを活用した</w:t>
      </w:r>
      <w:r w:rsidR="003901A2" w:rsidRPr="00B1369D">
        <w:rPr>
          <w:rFonts w:asciiTheme="minorEastAsia" w:hAnsiTheme="minorEastAsia" w:cs="MS-Gothic" w:hint="eastAsia"/>
          <w:kern w:val="0"/>
          <w:sz w:val="24"/>
          <w:szCs w:val="24"/>
        </w:rPr>
        <w:t>各種施策に取り組んでいるが、</w:t>
      </w:r>
      <w:r w:rsidRPr="00B1369D">
        <w:rPr>
          <w:rFonts w:asciiTheme="minorEastAsia" w:hAnsiTheme="minorEastAsia" w:cs="MS-Gothic" w:hint="eastAsia"/>
          <w:kern w:val="0"/>
          <w:sz w:val="24"/>
          <w:szCs w:val="24"/>
        </w:rPr>
        <w:t>その推進に当たっては、</w:t>
      </w:r>
      <w:r w:rsidRPr="00B1369D">
        <w:rPr>
          <w:rFonts w:asciiTheme="minorEastAsia" w:hAnsiTheme="minorEastAsia" w:cs="MS-Gothic"/>
          <w:kern w:val="0"/>
          <w:sz w:val="24"/>
          <w:szCs w:val="24"/>
        </w:rPr>
        <w:t>CIO（本市副市長）を長とした</w:t>
      </w:r>
      <w:r w:rsidR="003901A2" w:rsidRPr="00B1369D">
        <w:rPr>
          <w:rFonts w:asciiTheme="minorEastAsia" w:hAnsiTheme="minorEastAsia" w:cs="MS-Gothic" w:hint="eastAsia"/>
          <w:kern w:val="0"/>
          <w:sz w:val="24"/>
          <w:szCs w:val="24"/>
        </w:rPr>
        <w:t>とした情報化推進会議を各種情報化推進のための意思決定機関として設けている。</w:t>
      </w:r>
    </w:p>
    <w:p w14:paraId="7ECBF691" w14:textId="7BADBD44" w:rsidR="006B349C" w:rsidRPr="00B1369D" w:rsidRDefault="003901A2">
      <w:pPr>
        <w:pStyle w:val="afa"/>
        <w:shd w:val="pct10" w:color="auto" w:fill="auto"/>
        <w:spacing w:before="0" w:after="0" w:line="320" w:lineRule="exact"/>
        <w:ind w:left="862" w:right="284" w:firstLineChars="100" w:firstLine="240"/>
        <w:jc w:val="both"/>
        <w:rPr>
          <w:rFonts w:asciiTheme="minorEastAsia" w:hAnsiTheme="minorEastAsia" w:cs="MS-Gothic"/>
          <w:kern w:val="0"/>
          <w:sz w:val="24"/>
          <w:szCs w:val="24"/>
        </w:rPr>
      </w:pPr>
      <w:r w:rsidRPr="00B1369D">
        <w:rPr>
          <w:rFonts w:asciiTheme="minorEastAsia" w:hAnsiTheme="minorEastAsia" w:cs="MS-Gothic" w:hint="eastAsia"/>
          <w:kern w:val="0"/>
          <w:sz w:val="24"/>
          <w:szCs w:val="24"/>
        </w:rPr>
        <w:t>現在</w:t>
      </w:r>
      <w:r w:rsidRPr="00B1369D">
        <w:rPr>
          <w:rFonts w:asciiTheme="minorEastAsia" w:hAnsiTheme="minorEastAsia" w:cs="MS-Gothic"/>
          <w:kern w:val="0"/>
          <w:sz w:val="24"/>
          <w:szCs w:val="24"/>
        </w:rPr>
        <w:t>CIOを補佐するため、CIO補佐官を外部から招いているが、即応性やセキュリティ水準のさらなる向上のため、市の施策に精通した人材のCIO補佐官への起用も</w:t>
      </w:r>
      <w:r w:rsidR="006B349C" w:rsidRPr="00B1369D">
        <w:rPr>
          <w:rFonts w:asciiTheme="minorEastAsia" w:hAnsiTheme="minorEastAsia" w:cs="MS-Gothic" w:hint="eastAsia"/>
          <w:kern w:val="0"/>
          <w:sz w:val="24"/>
          <w:szCs w:val="24"/>
        </w:rPr>
        <w:t>必要となってきていることから、専門家の派遣による</w:t>
      </w:r>
      <w:r w:rsidRPr="00B1369D">
        <w:rPr>
          <w:rFonts w:asciiTheme="minorEastAsia" w:hAnsiTheme="minorEastAsia" w:cs="MS-Gothic" w:hint="eastAsia"/>
          <w:kern w:val="0"/>
          <w:sz w:val="24"/>
          <w:szCs w:val="24"/>
        </w:rPr>
        <w:t>各種研修</w:t>
      </w:r>
      <w:r w:rsidR="006B349C" w:rsidRPr="00B1369D">
        <w:rPr>
          <w:rFonts w:asciiTheme="minorEastAsia" w:hAnsiTheme="minorEastAsia" w:cs="MS-Gothic" w:hint="eastAsia"/>
          <w:kern w:val="0"/>
          <w:sz w:val="24"/>
          <w:szCs w:val="24"/>
        </w:rPr>
        <w:t>等</w:t>
      </w:r>
      <w:r w:rsidR="00C77F71" w:rsidRPr="00B1369D">
        <w:rPr>
          <w:rFonts w:asciiTheme="minorEastAsia" w:hAnsiTheme="minorEastAsia" w:cs="MS-Gothic" w:hint="eastAsia"/>
          <w:kern w:val="0"/>
          <w:sz w:val="24"/>
          <w:szCs w:val="24"/>
        </w:rPr>
        <w:t>育成プログラムを経た職員を、</w:t>
      </w:r>
      <w:r w:rsidR="006B349C" w:rsidRPr="00B1369D">
        <w:rPr>
          <w:rFonts w:asciiTheme="minorEastAsia" w:hAnsiTheme="minorEastAsia" w:cs="MS-Gothic" w:hint="eastAsia"/>
          <w:kern w:val="0"/>
          <w:sz w:val="24"/>
          <w:szCs w:val="24"/>
        </w:rPr>
        <w:t>新たな</w:t>
      </w:r>
      <w:r w:rsidR="006B349C" w:rsidRPr="00B1369D">
        <w:rPr>
          <w:rFonts w:asciiTheme="minorEastAsia" w:hAnsiTheme="minorEastAsia" w:cs="MS-Gothic"/>
          <w:kern w:val="0"/>
          <w:sz w:val="24"/>
          <w:szCs w:val="24"/>
        </w:rPr>
        <w:t>CIO補佐官として登用し、官民データの活用に当たっての更なる体制強化を図る。</w:t>
      </w:r>
    </w:p>
    <w:p w14:paraId="128C8839" w14:textId="436CD088" w:rsidR="00C77F71" w:rsidRPr="00B1369D" w:rsidRDefault="006B349C">
      <w:pPr>
        <w:pStyle w:val="afa"/>
        <w:shd w:val="pct10" w:color="auto" w:fill="auto"/>
        <w:spacing w:before="0" w:after="0" w:line="320" w:lineRule="exact"/>
        <w:ind w:left="862" w:right="284" w:firstLineChars="100" w:firstLine="240"/>
        <w:jc w:val="both"/>
        <w:rPr>
          <w:rFonts w:asciiTheme="minorEastAsia" w:hAnsiTheme="minorEastAsia" w:cs="MS-Gothic"/>
          <w:kern w:val="0"/>
          <w:sz w:val="24"/>
          <w:szCs w:val="24"/>
        </w:rPr>
      </w:pPr>
      <w:r w:rsidRPr="00B1369D">
        <w:rPr>
          <w:rFonts w:asciiTheme="minorEastAsia" w:hAnsiTheme="minorEastAsia" w:cs="MS-Gothic" w:hint="eastAsia"/>
          <w:kern w:val="0"/>
          <w:sz w:val="24"/>
          <w:szCs w:val="24"/>
        </w:rPr>
        <w:t>また、将来的には</w:t>
      </w:r>
      <w:r w:rsidRPr="00B1369D">
        <w:rPr>
          <w:rFonts w:asciiTheme="minorEastAsia" w:hAnsiTheme="minorEastAsia" w:cs="MS-Gothic"/>
          <w:kern w:val="0"/>
          <w:sz w:val="24"/>
          <w:szCs w:val="24"/>
        </w:rPr>
        <w:t>CIOへの外部人材や育成した職員の登用等、官民データの推進体制の更なる強化のために必要な措置の検討を進める</w:t>
      </w:r>
      <w:bookmarkEnd w:id="35"/>
      <w:r w:rsidRPr="00B1369D">
        <w:rPr>
          <w:rFonts w:asciiTheme="minorEastAsia" w:hAnsiTheme="minorEastAsia" w:cs="MS-Gothic" w:hint="eastAsia"/>
          <w:kern w:val="0"/>
          <w:sz w:val="24"/>
          <w:szCs w:val="24"/>
        </w:rPr>
        <w:t>。</w:t>
      </w:r>
    </w:p>
    <w:p w14:paraId="3452A369" w14:textId="2B98B4F7" w:rsidR="00C77F71" w:rsidRPr="007A3468" w:rsidRDefault="00037ED5" w:rsidP="007A3468">
      <w:pPr>
        <w:pStyle w:val="afa"/>
        <w:shd w:val="pct10" w:color="auto" w:fill="auto"/>
        <w:spacing w:beforeLines="50" w:before="180" w:after="0" w:line="320" w:lineRule="exact"/>
        <w:ind w:left="862" w:right="284" w:firstLineChars="100" w:firstLine="240"/>
        <w:jc w:val="both"/>
        <w:rPr>
          <w:rFonts w:asciiTheme="minorEastAsia" w:hAnsiTheme="minorEastAsia"/>
          <w:sz w:val="24"/>
          <w:szCs w:val="24"/>
        </w:rPr>
      </w:pPr>
      <w:r w:rsidRPr="007A3468">
        <w:rPr>
          <w:rFonts w:asciiTheme="minorEastAsia" w:hAnsiTheme="minorEastAsia" w:hint="eastAsia"/>
          <w:sz w:val="24"/>
          <w:szCs w:val="24"/>
        </w:rPr>
        <w:t>＜</w:t>
      </w:r>
      <w:r w:rsidRPr="007A3468">
        <w:rPr>
          <w:rFonts w:asciiTheme="minorEastAsia" w:hAnsiTheme="minorEastAsia"/>
          <w:sz w:val="24"/>
          <w:szCs w:val="24"/>
        </w:rPr>
        <w:t>KPI</w:t>
      </w:r>
      <w:r w:rsidRPr="007A3468">
        <w:rPr>
          <w:rFonts w:asciiTheme="minorEastAsia" w:hAnsiTheme="minorEastAsia" w:hint="eastAsia"/>
          <w:sz w:val="24"/>
          <w:szCs w:val="24"/>
        </w:rPr>
        <w:t>＞</w:t>
      </w:r>
    </w:p>
    <w:p w14:paraId="6153CF88" w14:textId="4088D79C" w:rsidR="00C77F71" w:rsidRPr="007A3468" w:rsidRDefault="00C77F71" w:rsidP="00C77F71">
      <w:pPr>
        <w:pStyle w:val="afa"/>
        <w:shd w:val="pct10" w:color="auto" w:fill="auto"/>
        <w:spacing w:before="0" w:after="0" w:line="320" w:lineRule="exact"/>
        <w:ind w:left="862" w:right="284" w:firstLineChars="200" w:firstLine="480"/>
        <w:jc w:val="left"/>
        <w:rPr>
          <w:rFonts w:asciiTheme="minorEastAsia" w:hAnsiTheme="minorEastAsia"/>
          <w:sz w:val="24"/>
          <w:szCs w:val="24"/>
        </w:rPr>
      </w:pPr>
      <w:bookmarkStart w:id="36" w:name="_Hlk492199215"/>
      <w:r w:rsidRPr="007A3468">
        <w:rPr>
          <w:rFonts w:asciiTheme="minorEastAsia" w:hAnsiTheme="minorEastAsia" w:hint="eastAsia"/>
          <w:sz w:val="24"/>
          <w:szCs w:val="24"/>
        </w:rPr>
        <w:t>専門家・有識者</w:t>
      </w:r>
      <w:r w:rsidR="006B349C" w:rsidRPr="007A3468">
        <w:rPr>
          <w:rFonts w:asciiTheme="minorEastAsia" w:hAnsiTheme="minorEastAsia" w:hint="eastAsia"/>
          <w:sz w:val="24"/>
          <w:szCs w:val="24"/>
        </w:rPr>
        <w:t>を活用した研修等育成プログラム</w:t>
      </w:r>
      <w:bookmarkEnd w:id="36"/>
      <w:r w:rsidR="006B349C" w:rsidRPr="007A3468">
        <w:rPr>
          <w:rFonts w:asciiTheme="minorEastAsia" w:hAnsiTheme="minorEastAsia" w:hint="eastAsia"/>
          <w:sz w:val="24"/>
          <w:szCs w:val="24"/>
        </w:rPr>
        <w:t>の実施</w:t>
      </w:r>
    </w:p>
    <w:p w14:paraId="674D6CD2" w14:textId="71ACE44C" w:rsidR="00C77F71" w:rsidRPr="007A3468" w:rsidRDefault="006B349C" w:rsidP="00C77F71">
      <w:pPr>
        <w:pStyle w:val="afa"/>
        <w:shd w:val="pct10" w:color="auto" w:fill="auto"/>
        <w:spacing w:before="0" w:after="0" w:line="320" w:lineRule="exact"/>
        <w:ind w:left="862" w:right="284" w:firstLineChars="200" w:firstLine="480"/>
        <w:jc w:val="left"/>
        <w:rPr>
          <w:rFonts w:asciiTheme="minorEastAsia" w:hAnsiTheme="minorEastAsia"/>
          <w:sz w:val="24"/>
          <w:szCs w:val="24"/>
        </w:rPr>
      </w:pPr>
      <w:bookmarkStart w:id="37" w:name="_Hlk492199230"/>
      <w:r w:rsidRPr="007A3468">
        <w:rPr>
          <w:rFonts w:asciiTheme="minorEastAsia" w:hAnsiTheme="minorEastAsia"/>
          <w:sz w:val="24"/>
          <w:szCs w:val="24"/>
        </w:rPr>
        <w:t>CIO</w:t>
      </w:r>
      <w:r w:rsidRPr="007A3468">
        <w:rPr>
          <w:rFonts w:asciiTheme="minorEastAsia" w:hAnsiTheme="minorEastAsia" w:hint="eastAsia"/>
          <w:sz w:val="24"/>
          <w:szCs w:val="24"/>
        </w:rPr>
        <w:t>、</w:t>
      </w:r>
      <w:r w:rsidRPr="007A3468">
        <w:rPr>
          <w:rFonts w:asciiTheme="minorEastAsia" w:hAnsiTheme="minorEastAsia"/>
          <w:sz w:val="24"/>
          <w:szCs w:val="24"/>
        </w:rPr>
        <w:t>CIO</w:t>
      </w:r>
      <w:r w:rsidRPr="007A3468">
        <w:rPr>
          <w:rFonts w:asciiTheme="minorEastAsia" w:hAnsiTheme="minorEastAsia" w:hint="eastAsia"/>
          <w:sz w:val="24"/>
          <w:szCs w:val="24"/>
        </w:rPr>
        <w:t>補佐官等の設置</w:t>
      </w:r>
    </w:p>
    <w:bookmarkEnd w:id="37"/>
    <w:p w14:paraId="20549B05" w14:textId="77777777" w:rsidR="00C77F71" w:rsidRPr="00B1369D" w:rsidRDefault="00C77F71" w:rsidP="007A3468">
      <w:pPr>
        <w:pStyle w:val="afa"/>
        <w:shd w:val="pct10" w:color="auto" w:fill="auto"/>
        <w:spacing w:beforeLines="50" w:before="180" w:after="0" w:line="320" w:lineRule="exact"/>
        <w:ind w:left="862" w:right="284" w:firstLineChars="100" w:firstLine="240"/>
        <w:jc w:val="both"/>
        <w:rPr>
          <w:rFonts w:asciiTheme="minorEastAsia" w:hAnsiTheme="minorEastAsia"/>
          <w:sz w:val="24"/>
          <w:szCs w:val="24"/>
        </w:rPr>
      </w:pPr>
      <w:r w:rsidRPr="00B1369D">
        <w:rPr>
          <w:rFonts w:asciiTheme="minorEastAsia" w:hAnsiTheme="minorEastAsia" w:hint="eastAsia"/>
          <w:sz w:val="24"/>
          <w:szCs w:val="24"/>
        </w:rPr>
        <w:t>＜スケジュール＞</w:t>
      </w:r>
    </w:p>
    <w:p w14:paraId="68CBC36A" w14:textId="10BF1D4A" w:rsidR="00C77F71" w:rsidRPr="007A3468" w:rsidRDefault="00C77F71" w:rsidP="00C77F71">
      <w:pPr>
        <w:pStyle w:val="afa"/>
        <w:shd w:val="pct10" w:color="auto" w:fill="auto"/>
        <w:spacing w:before="0" w:after="0" w:line="320" w:lineRule="exact"/>
        <w:ind w:left="862" w:right="284" w:firstLineChars="200" w:firstLine="480"/>
        <w:jc w:val="left"/>
        <w:rPr>
          <w:rFonts w:asciiTheme="minorEastAsia" w:hAnsiTheme="minorEastAsia"/>
          <w:sz w:val="24"/>
          <w:szCs w:val="24"/>
        </w:rPr>
      </w:pPr>
      <w:bookmarkStart w:id="38" w:name="_Hlk492199252"/>
      <w:r w:rsidRPr="007A3468">
        <w:rPr>
          <w:rFonts w:asciiTheme="minorEastAsia" w:hAnsiTheme="minorEastAsia" w:hint="eastAsia"/>
          <w:sz w:val="24"/>
          <w:szCs w:val="24"/>
        </w:rPr>
        <w:t>平成○年</w:t>
      </w:r>
      <w:r w:rsidR="006B349C" w:rsidRPr="007A3468">
        <w:rPr>
          <w:rFonts w:asciiTheme="minorEastAsia" w:hAnsiTheme="minorEastAsia" w:hint="eastAsia"/>
          <w:sz w:val="24"/>
          <w:szCs w:val="24"/>
        </w:rPr>
        <w:t>までに専門家・有識者による研修等実施回数年〇回を達成</w:t>
      </w:r>
      <w:bookmarkEnd w:id="38"/>
    </w:p>
    <w:p w14:paraId="550F3099" w14:textId="77777777" w:rsidR="004A1D27" w:rsidRPr="007A3468" w:rsidRDefault="00C77F71" w:rsidP="00C77F71">
      <w:pPr>
        <w:pStyle w:val="afa"/>
        <w:shd w:val="pct10" w:color="auto" w:fill="auto"/>
        <w:spacing w:before="0" w:after="0" w:line="320" w:lineRule="exact"/>
        <w:ind w:left="862" w:right="284" w:firstLineChars="200" w:firstLine="480"/>
        <w:jc w:val="left"/>
        <w:rPr>
          <w:rFonts w:asciiTheme="minorEastAsia" w:hAnsiTheme="minorEastAsia"/>
          <w:sz w:val="24"/>
          <w:szCs w:val="24"/>
        </w:rPr>
      </w:pPr>
      <w:bookmarkStart w:id="39" w:name="_Hlk492199266"/>
      <w:r w:rsidRPr="007A3468">
        <w:rPr>
          <w:rFonts w:asciiTheme="minorEastAsia" w:hAnsiTheme="minorEastAsia" w:hint="eastAsia"/>
          <w:sz w:val="24"/>
          <w:szCs w:val="24"/>
        </w:rPr>
        <w:t>平成○年までに</w:t>
      </w:r>
      <w:r w:rsidR="004A1D27" w:rsidRPr="007A3468">
        <w:rPr>
          <w:rFonts w:asciiTheme="minorEastAsia" w:hAnsiTheme="minorEastAsia" w:hint="eastAsia"/>
          <w:sz w:val="24"/>
          <w:szCs w:val="24"/>
        </w:rPr>
        <w:t>CIO補佐官の内部からの登用</w:t>
      </w:r>
      <w:bookmarkEnd w:id="39"/>
    </w:p>
    <w:p w14:paraId="6C14A6FA" w14:textId="5F0061C3" w:rsidR="00C77F71" w:rsidRPr="003A04E6" w:rsidRDefault="004A1D27" w:rsidP="00C77F71">
      <w:pPr>
        <w:pStyle w:val="afa"/>
        <w:shd w:val="pct10" w:color="auto" w:fill="auto"/>
        <w:spacing w:before="0" w:after="0" w:line="320" w:lineRule="exact"/>
        <w:ind w:left="862" w:right="284" w:firstLineChars="200" w:firstLine="480"/>
        <w:jc w:val="left"/>
        <w:rPr>
          <w:sz w:val="24"/>
          <w:szCs w:val="24"/>
        </w:rPr>
      </w:pPr>
      <w:bookmarkStart w:id="40" w:name="_Hlk492199293"/>
      <w:r w:rsidRPr="007A3468">
        <w:rPr>
          <w:rFonts w:asciiTheme="minorEastAsia" w:hAnsiTheme="minorEastAsia" w:hint="eastAsia"/>
          <w:sz w:val="24"/>
          <w:szCs w:val="24"/>
        </w:rPr>
        <w:t>平成〇年までに</w:t>
      </w:r>
      <w:r w:rsidRPr="007A3468">
        <w:rPr>
          <w:rFonts w:asciiTheme="minorEastAsia" w:hAnsiTheme="minorEastAsia"/>
          <w:sz w:val="24"/>
          <w:szCs w:val="24"/>
        </w:rPr>
        <w:t>CIO</w:t>
      </w:r>
      <w:r w:rsidRPr="007A3468">
        <w:rPr>
          <w:rFonts w:asciiTheme="minorEastAsia" w:hAnsiTheme="minorEastAsia" w:hint="eastAsia"/>
          <w:sz w:val="24"/>
          <w:szCs w:val="24"/>
        </w:rPr>
        <w:t>、</w:t>
      </w:r>
      <w:r w:rsidRPr="007A3468">
        <w:rPr>
          <w:rFonts w:asciiTheme="minorEastAsia" w:hAnsiTheme="minorEastAsia"/>
          <w:sz w:val="24"/>
          <w:szCs w:val="24"/>
        </w:rPr>
        <w:t>CIO</w:t>
      </w:r>
      <w:r w:rsidRPr="007A3468">
        <w:rPr>
          <w:rFonts w:asciiTheme="minorEastAsia" w:hAnsiTheme="minorEastAsia" w:hint="eastAsia"/>
          <w:sz w:val="24"/>
          <w:szCs w:val="24"/>
        </w:rPr>
        <w:t>補佐官に関する登用方針の検討</w:t>
      </w:r>
    </w:p>
    <w:bookmarkEnd w:id="40"/>
    <w:p w14:paraId="0426B98B" w14:textId="03122D07" w:rsidR="00C77F71" w:rsidRPr="0057639B" w:rsidRDefault="00C77F71" w:rsidP="006517D7">
      <w:pPr>
        <w:spacing w:beforeLines="50" w:before="180" w:line="280" w:lineRule="exact"/>
        <w:ind w:leftChars="202" w:left="424" w:firstLineChars="200" w:firstLine="420"/>
        <w:rPr>
          <w:rFonts w:asciiTheme="minorEastAsia" w:hAnsiTheme="minorEastAsia"/>
          <w:szCs w:val="24"/>
        </w:rPr>
      </w:pPr>
      <w:r w:rsidRPr="0057639B">
        <w:rPr>
          <w:rFonts w:asciiTheme="minorEastAsia" w:hAnsiTheme="minorEastAsia" w:hint="eastAsia"/>
          <w:szCs w:val="24"/>
        </w:rPr>
        <w:t>【対応する国の施策】</w:t>
      </w:r>
    </w:p>
    <w:p w14:paraId="5CA8B3FB" w14:textId="01FFA4F8" w:rsidR="00C77F71" w:rsidRPr="00D96281" w:rsidRDefault="00C77F71" w:rsidP="007A3468">
      <w:pPr>
        <w:spacing w:line="280" w:lineRule="exact"/>
        <w:ind w:leftChars="270" w:left="567" w:firstLineChars="200" w:firstLine="420"/>
        <w:rPr>
          <w:rFonts w:asciiTheme="majorEastAsia" w:eastAsiaTheme="majorEastAsia" w:hAnsiTheme="majorEastAsia"/>
          <w:b/>
          <w:szCs w:val="24"/>
        </w:rPr>
      </w:pPr>
      <w:r w:rsidRPr="00D96281">
        <w:rPr>
          <w:rFonts w:asciiTheme="minorEastAsia" w:hAnsiTheme="minorEastAsia" w:hint="eastAsia"/>
          <w:szCs w:val="24"/>
        </w:rPr>
        <w:t>・</w:t>
      </w:r>
      <w:r w:rsidR="00DA7CDD" w:rsidRPr="00D96281">
        <w:rPr>
          <w:rFonts w:asciiTheme="majorEastAsia" w:eastAsiaTheme="majorEastAsia" w:hAnsiTheme="majorEastAsia" w:hint="eastAsia"/>
          <w:szCs w:val="24"/>
        </w:rPr>
        <w:t>セキュリティ人材の育成</w:t>
      </w:r>
    </w:p>
    <w:p w14:paraId="4F0D7DA6" w14:textId="6BC61613" w:rsidR="00C77F71" w:rsidRPr="00D96281" w:rsidRDefault="00DA7CDD" w:rsidP="00DA7CDD">
      <w:pPr>
        <w:pStyle w:val="a7"/>
        <w:numPr>
          <w:ilvl w:val="1"/>
          <w:numId w:val="22"/>
        </w:numPr>
        <w:spacing w:line="280" w:lineRule="exact"/>
        <w:ind w:leftChars="0" w:left="1276" w:hanging="136"/>
        <w:rPr>
          <w:rFonts w:asciiTheme="minorEastAsia" w:hAnsiTheme="minorEastAsia"/>
          <w:szCs w:val="24"/>
        </w:rPr>
      </w:pPr>
      <w:r w:rsidRPr="00D96281">
        <w:rPr>
          <w:rFonts w:asciiTheme="minorEastAsia" w:hAnsiTheme="minorEastAsia" w:hint="eastAsia"/>
          <w:szCs w:val="24"/>
        </w:rPr>
        <w:t>「ナショナルサイバートレーニングセンターの構築」事業における、実践的なサイバー防御演習（</w:t>
      </w:r>
      <w:r w:rsidRPr="00D96281">
        <w:rPr>
          <w:rFonts w:asciiTheme="minorEastAsia" w:hAnsiTheme="minorEastAsia"/>
          <w:szCs w:val="24"/>
        </w:rPr>
        <w:t>CYDER）では、3,009名が受講、サイバーコロッセオでは、74名が受講、SecHack365では、39名の修了生を輩出。</w:t>
      </w:r>
    </w:p>
    <w:p w14:paraId="5A90DC21" w14:textId="4C29CB30" w:rsidR="00B1369D" w:rsidRPr="0057639B" w:rsidRDefault="00DA7CDD" w:rsidP="00F608BA">
      <w:pPr>
        <w:pStyle w:val="a7"/>
        <w:numPr>
          <w:ilvl w:val="1"/>
          <w:numId w:val="22"/>
        </w:numPr>
        <w:spacing w:line="280" w:lineRule="exact"/>
        <w:ind w:leftChars="0" w:left="1276" w:hanging="141"/>
        <w:rPr>
          <w:rFonts w:asciiTheme="minorEastAsia" w:hAnsiTheme="minorEastAsia"/>
          <w:szCs w:val="24"/>
        </w:rPr>
      </w:pPr>
      <w:r w:rsidRPr="00D96281">
        <w:rPr>
          <w:rFonts w:asciiTheme="minorEastAsia" w:hAnsiTheme="minorEastAsia" w:hint="eastAsia"/>
          <w:szCs w:val="24"/>
        </w:rPr>
        <w:t>平成</w:t>
      </w:r>
      <w:r w:rsidRPr="00D96281">
        <w:rPr>
          <w:rFonts w:asciiTheme="minorEastAsia" w:hAnsiTheme="minorEastAsia"/>
          <w:szCs w:val="24"/>
        </w:rPr>
        <w:t>30年度から、CYDERでは、重要インフラ事業者に特化したコースを新設するなど演習内容の充実、サイバーコロッセオでは、演習シナリオの多様化など演習内容の充実、SecHack365では、三つのコースを用意するなど事業内容の充実を図る。</w:t>
      </w:r>
      <w:r w:rsidR="00C77F71" w:rsidRPr="00D96281">
        <w:rPr>
          <w:rFonts w:asciiTheme="minorEastAsia" w:hAnsiTheme="minorEastAsia" w:hint="eastAsia"/>
          <w:szCs w:val="24"/>
        </w:rPr>
        <w:t>これにより、</w:t>
      </w:r>
      <w:r w:rsidR="00566248" w:rsidRPr="00D96281">
        <w:rPr>
          <w:rFonts w:asciiTheme="minorEastAsia" w:hAnsiTheme="minorEastAsia" w:hint="eastAsia"/>
          <w:szCs w:val="24"/>
        </w:rPr>
        <w:t>引き続きセキュリティ人材の育成を推進。</w:t>
      </w:r>
      <w:r w:rsidR="00B1369D" w:rsidRPr="0057639B">
        <w:rPr>
          <w:rFonts w:asciiTheme="minorEastAsia" w:hAnsiTheme="minorEastAsia"/>
          <w:szCs w:val="24"/>
        </w:rPr>
        <w:br w:type="page"/>
      </w:r>
    </w:p>
    <w:p w14:paraId="42017DAF" w14:textId="77777777" w:rsidR="00655B77" w:rsidRPr="00DD26B6" w:rsidRDefault="00655B77" w:rsidP="00655B77">
      <w:pPr>
        <w:spacing w:beforeLines="50" w:before="180"/>
        <w:ind w:firstLineChars="200" w:firstLine="480"/>
        <w:rPr>
          <w:rFonts w:asciiTheme="minorEastAsia" w:hAnsiTheme="minorEastAsia"/>
          <w:color w:val="FFFFFF" w:themeColor="background1"/>
          <w:sz w:val="24"/>
          <w:szCs w:val="24"/>
        </w:rPr>
      </w:pPr>
      <w:r>
        <w:rPr>
          <w:rFonts w:asciiTheme="minorEastAsia" w:hAnsiTheme="minorEastAsia" w:hint="eastAsia"/>
          <w:color w:val="FFFFFF" w:themeColor="background1"/>
          <w:sz w:val="24"/>
          <w:szCs w:val="24"/>
          <w:highlight w:val="black"/>
          <w:bdr w:val="single" w:sz="4" w:space="0" w:color="auto"/>
        </w:rPr>
        <w:lastRenderedPageBreak/>
        <w:t>【市町村</w:t>
      </w:r>
      <w:r w:rsidRPr="00DD26B6">
        <w:rPr>
          <w:rFonts w:asciiTheme="minorEastAsia" w:hAnsiTheme="minorEastAsia" w:hint="eastAsia"/>
          <w:color w:val="FFFFFF" w:themeColor="background1"/>
          <w:sz w:val="24"/>
          <w:szCs w:val="24"/>
          <w:highlight w:val="black"/>
          <w:bdr w:val="single" w:sz="4" w:space="0" w:color="auto"/>
        </w:rPr>
        <w:t>の施策（記載例）】</w:t>
      </w:r>
    </w:p>
    <w:p w14:paraId="4E3F8AF3" w14:textId="21EA1281" w:rsidR="00655B77" w:rsidRDefault="00655B77" w:rsidP="00655B77">
      <w:pPr>
        <w:pStyle w:val="afa"/>
        <w:shd w:val="pct10" w:color="auto" w:fill="auto"/>
        <w:spacing w:beforeLines="50" w:before="180" w:after="0"/>
        <w:ind w:left="862" w:right="284"/>
        <w:jc w:val="both"/>
        <w:rPr>
          <w:rFonts w:asciiTheme="majorEastAsia" w:eastAsiaTheme="majorEastAsia" w:hAnsiTheme="majorEastAsia"/>
          <w:sz w:val="24"/>
          <w:szCs w:val="24"/>
        </w:rPr>
      </w:pPr>
      <w:r w:rsidRPr="00DD26B6">
        <w:rPr>
          <w:rFonts w:asciiTheme="majorEastAsia" w:eastAsiaTheme="majorEastAsia" w:hAnsiTheme="majorEastAsia" w:hint="eastAsia"/>
          <w:noProof/>
          <w:sz w:val="24"/>
          <w:szCs w:val="24"/>
        </w:rPr>
        <mc:AlternateContent>
          <mc:Choice Requires="wps">
            <w:drawing>
              <wp:anchor distT="0" distB="0" distL="114300" distR="114300" simplePos="0" relativeHeight="251772928" behindDoc="0" locked="0" layoutInCell="1" allowOverlap="1" wp14:anchorId="22938EDD" wp14:editId="11DC7A7F">
                <wp:simplePos x="0" y="0"/>
                <wp:positionH relativeFrom="column">
                  <wp:posOffset>4939665</wp:posOffset>
                </wp:positionH>
                <wp:positionV relativeFrom="paragraph">
                  <wp:posOffset>130175</wp:posOffset>
                </wp:positionV>
                <wp:extent cx="694690" cy="225218"/>
                <wp:effectExtent l="0" t="0" r="10160" b="22860"/>
                <wp:wrapNone/>
                <wp:docPr id="131" name="角丸四角形 131"/>
                <wp:cNvGraphicFramePr/>
                <a:graphic xmlns:a="http://schemas.openxmlformats.org/drawingml/2006/main">
                  <a:graphicData uri="http://schemas.microsoft.com/office/word/2010/wordprocessingShape">
                    <wps:wsp>
                      <wps:cNvSpPr/>
                      <wps:spPr>
                        <a:xfrm>
                          <a:off x="0" y="0"/>
                          <a:ext cx="694690" cy="225218"/>
                        </a:xfrm>
                        <a:prstGeom prst="roundRect">
                          <a:avLst/>
                        </a:prstGeom>
                        <a:ln w="12700">
                          <a:solidFill>
                            <a:schemeClr val="tx1"/>
                          </a:solidFill>
                        </a:ln>
                      </wps:spPr>
                      <wps:style>
                        <a:lnRef idx="2">
                          <a:schemeClr val="accent1"/>
                        </a:lnRef>
                        <a:fillRef idx="1">
                          <a:schemeClr val="lt1"/>
                        </a:fillRef>
                        <a:effectRef idx="0">
                          <a:schemeClr val="accent1"/>
                        </a:effectRef>
                        <a:fontRef idx="minor">
                          <a:schemeClr val="dk1"/>
                        </a:fontRef>
                      </wps:style>
                      <wps:txbx>
                        <w:txbxContent>
                          <w:p w14:paraId="011766E8" w14:textId="0A52EC6C" w:rsidR="005F2C27" w:rsidRPr="006517D7" w:rsidRDefault="005F2C27" w:rsidP="00655B77">
                            <w:pPr>
                              <w:spacing w:line="240" w:lineRule="exact"/>
                              <w:jc w:val="center"/>
                              <w:rPr>
                                <w:rFonts w:asciiTheme="majorEastAsia" w:eastAsiaTheme="majorEastAsia" w:hAnsiTheme="majorEastAsia"/>
                                <w:b/>
                                <w:sz w:val="18"/>
                              </w:rPr>
                            </w:pPr>
                            <w:r w:rsidRPr="006517D7">
                              <w:rPr>
                                <w:rFonts w:asciiTheme="majorEastAsia" w:eastAsiaTheme="majorEastAsia" w:hAnsiTheme="majorEastAsia" w:hint="eastAsia"/>
                                <w:b/>
                                <w:sz w:val="18"/>
                              </w:rPr>
                              <w:t>その他</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22938EDD" id="角丸四角形 131" o:spid="_x0000_s1072" style="position:absolute;left:0;text-align:left;margin-left:388.95pt;margin-top:10.25pt;width:54.7pt;height:17.75pt;z-index:2517729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" fillcolor="white [3201]" strokecolor="black [3213]" strokeweight="1pt">
                <v:textbox inset="0,0,0,0">
                  <w:txbxContent>
                    <w:p w14:paraId="011766E8" w14:textId="0A52EC6C" w:rsidR="005F2C27" w:rsidRPr="006517D7" w:rsidRDefault="005F2C27" w:rsidP="00655B77">
                      <w:pPr>
                        <w:spacing w:line="240" w:lineRule="exact"/>
                        <w:jc w:val="center"/>
                        <w:rPr>
                          <w:rFonts w:asciiTheme="majorEastAsia" w:eastAsiaTheme="majorEastAsia" w:hAnsiTheme="majorEastAsia"/>
                          <w:b/>
                          <w:sz w:val="18"/>
                        </w:rPr>
                      </w:pPr>
                      <w:r w:rsidRPr="006517D7">
                        <w:rPr>
                          <w:rFonts w:asciiTheme="majorEastAsia" w:eastAsiaTheme="majorEastAsia" w:hAnsiTheme="majorEastAsia" w:hint="eastAsia"/>
                          <w:b/>
                          <w:sz w:val="18"/>
                        </w:rPr>
                        <w:t>その他</w:t>
                      </w:r>
                    </w:p>
                  </w:txbxContent>
                </v:textbox>
              </v:roundrect>
            </w:pict>
          </mc:Fallback>
        </mc:AlternateContent>
      </w:r>
      <w:r w:rsidRPr="00183BF7">
        <w:rPr>
          <w:rFonts w:asciiTheme="majorEastAsia" w:eastAsiaTheme="majorEastAsia" w:hAnsiTheme="majorEastAsia" w:hint="eastAsia"/>
          <w:noProof/>
          <w:sz w:val="24"/>
          <w:szCs w:val="24"/>
        </w:rPr>
        <w:t>◎</w:t>
      </w:r>
      <w:r w:rsidRPr="00655B77">
        <w:rPr>
          <w:rFonts w:asciiTheme="majorEastAsia" w:eastAsiaTheme="majorEastAsia" w:hAnsiTheme="majorEastAsia" w:hint="eastAsia"/>
          <w:noProof/>
          <w:sz w:val="24"/>
          <w:szCs w:val="24"/>
        </w:rPr>
        <w:t>シェアリングエコノミーサービスを活用した地域課題解決</w:t>
      </w:r>
    </w:p>
    <w:p w14:paraId="37BD7469" w14:textId="4E6D67CB" w:rsidR="00655B77" w:rsidRPr="00B1369D" w:rsidRDefault="00655B77" w:rsidP="00655B77">
      <w:pPr>
        <w:pStyle w:val="afa"/>
        <w:shd w:val="pct10" w:color="auto" w:fill="auto"/>
        <w:spacing w:before="0" w:after="0" w:line="320" w:lineRule="exact"/>
        <w:ind w:left="862" w:right="284" w:firstLineChars="100" w:firstLine="240"/>
        <w:jc w:val="both"/>
        <w:rPr>
          <w:rFonts w:asciiTheme="minorEastAsia" w:hAnsiTheme="minorEastAsia" w:cs="MS-Gothic"/>
          <w:kern w:val="0"/>
          <w:sz w:val="24"/>
          <w:szCs w:val="24"/>
        </w:rPr>
      </w:pPr>
      <w:r w:rsidRPr="00B1369D">
        <w:rPr>
          <w:rFonts w:asciiTheme="minorEastAsia" w:hAnsiTheme="minorEastAsia" w:cs="MS-Gothic" w:hint="eastAsia"/>
          <w:kern w:val="0"/>
          <w:sz w:val="24"/>
          <w:szCs w:val="24"/>
        </w:rPr>
        <w:t>○</w:t>
      </w:r>
      <w:r w:rsidR="004B0778" w:rsidRPr="00B1369D">
        <w:rPr>
          <w:rFonts w:asciiTheme="minorEastAsia" w:hAnsiTheme="minorEastAsia" w:cs="MS-Gothic" w:hint="eastAsia"/>
          <w:kern w:val="0"/>
          <w:sz w:val="24"/>
          <w:szCs w:val="24"/>
        </w:rPr>
        <w:t>〇</w:t>
      </w:r>
      <w:r w:rsidRPr="00B1369D">
        <w:rPr>
          <w:rFonts w:asciiTheme="minorEastAsia" w:hAnsiTheme="minorEastAsia" w:cs="MS-Gothic" w:hint="eastAsia"/>
          <w:kern w:val="0"/>
          <w:sz w:val="24"/>
          <w:szCs w:val="24"/>
        </w:rPr>
        <w:t>市では、雇用の場が少ないなどの理由により、人口流出に歯止めがかからない状況にある。こうした課題に対応するために、庁内に（</w:t>
      </w:r>
      <w:r w:rsidRPr="00B1369D">
        <w:rPr>
          <w:rFonts w:asciiTheme="minorEastAsia" w:hAnsiTheme="minorEastAsia" w:cs="MS-Gothic"/>
          <w:kern w:val="0"/>
          <w:sz w:val="24"/>
          <w:szCs w:val="24"/>
        </w:rPr>
        <w:t>CSO（Chief Sharing Officer）をトップとする）シェアリングエコノミー担当部門を設け、地域住民を対象にしたクラウドワーカーの育成を行い、雇用の機会の創出や住民所得の増大を図る。</w:t>
      </w:r>
    </w:p>
    <w:p w14:paraId="33933CB9" w14:textId="10804B6B" w:rsidR="00655B77" w:rsidRPr="00B1369D" w:rsidRDefault="00655B77" w:rsidP="00655B77">
      <w:pPr>
        <w:pStyle w:val="afa"/>
        <w:shd w:val="pct10" w:color="auto" w:fill="auto"/>
        <w:spacing w:before="0" w:after="0" w:line="320" w:lineRule="exact"/>
        <w:ind w:left="862" w:right="284" w:firstLineChars="100" w:firstLine="240"/>
        <w:jc w:val="both"/>
        <w:rPr>
          <w:rFonts w:asciiTheme="minorEastAsia" w:hAnsiTheme="minorEastAsia" w:cs="MS-Gothic"/>
          <w:kern w:val="0"/>
          <w:sz w:val="24"/>
          <w:szCs w:val="24"/>
        </w:rPr>
      </w:pPr>
      <w:r w:rsidRPr="00B1369D">
        <w:rPr>
          <w:rFonts w:asciiTheme="minorEastAsia" w:hAnsiTheme="minorEastAsia" w:cs="MS-Gothic" w:hint="eastAsia"/>
          <w:kern w:val="0"/>
          <w:sz w:val="24"/>
          <w:szCs w:val="24"/>
        </w:rPr>
        <w:t>また</w:t>
      </w:r>
      <w:r w:rsidRPr="00D96281">
        <w:rPr>
          <w:rFonts w:asciiTheme="minorEastAsia" w:hAnsiTheme="minorEastAsia" w:cs="MS-Gothic" w:hint="eastAsia"/>
          <w:kern w:val="0"/>
          <w:sz w:val="24"/>
          <w:szCs w:val="24"/>
        </w:rPr>
        <w:t>、</w:t>
      </w:r>
      <w:r w:rsidR="00A30A2C" w:rsidRPr="00D96281">
        <w:rPr>
          <w:rFonts w:asciiTheme="minorEastAsia" w:hAnsiTheme="minorEastAsia" w:cs="MS-Gothic" w:hint="eastAsia"/>
          <w:kern w:val="0"/>
          <w:sz w:val="24"/>
          <w:szCs w:val="24"/>
        </w:rPr>
        <w:t>地域おこし協力隊などの外部人材の巻き込みを図りつつ、</w:t>
      </w:r>
      <w:r w:rsidRPr="00D96281">
        <w:rPr>
          <w:rFonts w:asciiTheme="minorEastAsia" w:hAnsiTheme="minorEastAsia" w:cs="MS-Gothic" w:hint="eastAsia"/>
          <w:kern w:val="0"/>
          <w:sz w:val="24"/>
          <w:szCs w:val="24"/>
        </w:rPr>
        <w:t>シェアリングエコノミーを活用し、地域の特色豊かな体験型観光</w:t>
      </w:r>
      <w:r w:rsidR="00A30A2C" w:rsidRPr="00D96281">
        <w:rPr>
          <w:rFonts w:asciiTheme="minorEastAsia" w:hAnsiTheme="minorEastAsia" w:cs="MS-Gothic" w:hint="eastAsia"/>
          <w:kern w:val="0"/>
          <w:sz w:val="24"/>
          <w:szCs w:val="24"/>
        </w:rPr>
        <w:t>の</w:t>
      </w:r>
      <w:r w:rsidRPr="00D96281">
        <w:rPr>
          <w:rFonts w:asciiTheme="minorEastAsia" w:hAnsiTheme="minorEastAsia" w:cs="MS-Gothic" w:hint="eastAsia"/>
          <w:kern w:val="0"/>
          <w:sz w:val="24"/>
          <w:szCs w:val="24"/>
        </w:rPr>
        <w:t>提供</w:t>
      </w:r>
      <w:r w:rsidR="00A30A2C" w:rsidRPr="00D96281">
        <w:rPr>
          <w:rFonts w:asciiTheme="minorEastAsia" w:hAnsiTheme="minorEastAsia" w:cs="MS-Gothic" w:hint="eastAsia"/>
          <w:kern w:val="0"/>
          <w:sz w:val="24"/>
          <w:szCs w:val="24"/>
        </w:rPr>
        <w:t>や</w:t>
      </w:r>
      <w:r w:rsidRPr="00D96281">
        <w:rPr>
          <w:rFonts w:asciiTheme="minorEastAsia" w:hAnsiTheme="minorEastAsia" w:cs="MS-Gothic" w:hint="eastAsia"/>
          <w:kern w:val="0"/>
          <w:sz w:val="24"/>
          <w:szCs w:val="24"/>
        </w:rPr>
        <w:t>、遊休化している公共施設をユニークベニューとして利用させる</w:t>
      </w:r>
      <w:r w:rsidR="00A30A2C" w:rsidRPr="00D96281">
        <w:rPr>
          <w:rFonts w:asciiTheme="minorEastAsia" w:hAnsiTheme="minorEastAsia" w:cs="MS-Gothic" w:hint="eastAsia"/>
          <w:kern w:val="0"/>
          <w:sz w:val="24"/>
          <w:szCs w:val="24"/>
        </w:rPr>
        <w:t>など</w:t>
      </w:r>
      <w:r w:rsidRPr="00B1369D">
        <w:rPr>
          <w:rFonts w:asciiTheme="minorEastAsia" w:hAnsiTheme="minorEastAsia" w:cs="MS-Gothic" w:hint="eastAsia"/>
          <w:kern w:val="0"/>
          <w:sz w:val="24"/>
          <w:szCs w:val="24"/>
        </w:rPr>
        <w:t>、観光・交流人口の増加を図る。</w:t>
      </w:r>
    </w:p>
    <w:p w14:paraId="1AF9BCE4" w14:textId="668BCB8C" w:rsidR="00655B77" w:rsidRPr="007A3468" w:rsidRDefault="00037ED5" w:rsidP="007A3468">
      <w:pPr>
        <w:pStyle w:val="afa"/>
        <w:shd w:val="pct10" w:color="auto" w:fill="auto"/>
        <w:spacing w:beforeLines="50" w:before="180" w:after="0" w:line="320" w:lineRule="exact"/>
        <w:ind w:left="862" w:right="284" w:firstLineChars="100" w:firstLine="240"/>
        <w:jc w:val="both"/>
        <w:rPr>
          <w:rFonts w:asciiTheme="minorEastAsia" w:hAnsiTheme="minorEastAsia"/>
          <w:sz w:val="24"/>
          <w:szCs w:val="24"/>
        </w:rPr>
      </w:pPr>
      <w:r w:rsidRPr="007A3468">
        <w:rPr>
          <w:rFonts w:asciiTheme="minorEastAsia" w:hAnsiTheme="minorEastAsia" w:hint="eastAsia"/>
          <w:sz w:val="24"/>
          <w:szCs w:val="24"/>
        </w:rPr>
        <w:t>＜</w:t>
      </w:r>
      <w:r w:rsidRPr="007A3468">
        <w:rPr>
          <w:rFonts w:asciiTheme="minorEastAsia" w:hAnsiTheme="minorEastAsia"/>
          <w:sz w:val="24"/>
          <w:szCs w:val="24"/>
        </w:rPr>
        <w:t>KPI</w:t>
      </w:r>
      <w:r w:rsidRPr="007A3468">
        <w:rPr>
          <w:rFonts w:asciiTheme="minorEastAsia" w:hAnsiTheme="minorEastAsia" w:hint="eastAsia"/>
          <w:sz w:val="24"/>
          <w:szCs w:val="24"/>
        </w:rPr>
        <w:t>＞</w:t>
      </w:r>
    </w:p>
    <w:p w14:paraId="79D04114" w14:textId="70A49DBE" w:rsidR="00655B77" w:rsidRPr="007A3468" w:rsidRDefault="00655B77" w:rsidP="00655B77">
      <w:pPr>
        <w:pStyle w:val="afa"/>
        <w:shd w:val="pct10" w:color="auto" w:fill="auto"/>
        <w:spacing w:before="0" w:after="0" w:line="320" w:lineRule="exact"/>
        <w:ind w:left="862" w:right="284" w:firstLineChars="200" w:firstLine="480"/>
        <w:jc w:val="left"/>
        <w:rPr>
          <w:rFonts w:asciiTheme="minorEastAsia" w:hAnsiTheme="minorEastAsia"/>
          <w:sz w:val="24"/>
          <w:szCs w:val="24"/>
        </w:rPr>
      </w:pPr>
      <w:r w:rsidRPr="007A3468">
        <w:rPr>
          <w:rFonts w:asciiTheme="minorEastAsia" w:hAnsiTheme="minorEastAsia" w:hint="eastAsia"/>
          <w:sz w:val="24"/>
          <w:szCs w:val="24"/>
        </w:rPr>
        <w:t>育成したクラウドワーカーの人数</w:t>
      </w:r>
    </w:p>
    <w:p w14:paraId="0773E181" w14:textId="77777777" w:rsidR="00B1369D" w:rsidRDefault="00655B77" w:rsidP="00655B77">
      <w:pPr>
        <w:pStyle w:val="afa"/>
        <w:shd w:val="pct10" w:color="auto" w:fill="auto"/>
        <w:spacing w:before="0" w:after="0" w:line="320" w:lineRule="exact"/>
        <w:ind w:left="862" w:right="284" w:firstLineChars="200" w:firstLine="480"/>
        <w:jc w:val="left"/>
        <w:rPr>
          <w:rFonts w:asciiTheme="minorEastAsia" w:hAnsiTheme="minorEastAsia"/>
          <w:sz w:val="24"/>
          <w:szCs w:val="24"/>
        </w:rPr>
      </w:pPr>
      <w:r w:rsidRPr="007A3468">
        <w:rPr>
          <w:rFonts w:asciiTheme="minorEastAsia" w:hAnsiTheme="minorEastAsia" w:hint="eastAsia"/>
          <w:sz w:val="24"/>
          <w:szCs w:val="24"/>
        </w:rPr>
        <w:t>インターネット上の体験型観光情報サイトやスペース情報サイトに掲</w:t>
      </w:r>
    </w:p>
    <w:p w14:paraId="455D9CB1" w14:textId="039ED707" w:rsidR="00655B77" w:rsidRPr="007A3468" w:rsidRDefault="00655B77" w:rsidP="00655B77">
      <w:pPr>
        <w:pStyle w:val="afa"/>
        <w:shd w:val="pct10" w:color="auto" w:fill="auto"/>
        <w:spacing w:before="0" w:after="0" w:line="320" w:lineRule="exact"/>
        <w:ind w:left="862" w:right="284" w:firstLineChars="200" w:firstLine="480"/>
        <w:jc w:val="left"/>
        <w:rPr>
          <w:rFonts w:asciiTheme="minorEastAsia" w:hAnsiTheme="minorEastAsia"/>
          <w:sz w:val="24"/>
          <w:szCs w:val="24"/>
        </w:rPr>
      </w:pPr>
      <w:r w:rsidRPr="007A3468">
        <w:rPr>
          <w:rFonts w:asciiTheme="minorEastAsia" w:hAnsiTheme="minorEastAsia" w:hint="eastAsia"/>
          <w:sz w:val="24"/>
          <w:szCs w:val="24"/>
        </w:rPr>
        <w:t>載されたコンテンツ数</w:t>
      </w:r>
    </w:p>
    <w:p w14:paraId="33511907" w14:textId="77777777" w:rsidR="00655B77" w:rsidRPr="00B1369D" w:rsidRDefault="00655B77" w:rsidP="007A3468">
      <w:pPr>
        <w:pStyle w:val="afa"/>
        <w:shd w:val="pct10" w:color="auto" w:fill="auto"/>
        <w:spacing w:beforeLines="50" w:before="180" w:after="0" w:line="320" w:lineRule="exact"/>
        <w:ind w:left="862" w:right="284" w:firstLineChars="100" w:firstLine="240"/>
        <w:jc w:val="both"/>
        <w:rPr>
          <w:rFonts w:asciiTheme="minorEastAsia" w:hAnsiTheme="minorEastAsia"/>
          <w:sz w:val="24"/>
          <w:szCs w:val="24"/>
        </w:rPr>
      </w:pPr>
      <w:r w:rsidRPr="00B1369D">
        <w:rPr>
          <w:rFonts w:asciiTheme="minorEastAsia" w:hAnsiTheme="minorEastAsia" w:hint="eastAsia"/>
          <w:sz w:val="24"/>
          <w:szCs w:val="24"/>
        </w:rPr>
        <w:t>＜スケジュール＞</w:t>
      </w:r>
    </w:p>
    <w:p w14:paraId="4939FC81" w14:textId="37DB5159" w:rsidR="00655B77" w:rsidRPr="007A3468" w:rsidRDefault="00655B77" w:rsidP="00655B77">
      <w:pPr>
        <w:pStyle w:val="afa"/>
        <w:shd w:val="pct10" w:color="auto" w:fill="auto"/>
        <w:spacing w:before="0" w:after="0" w:line="320" w:lineRule="exact"/>
        <w:ind w:left="862" w:right="284" w:firstLineChars="200" w:firstLine="480"/>
        <w:jc w:val="left"/>
        <w:rPr>
          <w:rFonts w:asciiTheme="minorEastAsia" w:hAnsiTheme="minorEastAsia"/>
          <w:sz w:val="24"/>
          <w:szCs w:val="24"/>
        </w:rPr>
      </w:pPr>
      <w:r w:rsidRPr="007A3468">
        <w:rPr>
          <w:rFonts w:asciiTheme="minorEastAsia" w:hAnsiTheme="minorEastAsia" w:hint="eastAsia"/>
          <w:sz w:val="24"/>
          <w:szCs w:val="24"/>
        </w:rPr>
        <w:t>平成○年までにクラウドワーカー〇人を育成</w:t>
      </w:r>
    </w:p>
    <w:p w14:paraId="50FE3490" w14:textId="77777777" w:rsidR="00655B77" w:rsidRPr="007A3468" w:rsidRDefault="00655B77" w:rsidP="00655B77">
      <w:pPr>
        <w:pStyle w:val="afa"/>
        <w:shd w:val="pct10" w:color="auto" w:fill="auto"/>
        <w:spacing w:before="0" w:after="0" w:line="320" w:lineRule="exact"/>
        <w:ind w:left="862" w:right="284" w:firstLineChars="200" w:firstLine="480"/>
        <w:jc w:val="left"/>
        <w:rPr>
          <w:rFonts w:asciiTheme="minorEastAsia" w:hAnsiTheme="minorEastAsia"/>
          <w:sz w:val="24"/>
          <w:szCs w:val="24"/>
        </w:rPr>
      </w:pPr>
      <w:r w:rsidRPr="007A3468">
        <w:rPr>
          <w:rFonts w:asciiTheme="minorEastAsia" w:hAnsiTheme="minorEastAsia" w:hint="eastAsia"/>
          <w:sz w:val="24"/>
          <w:szCs w:val="24"/>
        </w:rPr>
        <w:t>平成〇年までに体験型観光コンテンツ〇件を創出</w:t>
      </w:r>
    </w:p>
    <w:p w14:paraId="5098CE55" w14:textId="68A7EB14" w:rsidR="00655B77" w:rsidRPr="003A04E6" w:rsidRDefault="00655B77" w:rsidP="00655B77">
      <w:pPr>
        <w:pStyle w:val="afa"/>
        <w:shd w:val="pct10" w:color="auto" w:fill="auto"/>
        <w:spacing w:before="0" w:after="0" w:line="320" w:lineRule="exact"/>
        <w:ind w:left="862" w:right="284" w:firstLineChars="200" w:firstLine="480"/>
        <w:jc w:val="left"/>
        <w:rPr>
          <w:sz w:val="24"/>
          <w:szCs w:val="24"/>
        </w:rPr>
      </w:pPr>
      <w:r w:rsidRPr="007A3468">
        <w:rPr>
          <w:rFonts w:asciiTheme="minorEastAsia" w:hAnsiTheme="minorEastAsia" w:hint="eastAsia"/>
          <w:sz w:val="24"/>
          <w:szCs w:val="24"/>
        </w:rPr>
        <w:t>平成○年までに遊休化した公共施設の活用事例を○例創出</w:t>
      </w:r>
    </w:p>
    <w:p w14:paraId="11307B2F" w14:textId="77777777" w:rsidR="00655B77" w:rsidRPr="0057639B" w:rsidRDefault="00655B77" w:rsidP="00655B77">
      <w:pPr>
        <w:spacing w:beforeLines="50" w:before="180" w:line="280" w:lineRule="exact"/>
        <w:ind w:leftChars="202" w:left="424" w:firstLineChars="200" w:firstLine="420"/>
        <w:rPr>
          <w:rFonts w:asciiTheme="minorEastAsia" w:hAnsiTheme="minorEastAsia"/>
          <w:szCs w:val="24"/>
        </w:rPr>
      </w:pPr>
      <w:r w:rsidRPr="0057639B">
        <w:rPr>
          <w:rFonts w:asciiTheme="minorEastAsia" w:hAnsiTheme="minorEastAsia" w:hint="eastAsia"/>
          <w:szCs w:val="24"/>
        </w:rPr>
        <w:t>【対応する国の施策】</w:t>
      </w:r>
    </w:p>
    <w:p w14:paraId="515626C6" w14:textId="77777777" w:rsidR="00655B77" w:rsidRPr="00D96281" w:rsidRDefault="00655B77" w:rsidP="00655B77">
      <w:pPr>
        <w:spacing w:line="280" w:lineRule="exact"/>
        <w:ind w:leftChars="270" w:left="567" w:firstLineChars="200" w:firstLine="420"/>
        <w:rPr>
          <w:rFonts w:asciiTheme="majorEastAsia" w:eastAsiaTheme="majorEastAsia" w:hAnsiTheme="majorEastAsia"/>
          <w:b/>
          <w:szCs w:val="24"/>
        </w:rPr>
      </w:pPr>
      <w:r w:rsidRPr="00D96281">
        <w:rPr>
          <w:rFonts w:asciiTheme="minorEastAsia" w:hAnsiTheme="minorEastAsia" w:hint="eastAsia"/>
          <w:szCs w:val="24"/>
        </w:rPr>
        <w:t>・</w:t>
      </w:r>
      <w:r w:rsidRPr="00D96281">
        <w:rPr>
          <w:rFonts w:asciiTheme="majorEastAsia" w:eastAsiaTheme="majorEastAsia" w:hAnsiTheme="majorEastAsia" w:hint="eastAsia"/>
          <w:szCs w:val="24"/>
        </w:rPr>
        <w:t>シェアリングエコノミーサービスの普及</w:t>
      </w:r>
    </w:p>
    <w:p w14:paraId="5C95AA66" w14:textId="0BC80DB1" w:rsidR="004750EB" w:rsidRPr="00D96281" w:rsidRDefault="004750EB" w:rsidP="004750EB">
      <w:pPr>
        <w:pStyle w:val="a7"/>
        <w:numPr>
          <w:ilvl w:val="1"/>
          <w:numId w:val="22"/>
        </w:numPr>
        <w:spacing w:line="280" w:lineRule="exact"/>
        <w:ind w:leftChars="0" w:left="1276" w:hanging="136"/>
        <w:rPr>
          <w:rFonts w:asciiTheme="minorEastAsia" w:hAnsiTheme="minorEastAsia"/>
          <w:szCs w:val="24"/>
        </w:rPr>
      </w:pPr>
      <w:r w:rsidRPr="00D96281">
        <w:rPr>
          <w:rFonts w:asciiTheme="minorEastAsia" w:hAnsiTheme="minorEastAsia" w:hint="eastAsia"/>
          <w:szCs w:val="24"/>
        </w:rPr>
        <w:t>平成</w:t>
      </w:r>
      <w:r w:rsidRPr="00D96281">
        <w:rPr>
          <w:rFonts w:asciiTheme="minorEastAsia" w:hAnsiTheme="minorEastAsia"/>
          <w:szCs w:val="24"/>
        </w:rPr>
        <w:t>30年３月、シェアリングエコノミーを活用して地域課題の解決や地域経済の活性化を図る37の事例を取りまとめ、「シェア・ニッポン100」として公表。平成32年度中にこうした事例を100団体で実現することを見据え、更なる事例の創出や機運の醸成が必要。</w:t>
      </w:r>
    </w:p>
    <w:p w14:paraId="711A63BA" w14:textId="639E28FA" w:rsidR="00655B77" w:rsidRPr="00D96281" w:rsidRDefault="004750EB" w:rsidP="00655B77">
      <w:pPr>
        <w:pStyle w:val="a7"/>
        <w:numPr>
          <w:ilvl w:val="1"/>
          <w:numId w:val="22"/>
        </w:numPr>
        <w:spacing w:line="280" w:lineRule="exact"/>
        <w:ind w:leftChars="0" w:left="1276" w:hanging="136"/>
        <w:rPr>
          <w:rFonts w:asciiTheme="minorEastAsia" w:hAnsiTheme="minorEastAsia"/>
          <w:szCs w:val="24"/>
        </w:rPr>
      </w:pPr>
      <w:r w:rsidRPr="00D96281">
        <w:rPr>
          <w:rFonts w:asciiTheme="minorEastAsia" w:hAnsiTheme="minorEastAsia" w:hint="eastAsia"/>
          <w:szCs w:val="24"/>
        </w:rPr>
        <w:t>このような取組を行う地方公共団体</w:t>
      </w:r>
      <w:r w:rsidR="00E0416F">
        <w:rPr>
          <w:rFonts w:asciiTheme="minorEastAsia" w:hAnsiTheme="minorEastAsia" w:hint="eastAsia"/>
          <w:szCs w:val="24"/>
        </w:rPr>
        <w:t>等</w:t>
      </w:r>
      <w:r w:rsidRPr="00D96281">
        <w:rPr>
          <w:rFonts w:asciiTheme="minorEastAsia" w:hAnsiTheme="minorEastAsia" w:hint="eastAsia"/>
          <w:szCs w:val="24"/>
        </w:rPr>
        <w:t>に対し、</w:t>
      </w:r>
      <w:r w:rsidR="00655B77" w:rsidRPr="00D96281">
        <w:rPr>
          <w:rFonts w:asciiTheme="minorEastAsia" w:hAnsiTheme="minorEastAsia" w:hint="eastAsia"/>
          <w:szCs w:val="24"/>
        </w:rPr>
        <w:t>シェアリングエコノミー伝道師の派遣や、</w:t>
      </w:r>
      <w:r w:rsidRPr="00D96281">
        <w:rPr>
          <w:rFonts w:asciiTheme="minorEastAsia" w:hAnsiTheme="minorEastAsia" w:hint="eastAsia"/>
          <w:szCs w:val="24"/>
        </w:rPr>
        <w:t>シェアリングエコノミー活用推進事業などによる支援を行うことを通じ、平成</w:t>
      </w:r>
      <w:r w:rsidRPr="00D96281">
        <w:rPr>
          <w:rFonts w:asciiTheme="minorEastAsia" w:hAnsiTheme="minorEastAsia"/>
          <w:szCs w:val="24"/>
        </w:rPr>
        <w:t>30年度中に</w:t>
      </w:r>
      <w:r w:rsidR="00655B77" w:rsidRPr="00D96281">
        <w:rPr>
          <w:rFonts w:asciiTheme="minorEastAsia" w:hAnsiTheme="minorEastAsia" w:hint="eastAsia"/>
          <w:szCs w:val="24"/>
        </w:rPr>
        <w:t>活用例</w:t>
      </w:r>
      <w:r w:rsidR="00E0416F">
        <w:rPr>
          <w:rFonts w:asciiTheme="minorEastAsia" w:hAnsiTheme="minorEastAsia" w:hint="eastAsia"/>
          <w:szCs w:val="24"/>
        </w:rPr>
        <w:t>の数</w:t>
      </w:r>
      <w:r w:rsidR="00655B77" w:rsidRPr="00D96281">
        <w:rPr>
          <w:rFonts w:asciiTheme="minorEastAsia" w:hAnsiTheme="minorEastAsia" w:hint="eastAsia"/>
          <w:szCs w:val="24"/>
        </w:rPr>
        <w:t>を</w:t>
      </w:r>
      <w:r w:rsidRPr="00D96281">
        <w:rPr>
          <w:rFonts w:asciiTheme="minorEastAsia" w:hAnsiTheme="minorEastAsia" w:hint="eastAsia"/>
          <w:szCs w:val="24"/>
        </w:rPr>
        <w:t>倍増させ、「シェア・ニッポン</w:t>
      </w:r>
      <w:r w:rsidRPr="00D96281">
        <w:rPr>
          <w:rFonts w:asciiTheme="minorEastAsia" w:hAnsiTheme="minorEastAsia"/>
          <w:szCs w:val="24"/>
        </w:rPr>
        <w:t>100」の充実を図る。また、創出された事例の横展開を図るとともに、利用促進に向けた</w:t>
      </w:r>
      <w:r w:rsidRPr="00D96281">
        <w:rPr>
          <w:rFonts w:asciiTheme="minorEastAsia" w:hAnsiTheme="minorEastAsia" w:hint="eastAsia"/>
          <w:szCs w:val="24"/>
        </w:rPr>
        <w:t>機運醸成を加速するため官民連携による推進体制を構築する。</w:t>
      </w:r>
    </w:p>
    <w:p w14:paraId="1C70C2B2" w14:textId="1CE234A3" w:rsidR="00655B77" w:rsidRPr="0057639B" w:rsidRDefault="004750EB" w:rsidP="00655B77">
      <w:pPr>
        <w:pStyle w:val="a7"/>
        <w:numPr>
          <w:ilvl w:val="1"/>
          <w:numId w:val="22"/>
        </w:numPr>
        <w:spacing w:line="280" w:lineRule="exact"/>
        <w:ind w:leftChars="0" w:left="1276" w:hanging="136"/>
        <w:rPr>
          <w:rFonts w:asciiTheme="minorEastAsia" w:hAnsiTheme="minorEastAsia"/>
          <w:szCs w:val="24"/>
        </w:rPr>
      </w:pPr>
      <w:r w:rsidRPr="00D96281">
        <w:rPr>
          <w:rFonts w:asciiTheme="minorEastAsia" w:hAnsiTheme="minorEastAsia" w:hint="eastAsia"/>
          <w:szCs w:val="24"/>
        </w:rPr>
        <w:t>以上のような取組を通じ、</w:t>
      </w:r>
      <w:r w:rsidR="00655B77" w:rsidRPr="00D96281">
        <w:rPr>
          <w:rFonts w:asciiTheme="minorEastAsia" w:hAnsiTheme="minorEastAsia" w:hint="eastAsia"/>
          <w:szCs w:val="24"/>
        </w:rPr>
        <w:t>地域の既存のリソースの有効活用等による地域活性化、</w:t>
      </w:r>
      <w:r w:rsidR="00655B77" w:rsidRPr="0057639B">
        <w:rPr>
          <w:rFonts w:asciiTheme="minorEastAsia" w:hAnsiTheme="minorEastAsia" w:hint="eastAsia"/>
          <w:szCs w:val="24"/>
        </w:rPr>
        <w:t>行政・公共サービスを補完するサービスの提供、地域における共助の仕組みの充実を進展させ、地域の諸課題</w:t>
      </w:r>
      <w:r w:rsidRPr="0057639B">
        <w:rPr>
          <w:rFonts w:asciiTheme="minorEastAsia" w:hAnsiTheme="minorEastAsia" w:hint="eastAsia"/>
          <w:szCs w:val="24"/>
        </w:rPr>
        <w:t>の効率的かつ効果的な</w:t>
      </w:r>
      <w:r w:rsidR="00655B77" w:rsidRPr="0057639B">
        <w:rPr>
          <w:rFonts w:asciiTheme="minorEastAsia" w:hAnsiTheme="minorEastAsia" w:hint="eastAsia"/>
          <w:szCs w:val="24"/>
        </w:rPr>
        <w:t>解決</w:t>
      </w:r>
      <w:r w:rsidRPr="0057639B">
        <w:rPr>
          <w:rFonts w:asciiTheme="minorEastAsia" w:hAnsiTheme="minorEastAsia" w:hint="eastAsia"/>
          <w:szCs w:val="24"/>
        </w:rPr>
        <w:t>を図る。</w:t>
      </w:r>
    </w:p>
    <w:p w14:paraId="10614157" w14:textId="54392AEB" w:rsidR="00B1369D" w:rsidRDefault="00B46DB9" w:rsidP="00CC490F">
      <w:pPr>
        <w:spacing w:beforeLines="50" w:before="180"/>
        <w:jc w:val="right"/>
        <w:rPr>
          <w:rFonts w:ascii="ＭＳ 明朝" w:eastAsia="ＭＳ 明朝" w:hAnsi="ＭＳ 明朝" w:cs="ＭＳ 明朝"/>
          <w:b/>
          <w:sz w:val="24"/>
          <w:u w:val="single"/>
        </w:rPr>
      </w:pPr>
      <w:r w:rsidRPr="002457FA">
        <w:rPr>
          <w:rFonts w:ascii="ＭＳ 明朝" w:eastAsia="ＭＳ 明朝" w:hAnsi="ＭＳ 明朝" w:cs="ＭＳ 明朝"/>
          <w:b/>
          <w:sz w:val="24"/>
          <w:u w:val="single"/>
        </w:rPr>
        <w:t>等々</w:t>
      </w:r>
      <w:r w:rsidR="00B1369D">
        <w:rPr>
          <w:rFonts w:ascii="ＭＳ 明朝" w:eastAsia="ＭＳ 明朝" w:hAnsi="ＭＳ 明朝" w:cs="ＭＳ 明朝"/>
          <w:b/>
          <w:sz w:val="24"/>
          <w:u w:val="single"/>
        </w:rPr>
        <w:br w:type="page"/>
      </w:r>
    </w:p>
    <w:p w14:paraId="2A8F65AF" w14:textId="77777777" w:rsidR="00BD5E3F" w:rsidRDefault="00BD5E3F" w:rsidP="00CC490F">
      <w:pPr>
        <w:pStyle w:val="2"/>
        <w:numPr>
          <w:ilvl w:val="0"/>
          <w:numId w:val="27"/>
        </w:numPr>
        <w:spacing w:beforeLines="50" w:before="180" w:line="320" w:lineRule="exact"/>
        <w:ind w:left="426" w:hanging="142"/>
        <w:rPr>
          <w:rFonts w:asciiTheme="majorEastAsia" w:hAnsiTheme="majorEastAsia"/>
          <w:szCs w:val="24"/>
        </w:rPr>
      </w:pPr>
      <w:bookmarkStart w:id="41" w:name="_Toc493165398"/>
      <w:bookmarkStart w:id="42" w:name="_Toc493165399"/>
      <w:bookmarkEnd w:id="41"/>
      <w:r w:rsidRPr="00CC490F">
        <w:rPr>
          <w:rFonts w:asciiTheme="majorEastAsia" w:hAnsiTheme="majorEastAsia" w:hint="eastAsia"/>
          <w:sz w:val="28"/>
          <w:szCs w:val="24"/>
        </w:rPr>
        <w:lastRenderedPageBreak/>
        <w:t>セキュリティ及び個人情報の適正な取扱いの確保</w:t>
      </w:r>
      <w:bookmarkEnd w:id="42"/>
    </w:p>
    <w:p w14:paraId="0BBF91B8" w14:textId="77777777" w:rsidR="00B46DB9" w:rsidRPr="00DD26B6" w:rsidRDefault="00B46DB9" w:rsidP="00B46DB9">
      <w:pPr>
        <w:spacing w:beforeLines="50" w:before="180"/>
        <w:ind w:firstLineChars="200" w:firstLine="480"/>
        <w:rPr>
          <w:rFonts w:asciiTheme="minorEastAsia" w:hAnsiTheme="minorEastAsia"/>
          <w:color w:val="FFFFFF" w:themeColor="background1"/>
          <w:sz w:val="24"/>
          <w:szCs w:val="24"/>
        </w:rPr>
      </w:pPr>
      <w:r>
        <w:rPr>
          <w:rFonts w:asciiTheme="minorEastAsia" w:hAnsiTheme="minorEastAsia" w:hint="eastAsia"/>
          <w:color w:val="FFFFFF" w:themeColor="background1"/>
          <w:sz w:val="24"/>
          <w:szCs w:val="24"/>
          <w:highlight w:val="black"/>
        </w:rPr>
        <w:t>（</w:t>
      </w:r>
      <w:r w:rsidRPr="00DD26B6">
        <w:rPr>
          <w:rFonts w:asciiTheme="minorEastAsia" w:hAnsiTheme="minorEastAsia" w:hint="eastAsia"/>
          <w:color w:val="FFFFFF" w:themeColor="background1"/>
          <w:sz w:val="24"/>
          <w:szCs w:val="24"/>
          <w:highlight w:val="black"/>
        </w:rPr>
        <w:t>記載例）</w:t>
      </w:r>
    </w:p>
    <w:p w14:paraId="4ADC1F38" w14:textId="5023A714" w:rsidR="00B46DB9" w:rsidRPr="007A3468" w:rsidRDefault="00EC52BC" w:rsidP="00CB5B5C">
      <w:pPr>
        <w:pStyle w:val="afa"/>
        <w:spacing w:beforeLines="50" w:before="180" w:afterLines="50" w:after="180" w:line="320" w:lineRule="exact"/>
        <w:ind w:left="862" w:right="142" w:firstLineChars="100" w:firstLine="240"/>
        <w:jc w:val="both"/>
        <w:rPr>
          <w:rFonts w:asciiTheme="minorEastAsia" w:hAnsiTheme="minorEastAsia"/>
        </w:rPr>
      </w:pPr>
      <w:r w:rsidRPr="007A3468">
        <w:rPr>
          <w:rFonts w:asciiTheme="minorEastAsia" w:hAnsiTheme="minorEastAsia" w:hint="eastAsia"/>
          <w:sz w:val="24"/>
        </w:rPr>
        <w:t>○○市</w:t>
      </w:r>
      <w:r w:rsidR="00B46DB9" w:rsidRPr="007A3468">
        <w:rPr>
          <w:rFonts w:asciiTheme="minorEastAsia" w:hAnsiTheme="minorEastAsia" w:hint="eastAsia"/>
          <w:sz w:val="24"/>
        </w:rPr>
        <w:t>官民データ活用推進計画の実施に当たっては、「サイ</w:t>
      </w:r>
      <w:r w:rsidRPr="007A3468">
        <w:rPr>
          <w:rFonts w:asciiTheme="minorEastAsia" w:hAnsiTheme="minorEastAsia" w:hint="eastAsia"/>
          <w:sz w:val="24"/>
        </w:rPr>
        <w:t>バーセキュリティ基本法</w:t>
      </w:r>
      <w:r w:rsidR="004A717B" w:rsidRPr="007A3468">
        <w:rPr>
          <w:rFonts w:asciiTheme="minorEastAsia" w:hAnsiTheme="minorEastAsia" w:hint="eastAsia"/>
          <w:sz w:val="24"/>
        </w:rPr>
        <w:t>（平成</w:t>
      </w:r>
      <w:r w:rsidR="004A717B" w:rsidRPr="007A3468">
        <w:rPr>
          <w:rFonts w:asciiTheme="minorEastAsia" w:hAnsiTheme="minorEastAsia"/>
          <w:sz w:val="24"/>
        </w:rPr>
        <w:t>26</w:t>
      </w:r>
      <w:r w:rsidR="004A717B" w:rsidRPr="007A3468">
        <w:rPr>
          <w:rFonts w:asciiTheme="minorEastAsia" w:hAnsiTheme="minorEastAsia" w:hint="eastAsia"/>
          <w:sz w:val="24"/>
        </w:rPr>
        <w:t>年法律第</w:t>
      </w:r>
      <w:r w:rsidR="004A717B" w:rsidRPr="007A3468">
        <w:rPr>
          <w:rFonts w:asciiTheme="minorEastAsia" w:hAnsiTheme="minorEastAsia"/>
          <w:sz w:val="24"/>
        </w:rPr>
        <w:t>104</w:t>
      </w:r>
      <w:r w:rsidR="004A717B" w:rsidRPr="007A3468">
        <w:rPr>
          <w:rFonts w:asciiTheme="minorEastAsia" w:hAnsiTheme="minorEastAsia" w:hint="eastAsia"/>
          <w:sz w:val="24"/>
        </w:rPr>
        <w:t>号）</w:t>
      </w:r>
      <w:r w:rsidRPr="007A3468">
        <w:rPr>
          <w:rFonts w:asciiTheme="minorEastAsia" w:hAnsiTheme="minorEastAsia" w:hint="eastAsia"/>
          <w:sz w:val="24"/>
        </w:rPr>
        <w:t>」、「サイバーセキュリティ戦略</w:t>
      </w:r>
      <w:r w:rsidR="0019587A" w:rsidRPr="007A3468">
        <w:rPr>
          <w:rFonts w:asciiTheme="minorEastAsia" w:hAnsiTheme="minorEastAsia" w:hint="eastAsia"/>
          <w:sz w:val="24"/>
        </w:rPr>
        <w:t>（平成</w:t>
      </w:r>
      <w:r w:rsidR="0019587A" w:rsidRPr="007A3468">
        <w:rPr>
          <w:rFonts w:asciiTheme="minorEastAsia" w:hAnsiTheme="minorEastAsia"/>
          <w:sz w:val="24"/>
        </w:rPr>
        <w:t>27</w:t>
      </w:r>
      <w:r w:rsidR="0019587A" w:rsidRPr="007A3468">
        <w:rPr>
          <w:rFonts w:asciiTheme="minorEastAsia" w:hAnsiTheme="minorEastAsia" w:hint="eastAsia"/>
          <w:sz w:val="24"/>
        </w:rPr>
        <w:t>年</w:t>
      </w:r>
      <w:r w:rsidR="00B1369D">
        <w:rPr>
          <w:rFonts w:asciiTheme="minorEastAsia" w:hAnsiTheme="minorEastAsia" w:hint="eastAsia"/>
          <w:sz w:val="24"/>
        </w:rPr>
        <w:t>９</w:t>
      </w:r>
      <w:r w:rsidR="0019587A" w:rsidRPr="007A3468">
        <w:rPr>
          <w:rFonts w:asciiTheme="minorEastAsia" w:hAnsiTheme="minorEastAsia" w:hint="eastAsia"/>
          <w:sz w:val="24"/>
        </w:rPr>
        <w:t>月</w:t>
      </w:r>
      <w:r w:rsidR="00B1369D">
        <w:rPr>
          <w:rFonts w:asciiTheme="minorEastAsia" w:hAnsiTheme="minorEastAsia" w:hint="eastAsia"/>
          <w:sz w:val="24"/>
        </w:rPr>
        <w:t>４</w:t>
      </w:r>
      <w:r w:rsidR="0019587A" w:rsidRPr="007A3468">
        <w:rPr>
          <w:rFonts w:asciiTheme="minorEastAsia" w:hAnsiTheme="minorEastAsia" w:hint="eastAsia"/>
          <w:sz w:val="24"/>
        </w:rPr>
        <w:t>日閣議決定）</w:t>
      </w:r>
      <w:r w:rsidRPr="007A3468">
        <w:rPr>
          <w:rFonts w:asciiTheme="minorEastAsia" w:hAnsiTheme="minorEastAsia" w:hint="eastAsia"/>
          <w:sz w:val="24"/>
        </w:rPr>
        <w:t>」、</w:t>
      </w:r>
      <w:r w:rsidR="003E2DC9" w:rsidRPr="007A3468">
        <w:rPr>
          <w:rFonts w:asciiTheme="minorEastAsia" w:hAnsiTheme="minorEastAsia" w:hint="eastAsia"/>
          <w:sz w:val="24"/>
        </w:rPr>
        <w:t>「地方公共団体における情報セキュリティポリシーに関するガイドライン」、</w:t>
      </w:r>
      <w:r w:rsidRPr="007A3468">
        <w:rPr>
          <w:rFonts w:asciiTheme="minorEastAsia" w:hAnsiTheme="minorEastAsia" w:hint="eastAsia"/>
          <w:sz w:val="24"/>
        </w:rPr>
        <w:t>「○○市</w:t>
      </w:r>
      <w:r w:rsidR="00B46DB9" w:rsidRPr="007A3468">
        <w:rPr>
          <w:rFonts w:asciiTheme="minorEastAsia" w:hAnsiTheme="minorEastAsia" w:hint="eastAsia"/>
          <w:sz w:val="24"/>
        </w:rPr>
        <w:t>情報セキュリティ基準」に基づく適切な情報システムの運</w:t>
      </w:r>
      <w:r w:rsidRPr="007A3468">
        <w:rPr>
          <w:rFonts w:asciiTheme="minorEastAsia" w:hAnsiTheme="minorEastAsia" w:hint="eastAsia"/>
          <w:sz w:val="24"/>
        </w:rPr>
        <w:t>用体制を確保するほか、「個人情報の保護に関する法律</w:t>
      </w:r>
      <w:r w:rsidR="004D3158" w:rsidRPr="007A3468">
        <w:rPr>
          <w:rStyle w:val="af5"/>
          <w:rFonts w:asciiTheme="minorEastAsia" w:hAnsiTheme="minorEastAsia"/>
          <w:sz w:val="24"/>
        </w:rPr>
        <w:footnoteReference w:id="7"/>
      </w:r>
      <w:r w:rsidRPr="007A3468">
        <w:rPr>
          <w:rFonts w:asciiTheme="minorEastAsia" w:hAnsiTheme="minorEastAsia" w:hint="eastAsia"/>
          <w:sz w:val="24"/>
        </w:rPr>
        <w:t>」及び「○○市</w:t>
      </w:r>
      <w:r w:rsidR="00B46DB9" w:rsidRPr="007A3468">
        <w:rPr>
          <w:rFonts w:asciiTheme="minorEastAsia" w:hAnsiTheme="minorEastAsia" w:hint="eastAsia"/>
          <w:sz w:val="24"/>
        </w:rPr>
        <w:t>個人情報保護条例」に基づく適切なデータの公開、運用を図ることとし、データ活用に係る地域住民の不安の払拭に努めることとする。</w:t>
      </w:r>
    </w:p>
    <w:p w14:paraId="79A685E6" w14:textId="77777777" w:rsidR="00B46DB9" w:rsidRPr="0057639B" w:rsidRDefault="00B46DB9" w:rsidP="00B46DB9">
      <w:pPr>
        <w:pStyle w:val="22"/>
        <w:spacing w:before="0" w:after="0" w:line="280" w:lineRule="exact"/>
        <w:ind w:left="862" w:right="142"/>
        <w:rPr>
          <w:i w:val="0"/>
        </w:rPr>
      </w:pPr>
      <w:r w:rsidRPr="0057639B">
        <w:rPr>
          <w:rFonts w:hint="eastAsia"/>
          <w:i w:val="0"/>
        </w:rPr>
        <w:t>＜解説＞</w:t>
      </w:r>
    </w:p>
    <w:p w14:paraId="04B2CDBC" w14:textId="77777777" w:rsidR="007E0EAB" w:rsidRPr="0057639B" w:rsidRDefault="00B46DB9" w:rsidP="00B46DB9">
      <w:pPr>
        <w:pStyle w:val="22"/>
        <w:spacing w:before="0" w:after="0" w:line="280" w:lineRule="exact"/>
        <w:ind w:left="862" w:right="142" w:firstLineChars="100" w:firstLine="240"/>
        <w:jc w:val="both"/>
        <w:rPr>
          <w:i w:val="0"/>
        </w:rPr>
      </w:pPr>
      <w:r w:rsidRPr="0057639B">
        <w:rPr>
          <w:rFonts w:hint="eastAsia"/>
          <w:i w:val="0"/>
        </w:rPr>
        <w:t>本項は、セキュリティ及び個人情報の適正な取扱いの確保に関する事項を記述することを想定しております。これらに関する</w:t>
      </w:r>
      <w:r w:rsidR="00B71AE1" w:rsidRPr="0057639B">
        <w:rPr>
          <w:rFonts w:hint="eastAsia"/>
          <w:i w:val="0"/>
        </w:rPr>
        <w:t>市町村</w:t>
      </w:r>
      <w:r w:rsidRPr="0057639B">
        <w:rPr>
          <w:rFonts w:hint="eastAsia"/>
          <w:i w:val="0"/>
        </w:rPr>
        <w:t>の取組を勘案し、適宜記述いただければと思います。</w:t>
      </w:r>
    </w:p>
    <w:p w14:paraId="5618A18F" w14:textId="77777777" w:rsidR="007E0EAB" w:rsidRPr="0057639B" w:rsidRDefault="007E0EAB" w:rsidP="007E0EAB">
      <w:pPr>
        <w:pStyle w:val="22"/>
        <w:spacing w:before="0" w:after="0" w:line="280" w:lineRule="exact"/>
        <w:ind w:left="862" w:right="142" w:firstLineChars="100" w:firstLine="240"/>
        <w:jc w:val="both"/>
        <w:rPr>
          <w:i w:val="0"/>
        </w:rPr>
      </w:pPr>
      <w:r w:rsidRPr="0057639B">
        <w:rPr>
          <w:rFonts w:hint="eastAsia"/>
          <w:i w:val="0"/>
        </w:rPr>
        <w:t>地方公共団体は、法令に基づき、住民の個人情報や企業の経営情報等の重要情報を多数保有するだけでなく、他に代替することができない行政サービスを提供していることから、住民生活や地域の社会経済活動を保護するため、地方公共団体は、情報セキュリティ対策を講じて、その保有する情報を守り、業務を継続することが必要となります。</w:t>
      </w:r>
    </w:p>
    <w:p w14:paraId="22B9EF85" w14:textId="74D29353" w:rsidR="00C653D8" w:rsidRPr="0057639B" w:rsidRDefault="007E0EAB" w:rsidP="00C653D8">
      <w:pPr>
        <w:pStyle w:val="22"/>
        <w:spacing w:before="0" w:after="0" w:line="280" w:lineRule="exact"/>
        <w:ind w:left="862" w:right="142" w:firstLineChars="100" w:firstLine="240"/>
        <w:jc w:val="both"/>
        <w:rPr>
          <w:i w:val="0"/>
        </w:rPr>
      </w:pPr>
      <w:r w:rsidRPr="0057639B">
        <w:rPr>
          <w:rFonts w:hint="eastAsia"/>
          <w:i w:val="0"/>
        </w:rPr>
        <w:t>このため、全ての</w:t>
      </w:r>
      <w:r w:rsidR="00983DE5" w:rsidRPr="0057639B">
        <w:rPr>
          <w:rFonts w:hint="eastAsia"/>
          <w:i w:val="0"/>
        </w:rPr>
        <w:t>地方公共団体</w:t>
      </w:r>
      <w:r w:rsidRPr="0057639B">
        <w:rPr>
          <w:rFonts w:hint="eastAsia"/>
          <w:i w:val="0"/>
        </w:rPr>
        <w:t>において、情報セキュリティ対策の実効性を高めるとともに対策レベルを一層強化していくことが必要となります。また、情報セキュリティに関する障害・事故及びシステム上の欠陥</w:t>
      </w:r>
      <w:r w:rsidR="00C653D8" w:rsidRPr="0057639B">
        <w:rPr>
          <w:rFonts w:hint="eastAsia"/>
          <w:i w:val="0"/>
        </w:rPr>
        <w:t>（以下、「情報セキュリティインシデント」という。）の未然防止のみならず、情報セキュリティインシデントが発生した場合の拡大防止・迅速な復旧や再発防止の対策を講じていくことが必要となります。</w:t>
      </w:r>
    </w:p>
    <w:p w14:paraId="199DB85F" w14:textId="02C96F66" w:rsidR="00290329" w:rsidRPr="0057639B" w:rsidRDefault="0075483D" w:rsidP="002E6D3A">
      <w:pPr>
        <w:pStyle w:val="22"/>
        <w:spacing w:before="0" w:after="0" w:line="280" w:lineRule="exact"/>
        <w:ind w:left="862" w:right="142" w:firstLineChars="100" w:firstLine="240"/>
        <w:jc w:val="both"/>
        <w:rPr>
          <w:i w:val="0"/>
        </w:rPr>
      </w:pPr>
      <w:r w:rsidRPr="0057639B">
        <w:rPr>
          <w:rFonts w:hint="eastAsia"/>
          <w:i w:val="0"/>
        </w:rPr>
        <w:t>なお、情報セキュリティ対策の推進に当たっては、</w:t>
      </w:r>
      <w:r w:rsidR="002E09BA">
        <w:rPr>
          <w:rFonts w:hint="eastAsia"/>
          <w:i w:val="0"/>
        </w:rPr>
        <w:t>平成</w:t>
      </w:r>
      <w:r w:rsidR="002E09BA">
        <w:rPr>
          <w:rFonts w:hint="eastAsia"/>
          <w:i w:val="0"/>
        </w:rPr>
        <w:t>30</w:t>
      </w:r>
      <w:r w:rsidRPr="0057639B">
        <w:rPr>
          <w:rFonts w:hint="eastAsia"/>
          <w:i w:val="0"/>
        </w:rPr>
        <w:t>年</w:t>
      </w:r>
      <w:r w:rsidR="002E09BA">
        <w:rPr>
          <w:rFonts w:hint="eastAsia"/>
          <w:i w:val="0"/>
        </w:rPr>
        <w:t>に</w:t>
      </w:r>
      <w:r w:rsidRPr="0057639B">
        <w:rPr>
          <w:rFonts w:hint="eastAsia"/>
          <w:i w:val="0"/>
        </w:rPr>
        <w:t>政府の統一基準が改</w:t>
      </w:r>
      <w:r w:rsidR="002E09BA">
        <w:rPr>
          <w:rFonts w:hint="eastAsia"/>
          <w:i w:val="0"/>
        </w:rPr>
        <w:t>定</w:t>
      </w:r>
      <w:r w:rsidRPr="0057639B">
        <w:rPr>
          <w:rFonts w:hint="eastAsia"/>
          <w:i w:val="0"/>
        </w:rPr>
        <w:t>され、また、マイナンバー</w:t>
      </w:r>
      <w:r w:rsidR="009E19A9" w:rsidRPr="0057639B">
        <w:rPr>
          <w:rFonts w:hint="eastAsia"/>
          <w:i w:val="0"/>
        </w:rPr>
        <w:t>制度における</w:t>
      </w:r>
      <w:r w:rsidRPr="0057639B">
        <w:rPr>
          <w:rFonts w:hint="eastAsia"/>
          <w:i w:val="0"/>
        </w:rPr>
        <w:t>情報連携やセキュリティ対策を推進したこと等、新しい要件を反映させるため、地方公共団体における情報セキュリティポリシーに関するガイドラインを改定する予定です。従いまして、改定されたガイドラインに基づき、各地方公共団体におかれましては、情報セキュリティポリシーを改定していただき、情報セキュリティポリシーに基づいた適切な対応をしていただければと思います。</w:t>
      </w:r>
    </w:p>
    <w:sectPr w:rsidR="00290329" w:rsidRPr="0057639B" w:rsidSect="00CC490F">
      <w:headerReference w:type="default" r:id="rId14"/>
      <w:footerReference w:type="default" r:id="rId15"/>
      <w:pgSz w:w="11906" w:h="16838" w:code="9"/>
      <w:pgMar w:top="1418" w:right="1418" w:bottom="1418" w:left="1418" w:header="737" w:footer="567" w:gutter="0"/>
      <w:pgNumType w:start="1"/>
      <w:cols w:space="425"/>
      <w:docGrid w:type="lines"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7AB4AD1" w16cid:durableId="1D5475D2"/>
  <w16cid:commentId w16cid:paraId="0FCDF715" w16cid:durableId="1D5475D3"/>
  <w16cid:commentId w16cid:paraId="281C055E" w16cid:durableId="1D552588"/>
  <w16cid:commentId w16cid:paraId="33AC0C66" w16cid:durableId="1D5475D4"/>
  <w16cid:commentId w16cid:paraId="04A9AC00" w16cid:durableId="1D552A27"/>
  <w16cid:commentId w16cid:paraId="3AD25A81" w16cid:durableId="1D5475D5"/>
  <w16cid:commentId w16cid:paraId="062335A7" w16cid:durableId="1D552E2D"/>
  <w16cid:commentId w16cid:paraId="4B9D088A" w16cid:durableId="1D55375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F1C77B" w14:textId="77777777" w:rsidR="005F2C27" w:rsidRDefault="005F2C27" w:rsidP="00DE2071">
      <w:r>
        <w:separator/>
      </w:r>
    </w:p>
  </w:endnote>
  <w:endnote w:type="continuationSeparator" w:id="0">
    <w:p w14:paraId="38170E12" w14:textId="77777777" w:rsidR="005F2C27" w:rsidRDefault="005F2C27" w:rsidP="00DE2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enderson BCG Serif">
    <w:altName w:val="Times New Roman"/>
    <w:charset w:val="00"/>
    <w:family w:val="roman"/>
    <w:pitch w:val="default"/>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modern"/>
    <w:pitch w:val="variable"/>
    <w:sig w:usb0="F7FFAFFF" w:usb1="E9DFFFFF" w:usb2="0000003F" w:usb3="00000000" w:csb0="003F01FF" w:csb1="00000000"/>
  </w:font>
  <w:font w:name="ＭＳ Ｐゴシック">
    <w:panose1 w:val="020B0600070205080204"/>
    <w:charset w:val="80"/>
    <w:family w:val="modern"/>
    <w:pitch w:val="variable"/>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 w:name="MS-Gothic">
    <w:altName w:val="ＤＦ行書体"/>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09869594"/>
      <w:docPartObj>
        <w:docPartGallery w:val="Page Numbers (Bottom of Page)"/>
        <w:docPartUnique/>
      </w:docPartObj>
    </w:sdtPr>
    <w:sdtEndPr>
      <w:rPr>
        <w:sz w:val="28"/>
      </w:rPr>
    </w:sdtEndPr>
    <w:sdtContent>
      <w:p w14:paraId="54774C29" w14:textId="615CD1A6" w:rsidR="005F2C27" w:rsidRPr="00CC490F" w:rsidRDefault="005F2C27">
        <w:pPr>
          <w:pStyle w:val="a5"/>
          <w:jc w:val="center"/>
          <w:rPr>
            <w:sz w:val="28"/>
          </w:rPr>
        </w:pPr>
        <w:r w:rsidRPr="00CC490F">
          <w:rPr>
            <w:sz w:val="28"/>
          </w:rPr>
          <w:fldChar w:fldCharType="begin"/>
        </w:r>
        <w:r w:rsidRPr="00CC490F">
          <w:rPr>
            <w:sz w:val="28"/>
          </w:rPr>
          <w:instrText>PAGE   \* MERGEFORMAT</w:instrText>
        </w:r>
        <w:r w:rsidRPr="00CC490F">
          <w:rPr>
            <w:sz w:val="28"/>
          </w:rPr>
          <w:fldChar w:fldCharType="separate"/>
        </w:r>
        <w:r w:rsidR="00AB6F72" w:rsidRPr="00AB6F72">
          <w:rPr>
            <w:noProof/>
            <w:sz w:val="28"/>
            <w:lang w:val="ja-JP"/>
          </w:rPr>
          <w:t>19</w:t>
        </w:r>
        <w:r w:rsidRPr="00CC490F">
          <w:rPr>
            <w:sz w:val="28"/>
          </w:rPr>
          <w:fldChar w:fldCharType="end"/>
        </w:r>
      </w:p>
    </w:sdtContent>
  </w:sdt>
  <w:p w14:paraId="3B1C9A98" w14:textId="77777777" w:rsidR="005F2C27" w:rsidRDefault="005F2C2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B4B3BB" w14:textId="77777777" w:rsidR="005F2C27" w:rsidRDefault="005F2C27" w:rsidP="00DE2071">
      <w:r>
        <w:separator/>
      </w:r>
    </w:p>
  </w:footnote>
  <w:footnote w:type="continuationSeparator" w:id="0">
    <w:p w14:paraId="71258E21" w14:textId="77777777" w:rsidR="005F2C27" w:rsidRDefault="005F2C27" w:rsidP="00DE2071">
      <w:r>
        <w:continuationSeparator/>
      </w:r>
    </w:p>
  </w:footnote>
  <w:footnote w:id="1">
    <w:p w14:paraId="28EF2118" w14:textId="77777777" w:rsidR="005F2C27" w:rsidRPr="00D16535" w:rsidRDefault="005F2C27" w:rsidP="0011087F">
      <w:pPr>
        <w:pStyle w:val="af3"/>
      </w:pPr>
      <w:r>
        <w:rPr>
          <w:rStyle w:val="af5"/>
        </w:rPr>
        <w:footnoteRef/>
      </w:r>
      <w:r>
        <w:t xml:space="preserve"> </w:t>
      </w:r>
      <w:r>
        <w:rPr>
          <w:rFonts w:hint="eastAsia"/>
        </w:rPr>
        <w:t>第</w:t>
      </w:r>
      <w:r>
        <w:rPr>
          <w:rFonts w:hint="eastAsia"/>
        </w:rPr>
        <w:t>2</w:t>
      </w:r>
      <w:r>
        <w:rPr>
          <w:rFonts w:hint="eastAsia"/>
        </w:rPr>
        <w:t>条　この法律において「官民データ」とは、電磁的記録（電子的方式、磁気的方式その他人の知覚によっては認識することができない方式で作られる記録をいう。第</w:t>
      </w:r>
      <w:r>
        <w:rPr>
          <w:rFonts w:hint="eastAsia"/>
        </w:rPr>
        <w:t>13</w:t>
      </w:r>
      <w:r>
        <w:rPr>
          <w:rFonts w:hint="eastAsia"/>
        </w:rPr>
        <w:t>条第</w:t>
      </w:r>
      <w:r>
        <w:rPr>
          <w:rFonts w:hint="eastAsia"/>
        </w:rPr>
        <w:t>2</w:t>
      </w:r>
      <w:r>
        <w:rPr>
          <w:rFonts w:hint="eastAsia"/>
        </w:rPr>
        <w:t>項において同じ。）に記録された情報（国の安全を損ない、公の秩序の維持を妨げ、または公衆の安全の保護に支障を来すことになるおそれがあるものを除く。）であって、国若しくは地方公共団体又は独立行政法人（独立行政法人通則法（平成</w:t>
      </w:r>
      <w:r>
        <w:rPr>
          <w:rFonts w:hint="eastAsia"/>
        </w:rPr>
        <w:t>11</w:t>
      </w:r>
      <w:r>
        <w:rPr>
          <w:rFonts w:hint="eastAsia"/>
        </w:rPr>
        <w:t>年法律第</w:t>
      </w:r>
      <w:r>
        <w:rPr>
          <w:rFonts w:hint="eastAsia"/>
        </w:rPr>
        <w:t>103</w:t>
      </w:r>
      <w:r>
        <w:rPr>
          <w:rFonts w:hint="eastAsia"/>
        </w:rPr>
        <w:t>号）第</w:t>
      </w:r>
      <w:r>
        <w:rPr>
          <w:rFonts w:hint="eastAsia"/>
        </w:rPr>
        <w:t>2</w:t>
      </w:r>
      <w:r>
        <w:rPr>
          <w:rFonts w:hint="eastAsia"/>
        </w:rPr>
        <w:t>条第</w:t>
      </w:r>
      <w:r>
        <w:rPr>
          <w:rFonts w:hint="eastAsia"/>
        </w:rPr>
        <w:t>1</w:t>
      </w:r>
      <w:r>
        <w:rPr>
          <w:rFonts w:hint="eastAsia"/>
        </w:rPr>
        <w:t>項に規定する独立行政法人をいう。第</w:t>
      </w:r>
      <w:r>
        <w:rPr>
          <w:rFonts w:hint="eastAsia"/>
        </w:rPr>
        <w:t>26</w:t>
      </w:r>
      <w:r>
        <w:rPr>
          <w:rFonts w:hint="eastAsia"/>
        </w:rPr>
        <w:t>条第</w:t>
      </w:r>
      <w:r>
        <w:rPr>
          <w:rFonts w:hint="eastAsia"/>
        </w:rPr>
        <w:t>1</w:t>
      </w:r>
      <w:r>
        <w:rPr>
          <w:rFonts w:hint="eastAsia"/>
        </w:rPr>
        <w:t>項において同じ。）若しくはその他の事業者により、その事務又は事業の遂行に当たり、管理され、利用され、又は提供されるものをいう。</w:t>
      </w:r>
    </w:p>
  </w:footnote>
  <w:footnote w:id="2">
    <w:p w14:paraId="02059A8F" w14:textId="5A8B90BD" w:rsidR="005F2C27" w:rsidRPr="007A3468" w:rsidRDefault="005F2C27">
      <w:pPr>
        <w:pStyle w:val="af3"/>
        <w:rPr>
          <w:rFonts w:asciiTheme="minorEastAsia" w:hAnsiTheme="minorEastAsia"/>
        </w:rPr>
      </w:pPr>
      <w:r w:rsidRPr="007A3468">
        <w:rPr>
          <w:rStyle w:val="af5"/>
          <w:rFonts w:asciiTheme="minorEastAsia" w:hAnsiTheme="minorEastAsia"/>
        </w:rPr>
        <w:footnoteRef/>
      </w:r>
      <w:r w:rsidRPr="007A3468">
        <w:rPr>
          <w:rFonts w:asciiTheme="minorEastAsia" w:hAnsiTheme="minorEastAsia"/>
        </w:rPr>
        <w:t xml:space="preserve"> </w:t>
      </w:r>
      <w:r w:rsidRPr="007A3468">
        <w:rPr>
          <w:rFonts w:asciiTheme="minorEastAsia" w:hAnsiTheme="minorEastAsia" w:hint="eastAsia"/>
        </w:rPr>
        <w:t>本雛型の各項における記載例で使用している計画名については、適宜各市町村における名称に読み替えてください。</w:t>
      </w:r>
    </w:p>
  </w:footnote>
  <w:footnote w:id="3">
    <w:p w14:paraId="7A31366A" w14:textId="02CD7C47" w:rsidR="005F2C27" w:rsidRPr="007A3468" w:rsidRDefault="005F2C27">
      <w:pPr>
        <w:pStyle w:val="af3"/>
        <w:rPr>
          <w:rFonts w:asciiTheme="minorEastAsia" w:hAnsiTheme="minorEastAsia"/>
        </w:rPr>
      </w:pPr>
      <w:r w:rsidRPr="007A3468">
        <w:rPr>
          <w:rStyle w:val="af5"/>
          <w:rFonts w:asciiTheme="minorEastAsia" w:hAnsiTheme="minorEastAsia"/>
        </w:rPr>
        <w:footnoteRef/>
      </w:r>
      <w:r w:rsidRPr="007A3468">
        <w:rPr>
          <w:rFonts w:asciiTheme="minorEastAsia" w:hAnsiTheme="minorEastAsia"/>
        </w:rPr>
        <w:t xml:space="preserve"> </w:t>
      </w:r>
      <w:r w:rsidRPr="007A3468">
        <w:rPr>
          <w:rFonts w:asciiTheme="minorEastAsia" w:hAnsiTheme="minorEastAsia" w:hint="eastAsia"/>
        </w:rPr>
        <w:t>記載例として他の計画との関係を明示する必要性から、「下位計画」という記載を行っています。官民データ活用推進計画を他の計画の下位計画とすることは必須ではありません。</w:t>
      </w:r>
    </w:p>
  </w:footnote>
  <w:footnote w:id="4">
    <w:p w14:paraId="21C33F88" w14:textId="4A7BCD04" w:rsidR="005F2C27" w:rsidRPr="007A3468" w:rsidRDefault="005F2C27">
      <w:pPr>
        <w:pStyle w:val="af3"/>
        <w:rPr>
          <w:rFonts w:asciiTheme="minorEastAsia" w:hAnsiTheme="minorEastAsia"/>
        </w:rPr>
      </w:pPr>
      <w:r w:rsidRPr="007A3468">
        <w:rPr>
          <w:rStyle w:val="af5"/>
          <w:rFonts w:asciiTheme="minorEastAsia" w:hAnsiTheme="minorEastAsia"/>
        </w:rPr>
        <w:footnoteRef/>
      </w:r>
      <w:r w:rsidRPr="007A3468">
        <w:rPr>
          <w:rFonts w:asciiTheme="minorEastAsia" w:hAnsiTheme="minorEastAsia"/>
        </w:rPr>
        <w:t xml:space="preserve"> </w:t>
      </w:r>
      <w:r w:rsidRPr="007A3468">
        <w:rPr>
          <w:rFonts w:asciiTheme="minorEastAsia" w:hAnsiTheme="minorEastAsia" w:hint="eastAsia"/>
        </w:rPr>
        <w:t>国の官民データ活用推進基本計画策定時の８つの重点分野に基づく分類を参考情報として付与したものです。計画の策定に当たっては、任意の分類を設定することも可能です</w:t>
      </w:r>
    </w:p>
  </w:footnote>
  <w:footnote w:id="5">
    <w:p w14:paraId="65EF86BC" w14:textId="3BE48718" w:rsidR="005F2C27" w:rsidRPr="002A74EB" w:rsidRDefault="005F2C27">
      <w:pPr>
        <w:pStyle w:val="af3"/>
      </w:pPr>
      <w:r w:rsidRPr="007A3468">
        <w:rPr>
          <w:rStyle w:val="af5"/>
          <w:rFonts w:asciiTheme="minorEastAsia" w:hAnsiTheme="minorEastAsia"/>
        </w:rPr>
        <w:footnoteRef/>
      </w:r>
      <w:r w:rsidRPr="007A3468">
        <w:rPr>
          <w:rFonts w:asciiTheme="minorEastAsia" w:hAnsiTheme="minorEastAsia"/>
        </w:rPr>
        <w:t xml:space="preserve"> </w:t>
      </w:r>
      <w:r w:rsidRPr="007A3468">
        <w:rPr>
          <w:rFonts w:asciiTheme="minorEastAsia" w:hAnsiTheme="minorEastAsia" w:hint="eastAsia"/>
        </w:rPr>
        <w:t>【市町村の施策（記載例）】に対応する国の施策を分かりやすく示すために参考に併記した項目ですので、官民データ活用推進計画に、必ずしも併記する必要はありません。</w:t>
      </w:r>
    </w:p>
  </w:footnote>
  <w:footnote w:id="6">
    <w:p w14:paraId="7658D628" w14:textId="60030032" w:rsidR="005F2C27" w:rsidRDefault="005F2C27">
      <w:pPr>
        <w:pStyle w:val="af3"/>
      </w:pPr>
      <w:r>
        <w:rPr>
          <w:rStyle w:val="af5"/>
        </w:rPr>
        <w:footnoteRef/>
      </w:r>
      <w:r>
        <w:t xml:space="preserve"> </w:t>
      </w:r>
      <w:r>
        <w:rPr>
          <w:rFonts w:hint="eastAsia"/>
        </w:rPr>
        <w:t>事例集の施策を基に記載例を作成しておりますが、記載例の内容が事例集に挙げた地方公共団体の現状や取組等を示している訳ではありません。あくまで、記載例に類似する取組という位置付けとなっております。</w:t>
      </w:r>
    </w:p>
  </w:footnote>
  <w:footnote w:id="7">
    <w:p w14:paraId="78CC8428" w14:textId="0AE556F0" w:rsidR="005F2C27" w:rsidRPr="007A3468" w:rsidRDefault="005F2C27">
      <w:pPr>
        <w:pStyle w:val="af3"/>
        <w:rPr>
          <w:rFonts w:asciiTheme="minorEastAsia" w:hAnsiTheme="minorEastAsia"/>
        </w:rPr>
      </w:pPr>
      <w:r w:rsidRPr="007A3468">
        <w:rPr>
          <w:rStyle w:val="af5"/>
          <w:rFonts w:asciiTheme="minorEastAsia" w:hAnsiTheme="minorEastAsia"/>
        </w:rPr>
        <w:footnoteRef/>
      </w:r>
      <w:r w:rsidRPr="007A3468">
        <w:rPr>
          <w:rFonts w:asciiTheme="minorEastAsia" w:hAnsiTheme="minorEastAsia"/>
        </w:rPr>
        <w:t xml:space="preserve"> </w:t>
      </w:r>
      <w:r w:rsidRPr="007A3468">
        <w:rPr>
          <w:rFonts w:asciiTheme="minorEastAsia" w:hAnsiTheme="minorEastAsia" w:hint="eastAsia"/>
        </w:rPr>
        <w:t>個人情報の保護に関する法律では、地方公共団体の保有する個人情報はその保護の対象とはなりませんが、地方公共団体は本法律の趣旨にのっとり、その区域の特性に応じて、個人情報の適正な取扱いを確保するために必要な施策を策定・実施する責務を有するとされています。</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8B429A" w14:textId="0C86DA9A" w:rsidR="005F2C27" w:rsidRPr="00CC490F" w:rsidRDefault="005F2C27" w:rsidP="00CC490F">
    <w:pPr>
      <w:pStyle w:val="a3"/>
      <w:jc w:val="right"/>
      <w:rPr>
        <w:sz w:val="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67E1BC" w14:textId="591EF13C" w:rsidR="005F2C27" w:rsidRPr="00CC490F" w:rsidRDefault="005F2C27" w:rsidP="00CC490F">
    <w:pPr>
      <w:pStyle w:val="a3"/>
      <w:jc w:val="right"/>
      <w:rPr>
        <w:sz w:val="8"/>
      </w:rPr>
    </w:pPr>
    <w:r>
      <w:rPr>
        <w:rFonts w:asciiTheme="majorEastAsia" w:eastAsiaTheme="majorEastAsia" w:hAnsiTheme="majorEastAsia" w:hint="eastAsia"/>
        <w:sz w:val="20"/>
        <w:szCs w:val="40"/>
      </w:rPr>
      <w:t>市町村</w:t>
    </w:r>
    <w:r w:rsidRPr="00CC490F">
      <w:rPr>
        <w:rFonts w:asciiTheme="majorEastAsia" w:eastAsiaTheme="majorEastAsia" w:hAnsiTheme="majorEastAsia" w:hint="eastAsia"/>
        <w:sz w:val="20"/>
        <w:szCs w:val="40"/>
      </w:rPr>
      <w:t>官民データ活用推進計画策定の手引</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A91081"/>
    <w:multiLevelType w:val="hybridMultilevel"/>
    <w:tmpl w:val="8F8EE096"/>
    <w:lvl w:ilvl="0" w:tplc="3AF42CE2">
      <w:start w:val="1"/>
      <w:numFmt w:val="decimal"/>
      <w:lvlText w:val="(%1)"/>
      <w:lvlJc w:val="left"/>
      <w:pPr>
        <w:ind w:left="1282" w:hanging="420"/>
      </w:pPr>
      <w:rPr>
        <w:rFonts w:hint="default"/>
      </w:rPr>
    </w:lvl>
    <w:lvl w:ilvl="1" w:tplc="04090017" w:tentative="1">
      <w:start w:val="1"/>
      <w:numFmt w:val="aiueoFullWidth"/>
      <w:lvlText w:val="(%2)"/>
      <w:lvlJc w:val="left"/>
      <w:pPr>
        <w:ind w:left="1702" w:hanging="420"/>
      </w:pPr>
    </w:lvl>
    <w:lvl w:ilvl="2" w:tplc="04090011" w:tentative="1">
      <w:start w:val="1"/>
      <w:numFmt w:val="decimalEnclosedCircle"/>
      <w:lvlText w:val="%3"/>
      <w:lvlJc w:val="left"/>
      <w:pPr>
        <w:ind w:left="2122" w:hanging="420"/>
      </w:pPr>
    </w:lvl>
    <w:lvl w:ilvl="3" w:tplc="0409000F" w:tentative="1">
      <w:start w:val="1"/>
      <w:numFmt w:val="decimal"/>
      <w:lvlText w:val="%4."/>
      <w:lvlJc w:val="left"/>
      <w:pPr>
        <w:ind w:left="2542" w:hanging="420"/>
      </w:pPr>
    </w:lvl>
    <w:lvl w:ilvl="4" w:tplc="04090017" w:tentative="1">
      <w:start w:val="1"/>
      <w:numFmt w:val="aiueoFullWidth"/>
      <w:lvlText w:val="(%5)"/>
      <w:lvlJc w:val="left"/>
      <w:pPr>
        <w:ind w:left="2962" w:hanging="420"/>
      </w:pPr>
    </w:lvl>
    <w:lvl w:ilvl="5" w:tplc="04090011" w:tentative="1">
      <w:start w:val="1"/>
      <w:numFmt w:val="decimalEnclosedCircle"/>
      <w:lvlText w:val="%6"/>
      <w:lvlJc w:val="left"/>
      <w:pPr>
        <w:ind w:left="3382" w:hanging="420"/>
      </w:pPr>
    </w:lvl>
    <w:lvl w:ilvl="6" w:tplc="0409000F" w:tentative="1">
      <w:start w:val="1"/>
      <w:numFmt w:val="decimal"/>
      <w:lvlText w:val="%7."/>
      <w:lvlJc w:val="left"/>
      <w:pPr>
        <w:ind w:left="3802" w:hanging="420"/>
      </w:pPr>
    </w:lvl>
    <w:lvl w:ilvl="7" w:tplc="04090017" w:tentative="1">
      <w:start w:val="1"/>
      <w:numFmt w:val="aiueoFullWidth"/>
      <w:lvlText w:val="(%8)"/>
      <w:lvlJc w:val="left"/>
      <w:pPr>
        <w:ind w:left="4222" w:hanging="420"/>
      </w:pPr>
    </w:lvl>
    <w:lvl w:ilvl="8" w:tplc="04090011" w:tentative="1">
      <w:start w:val="1"/>
      <w:numFmt w:val="decimalEnclosedCircle"/>
      <w:lvlText w:val="%9"/>
      <w:lvlJc w:val="left"/>
      <w:pPr>
        <w:ind w:left="4642" w:hanging="420"/>
      </w:pPr>
    </w:lvl>
  </w:abstractNum>
  <w:abstractNum w:abstractNumId="1" w15:restartNumberingAfterBreak="0">
    <w:nsid w:val="095A67F8"/>
    <w:multiLevelType w:val="hybridMultilevel"/>
    <w:tmpl w:val="8FBC8F76"/>
    <w:lvl w:ilvl="0" w:tplc="B62EA2EA">
      <w:start w:val="1"/>
      <w:numFmt w:val="decimal"/>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 w15:restartNumberingAfterBreak="0">
    <w:nsid w:val="0A382A52"/>
    <w:multiLevelType w:val="hybridMultilevel"/>
    <w:tmpl w:val="CE2868BC"/>
    <w:lvl w:ilvl="0" w:tplc="A9AE22F8">
      <w:start w:val="1"/>
      <w:numFmt w:val="decimal"/>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 w15:restartNumberingAfterBreak="0">
    <w:nsid w:val="0BF67F5E"/>
    <w:multiLevelType w:val="multilevel"/>
    <w:tmpl w:val="448AF16C"/>
    <w:lvl w:ilvl="0">
      <w:start w:val="2"/>
      <w:numFmt w:val="decimalFullWidth"/>
      <w:lvlText w:val="第%1章　"/>
      <w:lvlJc w:val="left"/>
      <w:pPr>
        <w:ind w:left="420" w:hanging="420"/>
      </w:pPr>
      <w:rPr>
        <w:rFonts w:asciiTheme="majorHAnsi" w:eastAsia="ＭＳ ゴシック" w:hAnsiTheme="majorHAnsi" w:cstheme="majorHAnsi" w:hint="default"/>
        <w:b/>
        <w:i w:val="0"/>
        <w:caps w:val="0"/>
        <w:strike w:val="0"/>
        <w:dstrike w:val="0"/>
        <w:vanish w:val="0"/>
        <w:color w:val="auto"/>
        <w:sz w:val="28"/>
        <w:szCs w:val="28"/>
        <w:u w:val="single"/>
        <w:vertAlign w:val="baseline"/>
      </w:rPr>
    </w:lvl>
    <w:lvl w:ilvl="1">
      <w:start w:val="1"/>
      <w:numFmt w:val="decimal"/>
      <w:lvlText w:val="%1.%2"/>
      <w:lvlJc w:val="left"/>
      <w:pPr>
        <w:tabs>
          <w:tab w:val="num" w:pos="567"/>
        </w:tabs>
        <w:ind w:left="567" w:hanging="567"/>
      </w:pPr>
      <w:rPr>
        <w:rFonts w:ascii="Henderson BCG Serif" w:hAnsi="Henderson BCG Serif" w:hint="default"/>
        <w:b/>
        <w:i w:val="0"/>
        <w:sz w:val="22"/>
      </w:rPr>
    </w:lvl>
    <w:lvl w:ilvl="2">
      <w:start w:val="1"/>
      <w:numFmt w:val="decimal"/>
      <w:lvlText w:val="%1.%2.%3"/>
      <w:lvlJc w:val="left"/>
      <w:pPr>
        <w:tabs>
          <w:tab w:val="num" w:pos="851"/>
        </w:tabs>
        <w:ind w:left="851" w:hanging="851"/>
      </w:pPr>
      <w:rPr>
        <w:rFonts w:ascii="Henderson BCG Serif" w:hAnsi="Henderson BCG Serif" w:hint="default"/>
        <w:b/>
        <w:i w:val="0"/>
        <w:sz w:val="22"/>
      </w:rPr>
    </w:lvl>
    <w:lvl w:ilvl="3">
      <w:start w:val="1"/>
      <w:numFmt w:val="decimal"/>
      <w:pStyle w:val="4"/>
      <w:lvlText w:val="%1.%2.%3.%4"/>
      <w:lvlJc w:val="left"/>
      <w:pPr>
        <w:tabs>
          <w:tab w:val="num" w:pos="1134"/>
        </w:tabs>
        <w:ind w:left="1134" w:hanging="1134"/>
      </w:pPr>
      <w:rPr>
        <w:rFonts w:ascii="Henderson BCG Serif" w:hAnsi="Henderson BCG Serif" w:hint="default"/>
        <w:sz w:val="22"/>
      </w:rPr>
    </w:lvl>
    <w:lvl w:ilvl="4">
      <w:start w:val="1"/>
      <w:numFmt w:val="decimal"/>
      <w:pStyle w:val="5"/>
      <w:lvlText w:val="%1.%2.%3.%4.%5"/>
      <w:lvlJc w:val="left"/>
      <w:pPr>
        <w:tabs>
          <w:tab w:val="num" w:pos="1418"/>
        </w:tabs>
        <w:ind w:left="1418" w:hanging="1418"/>
      </w:pPr>
      <w:rPr>
        <w:rFonts w:ascii="Henderson BCG Serif" w:hAnsi="Henderson BCG Serif" w:hint="default"/>
        <w:b w:val="0"/>
        <w:i w:val="0"/>
        <w:sz w:val="22"/>
      </w:rPr>
    </w:lvl>
    <w:lvl w:ilvl="5">
      <w:start w:val="1"/>
      <w:numFmt w:val="decimal"/>
      <w:lvlText w:val="%1.%2.%3.%4.%5.%6."/>
      <w:lvlJc w:val="left"/>
      <w:pPr>
        <w:tabs>
          <w:tab w:val="num" w:pos="4320"/>
        </w:tabs>
        <w:ind w:left="2376" w:hanging="936"/>
      </w:pPr>
      <w:rPr>
        <w:rFonts w:hint="default"/>
      </w:rPr>
    </w:lvl>
    <w:lvl w:ilvl="6">
      <w:start w:val="1"/>
      <w:numFmt w:val="decimal"/>
      <w:lvlText w:val="%1.%2.%3.%4.%5.%6.%7."/>
      <w:lvlJc w:val="left"/>
      <w:pPr>
        <w:tabs>
          <w:tab w:val="num" w:pos="5040"/>
        </w:tabs>
        <w:ind w:left="2880" w:hanging="1080"/>
      </w:pPr>
      <w:rPr>
        <w:rFonts w:hint="default"/>
      </w:rPr>
    </w:lvl>
    <w:lvl w:ilvl="7">
      <w:start w:val="1"/>
      <w:numFmt w:val="decimal"/>
      <w:lvlText w:val="%1.%2.%3.%4.%5.%6.%7.%8."/>
      <w:lvlJc w:val="left"/>
      <w:pPr>
        <w:tabs>
          <w:tab w:val="num" w:pos="6120"/>
        </w:tabs>
        <w:ind w:left="3384" w:hanging="1224"/>
      </w:pPr>
      <w:rPr>
        <w:rFonts w:hint="default"/>
      </w:rPr>
    </w:lvl>
    <w:lvl w:ilvl="8">
      <w:start w:val="1"/>
      <w:numFmt w:val="decimal"/>
      <w:lvlText w:val="%1.%2.%3.%4.%5.%6.%7.%8.%9."/>
      <w:lvlJc w:val="left"/>
      <w:pPr>
        <w:tabs>
          <w:tab w:val="num" w:pos="6840"/>
        </w:tabs>
        <w:ind w:left="3960" w:hanging="1440"/>
      </w:pPr>
      <w:rPr>
        <w:rFonts w:hint="default"/>
      </w:rPr>
    </w:lvl>
  </w:abstractNum>
  <w:abstractNum w:abstractNumId="4" w15:restartNumberingAfterBreak="0">
    <w:nsid w:val="0E10363C"/>
    <w:multiLevelType w:val="hybridMultilevel"/>
    <w:tmpl w:val="FAF05576"/>
    <w:lvl w:ilvl="0" w:tplc="4F189AE0">
      <w:start w:val="1"/>
      <w:numFmt w:val="decimal"/>
      <w:lvlText w:val="(%1)"/>
      <w:lvlJc w:val="left"/>
      <w:pPr>
        <w:ind w:left="1222" w:hanging="360"/>
      </w:pPr>
      <w:rPr>
        <w:rFonts w:hint="default"/>
      </w:rPr>
    </w:lvl>
    <w:lvl w:ilvl="1" w:tplc="04090017" w:tentative="1">
      <w:start w:val="1"/>
      <w:numFmt w:val="aiueoFullWidth"/>
      <w:lvlText w:val="(%2)"/>
      <w:lvlJc w:val="left"/>
      <w:pPr>
        <w:ind w:left="1702" w:hanging="420"/>
      </w:pPr>
    </w:lvl>
    <w:lvl w:ilvl="2" w:tplc="04090011" w:tentative="1">
      <w:start w:val="1"/>
      <w:numFmt w:val="decimalEnclosedCircle"/>
      <w:lvlText w:val="%3"/>
      <w:lvlJc w:val="left"/>
      <w:pPr>
        <w:ind w:left="2122" w:hanging="420"/>
      </w:pPr>
    </w:lvl>
    <w:lvl w:ilvl="3" w:tplc="0409000F" w:tentative="1">
      <w:start w:val="1"/>
      <w:numFmt w:val="decimal"/>
      <w:lvlText w:val="%4."/>
      <w:lvlJc w:val="left"/>
      <w:pPr>
        <w:ind w:left="2542" w:hanging="420"/>
      </w:pPr>
    </w:lvl>
    <w:lvl w:ilvl="4" w:tplc="04090017" w:tentative="1">
      <w:start w:val="1"/>
      <w:numFmt w:val="aiueoFullWidth"/>
      <w:lvlText w:val="(%5)"/>
      <w:lvlJc w:val="left"/>
      <w:pPr>
        <w:ind w:left="2962" w:hanging="420"/>
      </w:pPr>
    </w:lvl>
    <w:lvl w:ilvl="5" w:tplc="04090011" w:tentative="1">
      <w:start w:val="1"/>
      <w:numFmt w:val="decimalEnclosedCircle"/>
      <w:lvlText w:val="%6"/>
      <w:lvlJc w:val="left"/>
      <w:pPr>
        <w:ind w:left="3382" w:hanging="420"/>
      </w:pPr>
    </w:lvl>
    <w:lvl w:ilvl="6" w:tplc="0409000F" w:tentative="1">
      <w:start w:val="1"/>
      <w:numFmt w:val="decimal"/>
      <w:lvlText w:val="%7."/>
      <w:lvlJc w:val="left"/>
      <w:pPr>
        <w:ind w:left="3802" w:hanging="420"/>
      </w:pPr>
    </w:lvl>
    <w:lvl w:ilvl="7" w:tplc="04090017" w:tentative="1">
      <w:start w:val="1"/>
      <w:numFmt w:val="aiueoFullWidth"/>
      <w:lvlText w:val="(%8)"/>
      <w:lvlJc w:val="left"/>
      <w:pPr>
        <w:ind w:left="4222" w:hanging="420"/>
      </w:pPr>
    </w:lvl>
    <w:lvl w:ilvl="8" w:tplc="04090011" w:tentative="1">
      <w:start w:val="1"/>
      <w:numFmt w:val="decimalEnclosedCircle"/>
      <w:lvlText w:val="%9"/>
      <w:lvlJc w:val="left"/>
      <w:pPr>
        <w:ind w:left="4642" w:hanging="420"/>
      </w:pPr>
    </w:lvl>
  </w:abstractNum>
  <w:abstractNum w:abstractNumId="5" w15:restartNumberingAfterBreak="0">
    <w:nsid w:val="0F2939E2"/>
    <w:multiLevelType w:val="hybridMultilevel"/>
    <w:tmpl w:val="7904EEEC"/>
    <w:lvl w:ilvl="0" w:tplc="A3DA6950">
      <w:start w:val="5"/>
      <w:numFmt w:val="bullet"/>
      <w:lvlText w:val="-"/>
      <w:lvlJc w:val="left"/>
      <w:pPr>
        <w:ind w:left="360" w:hanging="360"/>
      </w:pPr>
      <w:rPr>
        <w:rFonts w:ascii="Century" w:eastAsiaTheme="minorEastAsia" w:hAnsi="Century" w:cstheme="minorBid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0F3F0888"/>
    <w:multiLevelType w:val="hybridMultilevel"/>
    <w:tmpl w:val="F418D08E"/>
    <w:lvl w:ilvl="0" w:tplc="FD6CCB3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9064101"/>
    <w:multiLevelType w:val="hybridMultilevel"/>
    <w:tmpl w:val="6088BB4C"/>
    <w:lvl w:ilvl="0" w:tplc="B074D8CC">
      <w:start w:val="1"/>
      <w:numFmt w:val="decimal"/>
      <w:lvlText w:val="(%1)"/>
      <w:lvlJc w:val="left"/>
      <w:pPr>
        <w:ind w:left="1282" w:hanging="420"/>
      </w:pPr>
      <w:rPr>
        <w:rFonts w:asciiTheme="majorEastAsia" w:eastAsiaTheme="majorEastAsia" w:hAnsiTheme="majorEastAsia" w:hint="default"/>
        <w:b/>
      </w:rPr>
    </w:lvl>
    <w:lvl w:ilvl="1" w:tplc="04090017" w:tentative="1">
      <w:start w:val="1"/>
      <w:numFmt w:val="aiueoFullWidth"/>
      <w:lvlText w:val="(%2)"/>
      <w:lvlJc w:val="left"/>
      <w:pPr>
        <w:ind w:left="1702" w:hanging="420"/>
      </w:pPr>
    </w:lvl>
    <w:lvl w:ilvl="2" w:tplc="04090011" w:tentative="1">
      <w:start w:val="1"/>
      <w:numFmt w:val="decimalEnclosedCircle"/>
      <w:lvlText w:val="%3"/>
      <w:lvlJc w:val="left"/>
      <w:pPr>
        <w:ind w:left="2122" w:hanging="420"/>
      </w:pPr>
    </w:lvl>
    <w:lvl w:ilvl="3" w:tplc="0409000F" w:tentative="1">
      <w:start w:val="1"/>
      <w:numFmt w:val="decimal"/>
      <w:lvlText w:val="%4."/>
      <w:lvlJc w:val="left"/>
      <w:pPr>
        <w:ind w:left="2542" w:hanging="420"/>
      </w:pPr>
    </w:lvl>
    <w:lvl w:ilvl="4" w:tplc="04090017" w:tentative="1">
      <w:start w:val="1"/>
      <w:numFmt w:val="aiueoFullWidth"/>
      <w:lvlText w:val="(%5)"/>
      <w:lvlJc w:val="left"/>
      <w:pPr>
        <w:ind w:left="2962" w:hanging="420"/>
      </w:pPr>
    </w:lvl>
    <w:lvl w:ilvl="5" w:tplc="04090011" w:tentative="1">
      <w:start w:val="1"/>
      <w:numFmt w:val="decimalEnclosedCircle"/>
      <w:lvlText w:val="%6"/>
      <w:lvlJc w:val="left"/>
      <w:pPr>
        <w:ind w:left="3382" w:hanging="420"/>
      </w:pPr>
    </w:lvl>
    <w:lvl w:ilvl="6" w:tplc="0409000F" w:tentative="1">
      <w:start w:val="1"/>
      <w:numFmt w:val="decimal"/>
      <w:lvlText w:val="%7."/>
      <w:lvlJc w:val="left"/>
      <w:pPr>
        <w:ind w:left="3802" w:hanging="420"/>
      </w:pPr>
    </w:lvl>
    <w:lvl w:ilvl="7" w:tplc="04090017" w:tentative="1">
      <w:start w:val="1"/>
      <w:numFmt w:val="aiueoFullWidth"/>
      <w:lvlText w:val="(%8)"/>
      <w:lvlJc w:val="left"/>
      <w:pPr>
        <w:ind w:left="4222" w:hanging="420"/>
      </w:pPr>
    </w:lvl>
    <w:lvl w:ilvl="8" w:tplc="04090011" w:tentative="1">
      <w:start w:val="1"/>
      <w:numFmt w:val="decimalEnclosedCircle"/>
      <w:lvlText w:val="%9"/>
      <w:lvlJc w:val="left"/>
      <w:pPr>
        <w:ind w:left="4642" w:hanging="420"/>
      </w:pPr>
    </w:lvl>
  </w:abstractNum>
  <w:abstractNum w:abstractNumId="8" w15:restartNumberingAfterBreak="0">
    <w:nsid w:val="1EAF5266"/>
    <w:multiLevelType w:val="hybridMultilevel"/>
    <w:tmpl w:val="8FBC8F76"/>
    <w:lvl w:ilvl="0" w:tplc="B62EA2EA">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24620929"/>
    <w:multiLevelType w:val="hybridMultilevel"/>
    <w:tmpl w:val="4ED84E0A"/>
    <w:lvl w:ilvl="0" w:tplc="37262BE4">
      <w:start w:val="1"/>
      <w:numFmt w:val="decimalFullWidth"/>
      <w:pStyle w:val="2"/>
      <w:lvlText w:val="%1."/>
      <w:lvlJc w:val="left"/>
      <w:pPr>
        <w:ind w:left="846" w:hanging="420"/>
      </w:pPr>
      <w:rPr>
        <w:rFonts w:ascii="ＭＳ ゴシック" w:eastAsia="ＭＳ ゴシック" w:cs="Times New Roman" w:hint="eastAsia"/>
        <w:b/>
        <w:bCs w:val="0"/>
        <w:i w:val="0"/>
        <w:iCs w:val="0"/>
        <w:caps w:val="0"/>
        <w:strike w:val="0"/>
        <w:dstrike w:val="0"/>
        <w:vanish w:val="0"/>
        <w:color w:val="000000"/>
        <w:spacing w:val="0"/>
        <w:kern w:val="0"/>
        <w:position w:val="0"/>
        <w:sz w:val="28"/>
        <w:u w:val="none"/>
        <w:effect w:val="none"/>
        <w:vertAlign w:val="baseline"/>
        <w:em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47D7D27"/>
    <w:multiLevelType w:val="hybridMultilevel"/>
    <w:tmpl w:val="1044405C"/>
    <w:lvl w:ilvl="0" w:tplc="0409000F">
      <w:start w:val="1"/>
      <w:numFmt w:val="decimal"/>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24BF5EA5"/>
    <w:multiLevelType w:val="hybridMultilevel"/>
    <w:tmpl w:val="812046E0"/>
    <w:lvl w:ilvl="0" w:tplc="1DFC8E32">
      <w:start w:val="1"/>
      <w:numFmt w:val="decimalFullWidth"/>
      <w:lvlText w:val="%1．"/>
      <w:lvlJc w:val="left"/>
      <w:pPr>
        <w:ind w:left="720" w:hanging="48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2" w15:restartNumberingAfterBreak="0">
    <w:nsid w:val="269F4B7B"/>
    <w:multiLevelType w:val="hybridMultilevel"/>
    <w:tmpl w:val="37D07AC8"/>
    <w:lvl w:ilvl="0" w:tplc="F0BA9C84">
      <w:start w:val="1"/>
      <w:numFmt w:val="decimal"/>
      <w:lvlText w:val="(%1)"/>
      <w:lvlJc w:val="left"/>
      <w:pPr>
        <w:ind w:left="840" w:hanging="360"/>
      </w:pPr>
      <w:rPr>
        <w:rFonts w:asciiTheme="majorEastAsia" w:eastAsiaTheme="majorEastAsia" w:hAnsiTheme="majorEastAsia" w:hint="default"/>
        <w:sz w:val="22"/>
        <w:szCs w:val="22"/>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3" w15:restartNumberingAfterBreak="0">
    <w:nsid w:val="29C7678C"/>
    <w:multiLevelType w:val="hybridMultilevel"/>
    <w:tmpl w:val="7DB04428"/>
    <w:lvl w:ilvl="0" w:tplc="F75AE1F2">
      <w:start w:val="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302C33CD"/>
    <w:multiLevelType w:val="hybridMultilevel"/>
    <w:tmpl w:val="4F1EBC9C"/>
    <w:lvl w:ilvl="0" w:tplc="3AF42CE2">
      <w:start w:val="1"/>
      <w:numFmt w:val="decimal"/>
      <w:lvlText w:val="(%1)"/>
      <w:lvlJc w:val="left"/>
      <w:pPr>
        <w:ind w:left="719" w:hanging="360"/>
      </w:pPr>
      <w:rPr>
        <w:rFonts w:hint="default"/>
      </w:rPr>
    </w:lvl>
    <w:lvl w:ilvl="1" w:tplc="04090017" w:tentative="1">
      <w:start w:val="1"/>
      <w:numFmt w:val="aiueoFullWidth"/>
      <w:lvlText w:val="(%2)"/>
      <w:lvlJc w:val="left"/>
      <w:pPr>
        <w:ind w:left="1199" w:hanging="420"/>
      </w:pPr>
    </w:lvl>
    <w:lvl w:ilvl="2" w:tplc="04090011" w:tentative="1">
      <w:start w:val="1"/>
      <w:numFmt w:val="decimalEnclosedCircle"/>
      <w:lvlText w:val="%3"/>
      <w:lvlJc w:val="left"/>
      <w:pPr>
        <w:ind w:left="1619" w:hanging="420"/>
      </w:pPr>
    </w:lvl>
    <w:lvl w:ilvl="3" w:tplc="0409000F" w:tentative="1">
      <w:start w:val="1"/>
      <w:numFmt w:val="decimal"/>
      <w:lvlText w:val="%4."/>
      <w:lvlJc w:val="left"/>
      <w:pPr>
        <w:ind w:left="2039" w:hanging="420"/>
      </w:pPr>
    </w:lvl>
    <w:lvl w:ilvl="4" w:tplc="04090017" w:tentative="1">
      <w:start w:val="1"/>
      <w:numFmt w:val="aiueoFullWidth"/>
      <w:lvlText w:val="(%5)"/>
      <w:lvlJc w:val="left"/>
      <w:pPr>
        <w:ind w:left="2459" w:hanging="420"/>
      </w:pPr>
    </w:lvl>
    <w:lvl w:ilvl="5" w:tplc="04090011" w:tentative="1">
      <w:start w:val="1"/>
      <w:numFmt w:val="decimalEnclosedCircle"/>
      <w:lvlText w:val="%6"/>
      <w:lvlJc w:val="left"/>
      <w:pPr>
        <w:ind w:left="2879" w:hanging="420"/>
      </w:pPr>
    </w:lvl>
    <w:lvl w:ilvl="6" w:tplc="0409000F" w:tentative="1">
      <w:start w:val="1"/>
      <w:numFmt w:val="decimal"/>
      <w:lvlText w:val="%7."/>
      <w:lvlJc w:val="left"/>
      <w:pPr>
        <w:ind w:left="3299" w:hanging="420"/>
      </w:pPr>
    </w:lvl>
    <w:lvl w:ilvl="7" w:tplc="04090017" w:tentative="1">
      <w:start w:val="1"/>
      <w:numFmt w:val="aiueoFullWidth"/>
      <w:lvlText w:val="(%8)"/>
      <w:lvlJc w:val="left"/>
      <w:pPr>
        <w:ind w:left="3719" w:hanging="420"/>
      </w:pPr>
    </w:lvl>
    <w:lvl w:ilvl="8" w:tplc="04090011" w:tentative="1">
      <w:start w:val="1"/>
      <w:numFmt w:val="decimalEnclosedCircle"/>
      <w:lvlText w:val="%9"/>
      <w:lvlJc w:val="left"/>
      <w:pPr>
        <w:ind w:left="4139" w:hanging="420"/>
      </w:pPr>
    </w:lvl>
  </w:abstractNum>
  <w:abstractNum w:abstractNumId="15" w15:restartNumberingAfterBreak="0">
    <w:nsid w:val="30556D3D"/>
    <w:multiLevelType w:val="hybridMultilevel"/>
    <w:tmpl w:val="6A14E82A"/>
    <w:lvl w:ilvl="0" w:tplc="AA1C64EE">
      <w:start w:val="1"/>
      <w:numFmt w:val="decimalFullWidth"/>
      <w:lvlText w:val="（%1）"/>
      <w:lvlJc w:val="left"/>
      <w:pPr>
        <w:ind w:left="1385" w:hanging="720"/>
      </w:pPr>
      <w:rPr>
        <w:rFonts w:hint="default"/>
      </w:rPr>
    </w:lvl>
    <w:lvl w:ilvl="1" w:tplc="04090017" w:tentative="1">
      <w:start w:val="1"/>
      <w:numFmt w:val="aiueoFullWidth"/>
      <w:lvlText w:val="(%2)"/>
      <w:lvlJc w:val="left"/>
      <w:pPr>
        <w:ind w:left="1505" w:hanging="420"/>
      </w:pPr>
    </w:lvl>
    <w:lvl w:ilvl="2" w:tplc="04090011" w:tentative="1">
      <w:start w:val="1"/>
      <w:numFmt w:val="decimalEnclosedCircle"/>
      <w:lvlText w:val="%3"/>
      <w:lvlJc w:val="left"/>
      <w:pPr>
        <w:ind w:left="1925" w:hanging="420"/>
      </w:pPr>
    </w:lvl>
    <w:lvl w:ilvl="3" w:tplc="0409000F" w:tentative="1">
      <w:start w:val="1"/>
      <w:numFmt w:val="decimal"/>
      <w:lvlText w:val="%4."/>
      <w:lvlJc w:val="left"/>
      <w:pPr>
        <w:ind w:left="2345" w:hanging="420"/>
      </w:pPr>
    </w:lvl>
    <w:lvl w:ilvl="4" w:tplc="04090017" w:tentative="1">
      <w:start w:val="1"/>
      <w:numFmt w:val="aiueoFullWidth"/>
      <w:lvlText w:val="(%5)"/>
      <w:lvlJc w:val="left"/>
      <w:pPr>
        <w:ind w:left="2765" w:hanging="420"/>
      </w:pPr>
    </w:lvl>
    <w:lvl w:ilvl="5" w:tplc="04090011" w:tentative="1">
      <w:start w:val="1"/>
      <w:numFmt w:val="decimalEnclosedCircle"/>
      <w:lvlText w:val="%6"/>
      <w:lvlJc w:val="left"/>
      <w:pPr>
        <w:ind w:left="3185" w:hanging="420"/>
      </w:pPr>
    </w:lvl>
    <w:lvl w:ilvl="6" w:tplc="0409000F" w:tentative="1">
      <w:start w:val="1"/>
      <w:numFmt w:val="decimal"/>
      <w:lvlText w:val="%7."/>
      <w:lvlJc w:val="left"/>
      <w:pPr>
        <w:ind w:left="3605" w:hanging="420"/>
      </w:pPr>
    </w:lvl>
    <w:lvl w:ilvl="7" w:tplc="04090017" w:tentative="1">
      <w:start w:val="1"/>
      <w:numFmt w:val="aiueoFullWidth"/>
      <w:lvlText w:val="(%8)"/>
      <w:lvlJc w:val="left"/>
      <w:pPr>
        <w:ind w:left="4025" w:hanging="420"/>
      </w:pPr>
    </w:lvl>
    <w:lvl w:ilvl="8" w:tplc="04090011" w:tentative="1">
      <w:start w:val="1"/>
      <w:numFmt w:val="decimalEnclosedCircle"/>
      <w:lvlText w:val="%9"/>
      <w:lvlJc w:val="left"/>
      <w:pPr>
        <w:ind w:left="4445" w:hanging="420"/>
      </w:pPr>
    </w:lvl>
  </w:abstractNum>
  <w:abstractNum w:abstractNumId="16" w15:restartNumberingAfterBreak="0">
    <w:nsid w:val="30B01AA2"/>
    <w:multiLevelType w:val="hybridMultilevel"/>
    <w:tmpl w:val="51DA9F5E"/>
    <w:lvl w:ilvl="0" w:tplc="3CA01D3E">
      <w:start w:val="1"/>
      <w:numFmt w:val="decimalFullWidth"/>
      <w:lvlText w:val="%1．"/>
      <w:lvlJc w:val="left"/>
      <w:pPr>
        <w:ind w:left="720" w:hanging="48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7" w15:restartNumberingAfterBreak="0">
    <w:nsid w:val="31A12AB8"/>
    <w:multiLevelType w:val="hybridMultilevel"/>
    <w:tmpl w:val="FF20284A"/>
    <w:lvl w:ilvl="0" w:tplc="1D4A1AE4">
      <w:start w:val="1"/>
      <w:numFmt w:val="decimal"/>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8" w15:restartNumberingAfterBreak="0">
    <w:nsid w:val="364B198A"/>
    <w:multiLevelType w:val="hybridMultilevel"/>
    <w:tmpl w:val="F5568F72"/>
    <w:lvl w:ilvl="0" w:tplc="3AF42CE2">
      <w:start w:val="1"/>
      <w:numFmt w:val="decimal"/>
      <w:lvlText w:val="(%1)"/>
      <w:lvlJc w:val="left"/>
      <w:pPr>
        <w:ind w:left="1282" w:hanging="420"/>
      </w:pPr>
      <w:rPr>
        <w:rFonts w:hint="default"/>
      </w:rPr>
    </w:lvl>
    <w:lvl w:ilvl="1" w:tplc="04090017" w:tentative="1">
      <w:start w:val="1"/>
      <w:numFmt w:val="aiueoFullWidth"/>
      <w:lvlText w:val="(%2)"/>
      <w:lvlJc w:val="left"/>
      <w:pPr>
        <w:ind w:left="1702" w:hanging="420"/>
      </w:pPr>
    </w:lvl>
    <w:lvl w:ilvl="2" w:tplc="04090011" w:tentative="1">
      <w:start w:val="1"/>
      <w:numFmt w:val="decimalEnclosedCircle"/>
      <w:lvlText w:val="%3"/>
      <w:lvlJc w:val="left"/>
      <w:pPr>
        <w:ind w:left="2122" w:hanging="420"/>
      </w:pPr>
    </w:lvl>
    <w:lvl w:ilvl="3" w:tplc="0409000F" w:tentative="1">
      <w:start w:val="1"/>
      <w:numFmt w:val="decimal"/>
      <w:lvlText w:val="%4."/>
      <w:lvlJc w:val="left"/>
      <w:pPr>
        <w:ind w:left="2542" w:hanging="420"/>
      </w:pPr>
    </w:lvl>
    <w:lvl w:ilvl="4" w:tplc="04090017" w:tentative="1">
      <w:start w:val="1"/>
      <w:numFmt w:val="aiueoFullWidth"/>
      <w:lvlText w:val="(%5)"/>
      <w:lvlJc w:val="left"/>
      <w:pPr>
        <w:ind w:left="2962" w:hanging="420"/>
      </w:pPr>
    </w:lvl>
    <w:lvl w:ilvl="5" w:tplc="04090011" w:tentative="1">
      <w:start w:val="1"/>
      <w:numFmt w:val="decimalEnclosedCircle"/>
      <w:lvlText w:val="%6"/>
      <w:lvlJc w:val="left"/>
      <w:pPr>
        <w:ind w:left="3382" w:hanging="420"/>
      </w:pPr>
    </w:lvl>
    <w:lvl w:ilvl="6" w:tplc="0409000F" w:tentative="1">
      <w:start w:val="1"/>
      <w:numFmt w:val="decimal"/>
      <w:lvlText w:val="%7."/>
      <w:lvlJc w:val="left"/>
      <w:pPr>
        <w:ind w:left="3802" w:hanging="420"/>
      </w:pPr>
    </w:lvl>
    <w:lvl w:ilvl="7" w:tplc="04090017" w:tentative="1">
      <w:start w:val="1"/>
      <w:numFmt w:val="aiueoFullWidth"/>
      <w:lvlText w:val="(%8)"/>
      <w:lvlJc w:val="left"/>
      <w:pPr>
        <w:ind w:left="4222" w:hanging="420"/>
      </w:pPr>
    </w:lvl>
    <w:lvl w:ilvl="8" w:tplc="04090011" w:tentative="1">
      <w:start w:val="1"/>
      <w:numFmt w:val="decimalEnclosedCircle"/>
      <w:lvlText w:val="%9"/>
      <w:lvlJc w:val="left"/>
      <w:pPr>
        <w:ind w:left="4642" w:hanging="420"/>
      </w:pPr>
    </w:lvl>
  </w:abstractNum>
  <w:abstractNum w:abstractNumId="19" w15:restartNumberingAfterBreak="0">
    <w:nsid w:val="379C2556"/>
    <w:multiLevelType w:val="hybridMultilevel"/>
    <w:tmpl w:val="8FBC8F76"/>
    <w:lvl w:ilvl="0" w:tplc="B62EA2EA">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45EB07C3"/>
    <w:multiLevelType w:val="hybridMultilevel"/>
    <w:tmpl w:val="C5889BE2"/>
    <w:lvl w:ilvl="0" w:tplc="FD6CCB3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D074344"/>
    <w:multiLevelType w:val="hybridMultilevel"/>
    <w:tmpl w:val="45BCA544"/>
    <w:lvl w:ilvl="0" w:tplc="65C25F2A">
      <w:start w:val="5"/>
      <w:numFmt w:val="bullet"/>
      <w:lvlText w:val="-"/>
      <w:lvlJc w:val="left"/>
      <w:pPr>
        <w:ind w:left="360" w:hanging="360"/>
      </w:pPr>
      <w:rPr>
        <w:rFonts w:ascii="Century" w:eastAsiaTheme="minorEastAsia" w:hAnsi="Century" w:cstheme="minorBid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50CE4756"/>
    <w:multiLevelType w:val="hybridMultilevel"/>
    <w:tmpl w:val="8FBC8F76"/>
    <w:lvl w:ilvl="0" w:tplc="B62EA2EA">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3" w15:restartNumberingAfterBreak="0">
    <w:nsid w:val="58EB722D"/>
    <w:multiLevelType w:val="hybridMultilevel"/>
    <w:tmpl w:val="8FBC8F76"/>
    <w:lvl w:ilvl="0" w:tplc="B62EA2EA">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4" w15:restartNumberingAfterBreak="0">
    <w:nsid w:val="61CC27C5"/>
    <w:multiLevelType w:val="hybridMultilevel"/>
    <w:tmpl w:val="B6FA44F0"/>
    <w:lvl w:ilvl="0" w:tplc="0409000F">
      <w:start w:val="1"/>
      <w:numFmt w:val="decimal"/>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5" w15:restartNumberingAfterBreak="0">
    <w:nsid w:val="65650FC0"/>
    <w:multiLevelType w:val="hybridMultilevel"/>
    <w:tmpl w:val="5D56336A"/>
    <w:lvl w:ilvl="0" w:tplc="D8F6FED2">
      <w:start w:val="1"/>
      <w:numFmt w:val="decimal"/>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6" w15:restartNumberingAfterBreak="0">
    <w:nsid w:val="66627DA8"/>
    <w:multiLevelType w:val="hybridMultilevel"/>
    <w:tmpl w:val="E772BD9A"/>
    <w:lvl w:ilvl="0" w:tplc="8E4C61F8">
      <w:start w:val="1"/>
      <w:numFmt w:val="bullet"/>
      <w:lvlText w:val="-"/>
      <w:lvlJc w:val="left"/>
      <w:pPr>
        <w:ind w:left="1411" w:hanging="420"/>
      </w:pPr>
      <w:rPr>
        <w:rFonts w:ascii="Arial Unicode MS" w:eastAsia="Arial Unicode MS" w:hAnsi="Arial Unicode MS"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6F1D79E9"/>
    <w:multiLevelType w:val="hybridMultilevel"/>
    <w:tmpl w:val="5D56336A"/>
    <w:lvl w:ilvl="0" w:tplc="D8F6FED2">
      <w:start w:val="1"/>
      <w:numFmt w:val="decimal"/>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8" w15:restartNumberingAfterBreak="0">
    <w:nsid w:val="6F266316"/>
    <w:multiLevelType w:val="hybridMultilevel"/>
    <w:tmpl w:val="FA2CFEEC"/>
    <w:lvl w:ilvl="0" w:tplc="3AF42CE2">
      <w:start w:val="1"/>
      <w:numFmt w:val="decimal"/>
      <w:lvlText w:val="(%1)"/>
      <w:lvlJc w:val="left"/>
      <w:pPr>
        <w:ind w:left="1282" w:hanging="420"/>
      </w:pPr>
      <w:rPr>
        <w:rFonts w:hint="default"/>
      </w:rPr>
    </w:lvl>
    <w:lvl w:ilvl="1" w:tplc="04090017" w:tentative="1">
      <w:start w:val="1"/>
      <w:numFmt w:val="aiueoFullWidth"/>
      <w:lvlText w:val="(%2)"/>
      <w:lvlJc w:val="left"/>
      <w:pPr>
        <w:ind w:left="1702" w:hanging="420"/>
      </w:pPr>
    </w:lvl>
    <w:lvl w:ilvl="2" w:tplc="04090011" w:tentative="1">
      <w:start w:val="1"/>
      <w:numFmt w:val="decimalEnclosedCircle"/>
      <w:lvlText w:val="%3"/>
      <w:lvlJc w:val="left"/>
      <w:pPr>
        <w:ind w:left="2122" w:hanging="420"/>
      </w:pPr>
    </w:lvl>
    <w:lvl w:ilvl="3" w:tplc="0409000F" w:tentative="1">
      <w:start w:val="1"/>
      <w:numFmt w:val="decimal"/>
      <w:lvlText w:val="%4."/>
      <w:lvlJc w:val="left"/>
      <w:pPr>
        <w:ind w:left="2542" w:hanging="420"/>
      </w:pPr>
    </w:lvl>
    <w:lvl w:ilvl="4" w:tplc="04090017" w:tentative="1">
      <w:start w:val="1"/>
      <w:numFmt w:val="aiueoFullWidth"/>
      <w:lvlText w:val="(%5)"/>
      <w:lvlJc w:val="left"/>
      <w:pPr>
        <w:ind w:left="2962" w:hanging="420"/>
      </w:pPr>
    </w:lvl>
    <w:lvl w:ilvl="5" w:tplc="04090011" w:tentative="1">
      <w:start w:val="1"/>
      <w:numFmt w:val="decimalEnclosedCircle"/>
      <w:lvlText w:val="%6"/>
      <w:lvlJc w:val="left"/>
      <w:pPr>
        <w:ind w:left="3382" w:hanging="420"/>
      </w:pPr>
    </w:lvl>
    <w:lvl w:ilvl="6" w:tplc="0409000F" w:tentative="1">
      <w:start w:val="1"/>
      <w:numFmt w:val="decimal"/>
      <w:lvlText w:val="%7."/>
      <w:lvlJc w:val="left"/>
      <w:pPr>
        <w:ind w:left="3802" w:hanging="420"/>
      </w:pPr>
    </w:lvl>
    <w:lvl w:ilvl="7" w:tplc="04090017" w:tentative="1">
      <w:start w:val="1"/>
      <w:numFmt w:val="aiueoFullWidth"/>
      <w:lvlText w:val="(%8)"/>
      <w:lvlJc w:val="left"/>
      <w:pPr>
        <w:ind w:left="4222" w:hanging="420"/>
      </w:pPr>
    </w:lvl>
    <w:lvl w:ilvl="8" w:tplc="04090011" w:tentative="1">
      <w:start w:val="1"/>
      <w:numFmt w:val="decimalEnclosedCircle"/>
      <w:lvlText w:val="%9"/>
      <w:lvlJc w:val="left"/>
      <w:pPr>
        <w:ind w:left="4642" w:hanging="420"/>
      </w:pPr>
    </w:lvl>
  </w:abstractNum>
  <w:abstractNum w:abstractNumId="29" w15:restartNumberingAfterBreak="0">
    <w:nsid w:val="70320692"/>
    <w:multiLevelType w:val="hybridMultilevel"/>
    <w:tmpl w:val="812046E0"/>
    <w:lvl w:ilvl="0" w:tplc="1DFC8E32">
      <w:start w:val="1"/>
      <w:numFmt w:val="decimalFullWidth"/>
      <w:lvlText w:val="%1．"/>
      <w:lvlJc w:val="left"/>
      <w:pPr>
        <w:ind w:left="720" w:hanging="48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0" w15:restartNumberingAfterBreak="0">
    <w:nsid w:val="74E12356"/>
    <w:multiLevelType w:val="hybridMultilevel"/>
    <w:tmpl w:val="6CEC132E"/>
    <w:lvl w:ilvl="0" w:tplc="242294CA">
      <w:start w:val="1"/>
      <w:numFmt w:val="decimalFullWidth"/>
      <w:lvlText w:val="%1．"/>
      <w:lvlJc w:val="left"/>
      <w:pPr>
        <w:ind w:left="720" w:hanging="48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1" w15:restartNumberingAfterBreak="0">
    <w:nsid w:val="76560864"/>
    <w:multiLevelType w:val="hybridMultilevel"/>
    <w:tmpl w:val="18B8C578"/>
    <w:lvl w:ilvl="0" w:tplc="3AF42CE2">
      <w:start w:val="1"/>
      <w:numFmt w:val="decimal"/>
      <w:lvlText w:val="(%1)"/>
      <w:lvlJc w:val="left"/>
      <w:pPr>
        <w:ind w:left="1282" w:hanging="420"/>
      </w:pPr>
      <w:rPr>
        <w:rFonts w:hint="default"/>
      </w:rPr>
    </w:lvl>
    <w:lvl w:ilvl="1" w:tplc="04090017" w:tentative="1">
      <w:start w:val="1"/>
      <w:numFmt w:val="aiueoFullWidth"/>
      <w:lvlText w:val="(%2)"/>
      <w:lvlJc w:val="left"/>
      <w:pPr>
        <w:ind w:left="1702" w:hanging="420"/>
      </w:pPr>
    </w:lvl>
    <w:lvl w:ilvl="2" w:tplc="04090011" w:tentative="1">
      <w:start w:val="1"/>
      <w:numFmt w:val="decimalEnclosedCircle"/>
      <w:lvlText w:val="%3"/>
      <w:lvlJc w:val="left"/>
      <w:pPr>
        <w:ind w:left="2122" w:hanging="420"/>
      </w:pPr>
    </w:lvl>
    <w:lvl w:ilvl="3" w:tplc="0409000F" w:tentative="1">
      <w:start w:val="1"/>
      <w:numFmt w:val="decimal"/>
      <w:lvlText w:val="%4."/>
      <w:lvlJc w:val="left"/>
      <w:pPr>
        <w:ind w:left="2542" w:hanging="420"/>
      </w:pPr>
    </w:lvl>
    <w:lvl w:ilvl="4" w:tplc="04090017" w:tentative="1">
      <w:start w:val="1"/>
      <w:numFmt w:val="aiueoFullWidth"/>
      <w:lvlText w:val="(%5)"/>
      <w:lvlJc w:val="left"/>
      <w:pPr>
        <w:ind w:left="2962" w:hanging="420"/>
      </w:pPr>
    </w:lvl>
    <w:lvl w:ilvl="5" w:tplc="04090011" w:tentative="1">
      <w:start w:val="1"/>
      <w:numFmt w:val="decimalEnclosedCircle"/>
      <w:lvlText w:val="%6"/>
      <w:lvlJc w:val="left"/>
      <w:pPr>
        <w:ind w:left="3382" w:hanging="420"/>
      </w:pPr>
    </w:lvl>
    <w:lvl w:ilvl="6" w:tplc="0409000F" w:tentative="1">
      <w:start w:val="1"/>
      <w:numFmt w:val="decimal"/>
      <w:lvlText w:val="%7."/>
      <w:lvlJc w:val="left"/>
      <w:pPr>
        <w:ind w:left="3802" w:hanging="420"/>
      </w:pPr>
    </w:lvl>
    <w:lvl w:ilvl="7" w:tplc="04090017" w:tentative="1">
      <w:start w:val="1"/>
      <w:numFmt w:val="aiueoFullWidth"/>
      <w:lvlText w:val="(%8)"/>
      <w:lvlJc w:val="left"/>
      <w:pPr>
        <w:ind w:left="4222" w:hanging="420"/>
      </w:pPr>
    </w:lvl>
    <w:lvl w:ilvl="8" w:tplc="04090011" w:tentative="1">
      <w:start w:val="1"/>
      <w:numFmt w:val="decimalEnclosedCircle"/>
      <w:lvlText w:val="%9"/>
      <w:lvlJc w:val="left"/>
      <w:pPr>
        <w:ind w:left="4642" w:hanging="420"/>
      </w:pPr>
    </w:lvl>
  </w:abstractNum>
  <w:abstractNum w:abstractNumId="32" w15:restartNumberingAfterBreak="0">
    <w:nsid w:val="7E903F0F"/>
    <w:multiLevelType w:val="hybridMultilevel"/>
    <w:tmpl w:val="D798672A"/>
    <w:lvl w:ilvl="0" w:tplc="8E4C61F8">
      <w:start w:val="1"/>
      <w:numFmt w:val="bullet"/>
      <w:lvlText w:val="-"/>
      <w:lvlJc w:val="left"/>
      <w:pPr>
        <w:ind w:left="1411" w:hanging="420"/>
      </w:pPr>
      <w:rPr>
        <w:rFonts w:ascii="Arial Unicode MS" w:eastAsia="Arial Unicode MS" w:hAnsi="Arial Unicode MS" w:hint="eastAsia"/>
      </w:rPr>
    </w:lvl>
    <w:lvl w:ilvl="1" w:tplc="8E4C61F8">
      <w:start w:val="1"/>
      <w:numFmt w:val="bullet"/>
      <w:lvlText w:val="-"/>
      <w:lvlJc w:val="left"/>
      <w:pPr>
        <w:ind w:left="1555" w:hanging="420"/>
      </w:pPr>
      <w:rPr>
        <w:rFonts w:ascii="Arial Unicode MS" w:eastAsia="Arial Unicode MS" w:hAnsi="Arial Unicode MS"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7ED34409"/>
    <w:multiLevelType w:val="hybridMultilevel"/>
    <w:tmpl w:val="8E6E95B8"/>
    <w:lvl w:ilvl="0" w:tplc="8E4C61F8">
      <w:start w:val="1"/>
      <w:numFmt w:val="bullet"/>
      <w:lvlText w:val="-"/>
      <w:lvlJc w:val="left"/>
      <w:pPr>
        <w:ind w:left="844" w:hanging="420"/>
      </w:pPr>
      <w:rPr>
        <w:rFonts w:ascii="Arial Unicode MS" w:eastAsia="Arial Unicode MS" w:hAnsi="Arial Unicode MS" w:hint="eastAsia"/>
      </w:rPr>
    </w:lvl>
    <w:lvl w:ilvl="1" w:tplc="0409000B" w:tentative="1">
      <w:start w:val="1"/>
      <w:numFmt w:val="bullet"/>
      <w:lvlText w:val=""/>
      <w:lvlJc w:val="left"/>
      <w:pPr>
        <w:ind w:left="1264" w:hanging="420"/>
      </w:pPr>
      <w:rPr>
        <w:rFonts w:ascii="Wingdings" w:hAnsi="Wingdings" w:hint="default"/>
      </w:rPr>
    </w:lvl>
    <w:lvl w:ilvl="2" w:tplc="0409000D"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B" w:tentative="1">
      <w:start w:val="1"/>
      <w:numFmt w:val="bullet"/>
      <w:lvlText w:val=""/>
      <w:lvlJc w:val="left"/>
      <w:pPr>
        <w:ind w:left="2524" w:hanging="420"/>
      </w:pPr>
      <w:rPr>
        <w:rFonts w:ascii="Wingdings" w:hAnsi="Wingdings" w:hint="default"/>
      </w:rPr>
    </w:lvl>
    <w:lvl w:ilvl="5" w:tplc="0409000D"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B" w:tentative="1">
      <w:start w:val="1"/>
      <w:numFmt w:val="bullet"/>
      <w:lvlText w:val=""/>
      <w:lvlJc w:val="left"/>
      <w:pPr>
        <w:ind w:left="3784" w:hanging="420"/>
      </w:pPr>
      <w:rPr>
        <w:rFonts w:ascii="Wingdings" w:hAnsi="Wingdings" w:hint="default"/>
      </w:rPr>
    </w:lvl>
    <w:lvl w:ilvl="8" w:tplc="0409000D" w:tentative="1">
      <w:start w:val="1"/>
      <w:numFmt w:val="bullet"/>
      <w:lvlText w:val=""/>
      <w:lvlJc w:val="left"/>
      <w:pPr>
        <w:ind w:left="4204" w:hanging="420"/>
      </w:pPr>
      <w:rPr>
        <w:rFonts w:ascii="Wingdings" w:hAnsi="Wingdings" w:hint="default"/>
      </w:rPr>
    </w:lvl>
  </w:abstractNum>
  <w:num w:numId="1">
    <w:abstractNumId w:val="5"/>
  </w:num>
  <w:num w:numId="2">
    <w:abstractNumId w:val="21"/>
  </w:num>
  <w:num w:numId="3">
    <w:abstractNumId w:val="13"/>
  </w:num>
  <w:num w:numId="4">
    <w:abstractNumId w:val="14"/>
  </w:num>
  <w:num w:numId="5">
    <w:abstractNumId w:val="1"/>
  </w:num>
  <w:num w:numId="6">
    <w:abstractNumId w:val="19"/>
  </w:num>
  <w:num w:numId="7">
    <w:abstractNumId w:val="23"/>
  </w:num>
  <w:num w:numId="8">
    <w:abstractNumId w:val="8"/>
  </w:num>
  <w:num w:numId="9">
    <w:abstractNumId w:val="3"/>
  </w:num>
  <w:num w:numId="10">
    <w:abstractNumId w:val="22"/>
  </w:num>
  <w:num w:numId="11">
    <w:abstractNumId w:val="25"/>
  </w:num>
  <w:num w:numId="12">
    <w:abstractNumId w:val="2"/>
  </w:num>
  <w:num w:numId="13">
    <w:abstractNumId w:val="17"/>
  </w:num>
  <w:num w:numId="14">
    <w:abstractNumId w:val="12"/>
  </w:num>
  <w:num w:numId="15">
    <w:abstractNumId w:val="16"/>
  </w:num>
  <w:num w:numId="16">
    <w:abstractNumId w:val="30"/>
  </w:num>
  <w:num w:numId="17">
    <w:abstractNumId w:val="11"/>
  </w:num>
  <w:num w:numId="18">
    <w:abstractNumId w:val="27"/>
  </w:num>
  <w:num w:numId="19">
    <w:abstractNumId w:val="6"/>
  </w:num>
  <w:num w:numId="20">
    <w:abstractNumId w:val="20"/>
  </w:num>
  <w:num w:numId="21">
    <w:abstractNumId w:val="26"/>
  </w:num>
  <w:num w:numId="22">
    <w:abstractNumId w:val="32"/>
  </w:num>
  <w:num w:numId="23">
    <w:abstractNumId w:val="33"/>
  </w:num>
  <w:num w:numId="24">
    <w:abstractNumId w:val="9"/>
  </w:num>
  <w:num w:numId="25">
    <w:abstractNumId w:val="9"/>
    <w:lvlOverride w:ilvl="0">
      <w:startOverride w:val="1"/>
    </w:lvlOverride>
  </w:num>
  <w:num w:numId="26">
    <w:abstractNumId w:val="29"/>
  </w:num>
  <w:num w:numId="27">
    <w:abstractNumId w:val="9"/>
    <w:lvlOverride w:ilvl="0">
      <w:startOverride w:val="1"/>
    </w:lvlOverride>
  </w:num>
  <w:num w:numId="28">
    <w:abstractNumId w:val="9"/>
  </w:num>
  <w:num w:numId="29">
    <w:abstractNumId w:val="9"/>
  </w:num>
  <w:num w:numId="30">
    <w:abstractNumId w:val="9"/>
  </w:num>
  <w:num w:numId="31">
    <w:abstractNumId w:val="9"/>
  </w:num>
  <w:num w:numId="32">
    <w:abstractNumId w:val="9"/>
  </w:num>
  <w:num w:numId="33">
    <w:abstractNumId w:val="9"/>
  </w:num>
  <w:num w:numId="34">
    <w:abstractNumId w:val="9"/>
  </w:num>
  <w:num w:numId="35">
    <w:abstractNumId w:val="7"/>
  </w:num>
  <w:num w:numId="36">
    <w:abstractNumId w:val="4"/>
  </w:num>
  <w:num w:numId="37">
    <w:abstractNumId w:val="31"/>
  </w:num>
  <w:num w:numId="38">
    <w:abstractNumId w:val="28"/>
  </w:num>
  <w:num w:numId="39">
    <w:abstractNumId w:val="18"/>
  </w:num>
  <w:num w:numId="40">
    <w:abstractNumId w:val="0"/>
  </w:num>
  <w:num w:numId="41">
    <w:abstractNumId w:val="10"/>
  </w:num>
  <w:num w:numId="42">
    <w:abstractNumId w:val="24"/>
  </w:num>
  <w:num w:numId="43">
    <w:abstractNumId w:val="32"/>
  </w:num>
  <w:num w:numId="4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884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201"/>
    <w:rsid w:val="000008FA"/>
    <w:rsid w:val="00000F8C"/>
    <w:rsid w:val="000018B1"/>
    <w:rsid w:val="00001CBE"/>
    <w:rsid w:val="00003EFA"/>
    <w:rsid w:val="00010C0E"/>
    <w:rsid w:val="0001259B"/>
    <w:rsid w:val="00014C61"/>
    <w:rsid w:val="00020AC8"/>
    <w:rsid w:val="000213E8"/>
    <w:rsid w:val="00022EDC"/>
    <w:rsid w:val="0002422C"/>
    <w:rsid w:val="000261E7"/>
    <w:rsid w:val="00026A7D"/>
    <w:rsid w:val="00027D9E"/>
    <w:rsid w:val="0003105A"/>
    <w:rsid w:val="00034C03"/>
    <w:rsid w:val="000361AB"/>
    <w:rsid w:val="0003698D"/>
    <w:rsid w:val="00037AE1"/>
    <w:rsid w:val="00037ED5"/>
    <w:rsid w:val="0004105A"/>
    <w:rsid w:val="00041214"/>
    <w:rsid w:val="00041E36"/>
    <w:rsid w:val="000426FA"/>
    <w:rsid w:val="00043770"/>
    <w:rsid w:val="00044C93"/>
    <w:rsid w:val="00046454"/>
    <w:rsid w:val="00047383"/>
    <w:rsid w:val="00047873"/>
    <w:rsid w:val="0005232D"/>
    <w:rsid w:val="00053259"/>
    <w:rsid w:val="00056DFC"/>
    <w:rsid w:val="0006374C"/>
    <w:rsid w:val="0007149D"/>
    <w:rsid w:val="00072E53"/>
    <w:rsid w:val="00073858"/>
    <w:rsid w:val="0008025F"/>
    <w:rsid w:val="00080AA8"/>
    <w:rsid w:val="0008231C"/>
    <w:rsid w:val="00082F4F"/>
    <w:rsid w:val="00084492"/>
    <w:rsid w:val="000857AF"/>
    <w:rsid w:val="00086585"/>
    <w:rsid w:val="000874F5"/>
    <w:rsid w:val="00087880"/>
    <w:rsid w:val="0009210F"/>
    <w:rsid w:val="0009267F"/>
    <w:rsid w:val="000931E2"/>
    <w:rsid w:val="00094F5A"/>
    <w:rsid w:val="000951AE"/>
    <w:rsid w:val="0009725B"/>
    <w:rsid w:val="000A3A97"/>
    <w:rsid w:val="000A5291"/>
    <w:rsid w:val="000A548F"/>
    <w:rsid w:val="000A718A"/>
    <w:rsid w:val="000A7CFC"/>
    <w:rsid w:val="000B3455"/>
    <w:rsid w:val="000B4DBA"/>
    <w:rsid w:val="000C0F5E"/>
    <w:rsid w:val="000C2BA7"/>
    <w:rsid w:val="000D0539"/>
    <w:rsid w:val="000D076A"/>
    <w:rsid w:val="000D406F"/>
    <w:rsid w:val="000E1814"/>
    <w:rsid w:val="000E3419"/>
    <w:rsid w:val="000E5AF1"/>
    <w:rsid w:val="000F048B"/>
    <w:rsid w:val="000F39AA"/>
    <w:rsid w:val="001009DC"/>
    <w:rsid w:val="001024C7"/>
    <w:rsid w:val="00102FF5"/>
    <w:rsid w:val="00103C5F"/>
    <w:rsid w:val="00105B17"/>
    <w:rsid w:val="001100D0"/>
    <w:rsid w:val="0011087F"/>
    <w:rsid w:val="00110C9C"/>
    <w:rsid w:val="00112695"/>
    <w:rsid w:val="0011313B"/>
    <w:rsid w:val="00113EF7"/>
    <w:rsid w:val="00114ED2"/>
    <w:rsid w:val="00117C65"/>
    <w:rsid w:val="00120EB4"/>
    <w:rsid w:val="001222BF"/>
    <w:rsid w:val="001222C2"/>
    <w:rsid w:val="00124AAA"/>
    <w:rsid w:val="0012516A"/>
    <w:rsid w:val="00126495"/>
    <w:rsid w:val="0012748E"/>
    <w:rsid w:val="00130B03"/>
    <w:rsid w:val="001317DB"/>
    <w:rsid w:val="00135C3C"/>
    <w:rsid w:val="00136D0A"/>
    <w:rsid w:val="0014056F"/>
    <w:rsid w:val="00142FE9"/>
    <w:rsid w:val="00143CC9"/>
    <w:rsid w:val="001474AE"/>
    <w:rsid w:val="00150977"/>
    <w:rsid w:val="001532FC"/>
    <w:rsid w:val="0015417E"/>
    <w:rsid w:val="0015484C"/>
    <w:rsid w:val="00156859"/>
    <w:rsid w:val="00161024"/>
    <w:rsid w:val="00161A6E"/>
    <w:rsid w:val="00170421"/>
    <w:rsid w:val="00170EBE"/>
    <w:rsid w:val="00170F5D"/>
    <w:rsid w:val="0017144B"/>
    <w:rsid w:val="00180DCF"/>
    <w:rsid w:val="00181407"/>
    <w:rsid w:val="00181543"/>
    <w:rsid w:val="00181CE2"/>
    <w:rsid w:val="00183BF7"/>
    <w:rsid w:val="0018478D"/>
    <w:rsid w:val="00185443"/>
    <w:rsid w:val="00186F90"/>
    <w:rsid w:val="0018790A"/>
    <w:rsid w:val="00187C41"/>
    <w:rsid w:val="00187C8E"/>
    <w:rsid w:val="00191029"/>
    <w:rsid w:val="00192056"/>
    <w:rsid w:val="001929C6"/>
    <w:rsid w:val="00193BB9"/>
    <w:rsid w:val="001941F4"/>
    <w:rsid w:val="00194B19"/>
    <w:rsid w:val="001957DC"/>
    <w:rsid w:val="0019587A"/>
    <w:rsid w:val="0019649E"/>
    <w:rsid w:val="001A05BF"/>
    <w:rsid w:val="001A25CE"/>
    <w:rsid w:val="001A29A5"/>
    <w:rsid w:val="001A41C9"/>
    <w:rsid w:val="001A673A"/>
    <w:rsid w:val="001B0544"/>
    <w:rsid w:val="001B2C50"/>
    <w:rsid w:val="001B405E"/>
    <w:rsid w:val="001C3991"/>
    <w:rsid w:val="001C3F69"/>
    <w:rsid w:val="001C4E79"/>
    <w:rsid w:val="001C603B"/>
    <w:rsid w:val="001C6848"/>
    <w:rsid w:val="001C6C26"/>
    <w:rsid w:val="001D365E"/>
    <w:rsid w:val="001D6575"/>
    <w:rsid w:val="001E00CD"/>
    <w:rsid w:val="001E1229"/>
    <w:rsid w:val="001E2518"/>
    <w:rsid w:val="001E2C52"/>
    <w:rsid w:val="001E5C89"/>
    <w:rsid w:val="001E60D8"/>
    <w:rsid w:val="001E7F25"/>
    <w:rsid w:val="001F351E"/>
    <w:rsid w:val="001F3E9E"/>
    <w:rsid w:val="001F43B4"/>
    <w:rsid w:val="001F6945"/>
    <w:rsid w:val="001F6ADA"/>
    <w:rsid w:val="001F7603"/>
    <w:rsid w:val="00200C97"/>
    <w:rsid w:val="0020179B"/>
    <w:rsid w:val="0020222D"/>
    <w:rsid w:val="00202515"/>
    <w:rsid w:val="002030AC"/>
    <w:rsid w:val="0020404F"/>
    <w:rsid w:val="0020448C"/>
    <w:rsid w:val="002130E5"/>
    <w:rsid w:val="0021429C"/>
    <w:rsid w:val="002144CC"/>
    <w:rsid w:val="0021540A"/>
    <w:rsid w:val="0022066B"/>
    <w:rsid w:val="00221311"/>
    <w:rsid w:val="002217FA"/>
    <w:rsid w:val="0022668B"/>
    <w:rsid w:val="00227F76"/>
    <w:rsid w:val="00230537"/>
    <w:rsid w:val="00230BA1"/>
    <w:rsid w:val="00235E41"/>
    <w:rsid w:val="00236D8C"/>
    <w:rsid w:val="00237903"/>
    <w:rsid w:val="00245945"/>
    <w:rsid w:val="00247BDF"/>
    <w:rsid w:val="00247ED5"/>
    <w:rsid w:val="00254A74"/>
    <w:rsid w:val="002564AF"/>
    <w:rsid w:val="00262BD7"/>
    <w:rsid w:val="00265785"/>
    <w:rsid w:val="00266CC2"/>
    <w:rsid w:val="00267062"/>
    <w:rsid w:val="002672A3"/>
    <w:rsid w:val="00270D68"/>
    <w:rsid w:val="0027246A"/>
    <w:rsid w:val="002742B3"/>
    <w:rsid w:val="00275F15"/>
    <w:rsid w:val="00276207"/>
    <w:rsid w:val="002768CC"/>
    <w:rsid w:val="002778E0"/>
    <w:rsid w:val="00282654"/>
    <w:rsid w:val="00285B80"/>
    <w:rsid w:val="00290329"/>
    <w:rsid w:val="002958E9"/>
    <w:rsid w:val="00296A64"/>
    <w:rsid w:val="002A421C"/>
    <w:rsid w:val="002A6E44"/>
    <w:rsid w:val="002A74EB"/>
    <w:rsid w:val="002B105D"/>
    <w:rsid w:val="002B190E"/>
    <w:rsid w:val="002B28A5"/>
    <w:rsid w:val="002B5858"/>
    <w:rsid w:val="002D420C"/>
    <w:rsid w:val="002E09BA"/>
    <w:rsid w:val="002E0BF1"/>
    <w:rsid w:val="002E1FE7"/>
    <w:rsid w:val="002E2289"/>
    <w:rsid w:val="002E2441"/>
    <w:rsid w:val="002E41E3"/>
    <w:rsid w:val="002E6D3A"/>
    <w:rsid w:val="002E7F5E"/>
    <w:rsid w:val="002F0DB3"/>
    <w:rsid w:val="002F26D3"/>
    <w:rsid w:val="002F6916"/>
    <w:rsid w:val="002F6DE3"/>
    <w:rsid w:val="002F700E"/>
    <w:rsid w:val="002F7C9E"/>
    <w:rsid w:val="003002C5"/>
    <w:rsid w:val="0030113C"/>
    <w:rsid w:val="003013A9"/>
    <w:rsid w:val="00302497"/>
    <w:rsid w:val="0030336A"/>
    <w:rsid w:val="00304F04"/>
    <w:rsid w:val="0030501A"/>
    <w:rsid w:val="003151F5"/>
    <w:rsid w:val="003211D4"/>
    <w:rsid w:val="00321324"/>
    <w:rsid w:val="0032443F"/>
    <w:rsid w:val="003258A7"/>
    <w:rsid w:val="00326EDA"/>
    <w:rsid w:val="003279D5"/>
    <w:rsid w:val="00330D68"/>
    <w:rsid w:val="00333EE9"/>
    <w:rsid w:val="0033632E"/>
    <w:rsid w:val="00340B0A"/>
    <w:rsid w:val="00341011"/>
    <w:rsid w:val="00342BEE"/>
    <w:rsid w:val="00342C46"/>
    <w:rsid w:val="0034619F"/>
    <w:rsid w:val="003501BF"/>
    <w:rsid w:val="00352E42"/>
    <w:rsid w:val="0035369B"/>
    <w:rsid w:val="00362FD1"/>
    <w:rsid w:val="00364982"/>
    <w:rsid w:val="00367D12"/>
    <w:rsid w:val="003704E8"/>
    <w:rsid w:val="0037199B"/>
    <w:rsid w:val="00372D56"/>
    <w:rsid w:val="003742E6"/>
    <w:rsid w:val="003753A7"/>
    <w:rsid w:val="0037580A"/>
    <w:rsid w:val="003764F3"/>
    <w:rsid w:val="003800A5"/>
    <w:rsid w:val="00382886"/>
    <w:rsid w:val="003875F2"/>
    <w:rsid w:val="003900A4"/>
    <w:rsid w:val="003901A2"/>
    <w:rsid w:val="00390472"/>
    <w:rsid w:val="0039094E"/>
    <w:rsid w:val="00391A27"/>
    <w:rsid w:val="003945A7"/>
    <w:rsid w:val="00394FDC"/>
    <w:rsid w:val="00397591"/>
    <w:rsid w:val="003A3E8F"/>
    <w:rsid w:val="003A57EC"/>
    <w:rsid w:val="003A6913"/>
    <w:rsid w:val="003A6D1C"/>
    <w:rsid w:val="003A75D1"/>
    <w:rsid w:val="003B082F"/>
    <w:rsid w:val="003B2CAF"/>
    <w:rsid w:val="003B3F1B"/>
    <w:rsid w:val="003B5EB7"/>
    <w:rsid w:val="003B6552"/>
    <w:rsid w:val="003B715D"/>
    <w:rsid w:val="003B7890"/>
    <w:rsid w:val="003C062F"/>
    <w:rsid w:val="003C3A07"/>
    <w:rsid w:val="003D1C7B"/>
    <w:rsid w:val="003D4055"/>
    <w:rsid w:val="003D4C2A"/>
    <w:rsid w:val="003D68F4"/>
    <w:rsid w:val="003D7E59"/>
    <w:rsid w:val="003E1601"/>
    <w:rsid w:val="003E2DC9"/>
    <w:rsid w:val="003E37CC"/>
    <w:rsid w:val="003E49CF"/>
    <w:rsid w:val="003F1A94"/>
    <w:rsid w:val="003F237A"/>
    <w:rsid w:val="003F327C"/>
    <w:rsid w:val="003F66DF"/>
    <w:rsid w:val="00400394"/>
    <w:rsid w:val="00401685"/>
    <w:rsid w:val="00403545"/>
    <w:rsid w:val="004148CC"/>
    <w:rsid w:val="004170AA"/>
    <w:rsid w:val="0042003B"/>
    <w:rsid w:val="004212AF"/>
    <w:rsid w:val="00426F83"/>
    <w:rsid w:val="00431C29"/>
    <w:rsid w:val="00432A20"/>
    <w:rsid w:val="004339FF"/>
    <w:rsid w:val="00434688"/>
    <w:rsid w:val="004348E9"/>
    <w:rsid w:val="00434FAC"/>
    <w:rsid w:val="0043636B"/>
    <w:rsid w:val="00445303"/>
    <w:rsid w:val="00445653"/>
    <w:rsid w:val="004507F2"/>
    <w:rsid w:val="00450FBE"/>
    <w:rsid w:val="00452E2A"/>
    <w:rsid w:val="00457743"/>
    <w:rsid w:val="00457B6E"/>
    <w:rsid w:val="00462895"/>
    <w:rsid w:val="004662DF"/>
    <w:rsid w:val="0047016E"/>
    <w:rsid w:val="00470B92"/>
    <w:rsid w:val="00474B63"/>
    <w:rsid w:val="004750EB"/>
    <w:rsid w:val="00476061"/>
    <w:rsid w:val="00484219"/>
    <w:rsid w:val="00484D3F"/>
    <w:rsid w:val="00486F3E"/>
    <w:rsid w:val="004914E5"/>
    <w:rsid w:val="004918E5"/>
    <w:rsid w:val="00492EA9"/>
    <w:rsid w:val="00493871"/>
    <w:rsid w:val="004A1A04"/>
    <w:rsid w:val="004A1D27"/>
    <w:rsid w:val="004A3159"/>
    <w:rsid w:val="004A4825"/>
    <w:rsid w:val="004A6D24"/>
    <w:rsid w:val="004A717B"/>
    <w:rsid w:val="004B0153"/>
    <w:rsid w:val="004B056C"/>
    <w:rsid w:val="004B0778"/>
    <w:rsid w:val="004B1684"/>
    <w:rsid w:val="004B3109"/>
    <w:rsid w:val="004B60C6"/>
    <w:rsid w:val="004B651F"/>
    <w:rsid w:val="004B6C38"/>
    <w:rsid w:val="004B7E12"/>
    <w:rsid w:val="004B7EB6"/>
    <w:rsid w:val="004C0BEB"/>
    <w:rsid w:val="004C1604"/>
    <w:rsid w:val="004C28D3"/>
    <w:rsid w:val="004C50A1"/>
    <w:rsid w:val="004C6132"/>
    <w:rsid w:val="004D07EA"/>
    <w:rsid w:val="004D3158"/>
    <w:rsid w:val="004E029C"/>
    <w:rsid w:val="004E0AFD"/>
    <w:rsid w:val="004E18E0"/>
    <w:rsid w:val="004E5E4A"/>
    <w:rsid w:val="004F0671"/>
    <w:rsid w:val="004F1675"/>
    <w:rsid w:val="004F1BA7"/>
    <w:rsid w:val="004F3934"/>
    <w:rsid w:val="004F5AEE"/>
    <w:rsid w:val="004F5E7B"/>
    <w:rsid w:val="00500D2F"/>
    <w:rsid w:val="0050287E"/>
    <w:rsid w:val="00502CBC"/>
    <w:rsid w:val="00504320"/>
    <w:rsid w:val="00504C22"/>
    <w:rsid w:val="00506B3B"/>
    <w:rsid w:val="0051033F"/>
    <w:rsid w:val="005108B1"/>
    <w:rsid w:val="00511286"/>
    <w:rsid w:val="00513658"/>
    <w:rsid w:val="005165BF"/>
    <w:rsid w:val="005174B6"/>
    <w:rsid w:val="0051792E"/>
    <w:rsid w:val="0053471E"/>
    <w:rsid w:val="005364E5"/>
    <w:rsid w:val="00537348"/>
    <w:rsid w:val="00543E66"/>
    <w:rsid w:val="00544C25"/>
    <w:rsid w:val="005462C8"/>
    <w:rsid w:val="00547DA7"/>
    <w:rsid w:val="00551943"/>
    <w:rsid w:val="005539A4"/>
    <w:rsid w:val="00556388"/>
    <w:rsid w:val="00556D55"/>
    <w:rsid w:val="0056245A"/>
    <w:rsid w:val="005647A2"/>
    <w:rsid w:val="00565DBE"/>
    <w:rsid w:val="00566248"/>
    <w:rsid w:val="00566360"/>
    <w:rsid w:val="005708C7"/>
    <w:rsid w:val="00572615"/>
    <w:rsid w:val="0057482E"/>
    <w:rsid w:val="00574EF0"/>
    <w:rsid w:val="0057639B"/>
    <w:rsid w:val="0057709E"/>
    <w:rsid w:val="00580632"/>
    <w:rsid w:val="005828DA"/>
    <w:rsid w:val="00582ADC"/>
    <w:rsid w:val="00584ED9"/>
    <w:rsid w:val="0058691E"/>
    <w:rsid w:val="005874A4"/>
    <w:rsid w:val="005950AA"/>
    <w:rsid w:val="00596DD0"/>
    <w:rsid w:val="0059744E"/>
    <w:rsid w:val="005A4876"/>
    <w:rsid w:val="005A6C8A"/>
    <w:rsid w:val="005A7C6E"/>
    <w:rsid w:val="005B048E"/>
    <w:rsid w:val="005B23A6"/>
    <w:rsid w:val="005B47F3"/>
    <w:rsid w:val="005B65AC"/>
    <w:rsid w:val="005B6980"/>
    <w:rsid w:val="005B7B66"/>
    <w:rsid w:val="005C0BE5"/>
    <w:rsid w:val="005C2068"/>
    <w:rsid w:val="005C5B2E"/>
    <w:rsid w:val="005C6236"/>
    <w:rsid w:val="005D0E86"/>
    <w:rsid w:val="005D2CC0"/>
    <w:rsid w:val="005E3AA6"/>
    <w:rsid w:val="005F18EB"/>
    <w:rsid w:val="005F2C27"/>
    <w:rsid w:val="005F4C75"/>
    <w:rsid w:val="005F4D7E"/>
    <w:rsid w:val="005F5CE5"/>
    <w:rsid w:val="005F65DC"/>
    <w:rsid w:val="005F6613"/>
    <w:rsid w:val="005F78D6"/>
    <w:rsid w:val="0060233F"/>
    <w:rsid w:val="006055F8"/>
    <w:rsid w:val="0060606B"/>
    <w:rsid w:val="00606201"/>
    <w:rsid w:val="0060756C"/>
    <w:rsid w:val="00607809"/>
    <w:rsid w:val="00610FF2"/>
    <w:rsid w:val="00613530"/>
    <w:rsid w:val="0061528D"/>
    <w:rsid w:val="00615FEA"/>
    <w:rsid w:val="0061621A"/>
    <w:rsid w:val="00617576"/>
    <w:rsid w:val="006226A1"/>
    <w:rsid w:val="00623762"/>
    <w:rsid w:val="00626858"/>
    <w:rsid w:val="0062723A"/>
    <w:rsid w:val="00631001"/>
    <w:rsid w:val="0063435D"/>
    <w:rsid w:val="0064058C"/>
    <w:rsid w:val="00643F3B"/>
    <w:rsid w:val="006441AB"/>
    <w:rsid w:val="00645AF5"/>
    <w:rsid w:val="00650D6D"/>
    <w:rsid w:val="006517D7"/>
    <w:rsid w:val="006529F0"/>
    <w:rsid w:val="0065340F"/>
    <w:rsid w:val="006545EE"/>
    <w:rsid w:val="00655B77"/>
    <w:rsid w:val="0067356A"/>
    <w:rsid w:val="00674301"/>
    <w:rsid w:val="00681D5C"/>
    <w:rsid w:val="006849B3"/>
    <w:rsid w:val="00690E1D"/>
    <w:rsid w:val="006937E1"/>
    <w:rsid w:val="00695D19"/>
    <w:rsid w:val="00696C72"/>
    <w:rsid w:val="006979A3"/>
    <w:rsid w:val="006A39F2"/>
    <w:rsid w:val="006B133D"/>
    <w:rsid w:val="006B281D"/>
    <w:rsid w:val="006B349C"/>
    <w:rsid w:val="006B4581"/>
    <w:rsid w:val="006C03BA"/>
    <w:rsid w:val="006C0BDE"/>
    <w:rsid w:val="006C3271"/>
    <w:rsid w:val="006C4A81"/>
    <w:rsid w:val="006C4C80"/>
    <w:rsid w:val="006C6C58"/>
    <w:rsid w:val="006D0318"/>
    <w:rsid w:val="006D0C67"/>
    <w:rsid w:val="006D0E94"/>
    <w:rsid w:val="006D1311"/>
    <w:rsid w:val="006D2E6F"/>
    <w:rsid w:val="006D44F7"/>
    <w:rsid w:val="006D52CF"/>
    <w:rsid w:val="006D63A6"/>
    <w:rsid w:val="006D6C57"/>
    <w:rsid w:val="006D7F82"/>
    <w:rsid w:val="006E03F9"/>
    <w:rsid w:val="006E0E9A"/>
    <w:rsid w:val="006E2580"/>
    <w:rsid w:val="006E3452"/>
    <w:rsid w:val="006E360B"/>
    <w:rsid w:val="006E44BD"/>
    <w:rsid w:val="006E51E5"/>
    <w:rsid w:val="006E667B"/>
    <w:rsid w:val="006F0CE1"/>
    <w:rsid w:val="006F1903"/>
    <w:rsid w:val="006F1C76"/>
    <w:rsid w:val="006F3D8D"/>
    <w:rsid w:val="006F46F1"/>
    <w:rsid w:val="006F6BF1"/>
    <w:rsid w:val="006F78C9"/>
    <w:rsid w:val="006F7AD2"/>
    <w:rsid w:val="0070670E"/>
    <w:rsid w:val="007070B7"/>
    <w:rsid w:val="00711A9B"/>
    <w:rsid w:val="00711DAD"/>
    <w:rsid w:val="00712303"/>
    <w:rsid w:val="00713A31"/>
    <w:rsid w:val="00716B16"/>
    <w:rsid w:val="00720F29"/>
    <w:rsid w:val="0072776C"/>
    <w:rsid w:val="00733883"/>
    <w:rsid w:val="0073565B"/>
    <w:rsid w:val="007357A5"/>
    <w:rsid w:val="007378AE"/>
    <w:rsid w:val="00743DA8"/>
    <w:rsid w:val="0074653D"/>
    <w:rsid w:val="00746A04"/>
    <w:rsid w:val="00747FB8"/>
    <w:rsid w:val="00752147"/>
    <w:rsid w:val="00752414"/>
    <w:rsid w:val="0075483D"/>
    <w:rsid w:val="0075606D"/>
    <w:rsid w:val="007613D9"/>
    <w:rsid w:val="00762E42"/>
    <w:rsid w:val="00763B44"/>
    <w:rsid w:val="00763DAD"/>
    <w:rsid w:val="007643BB"/>
    <w:rsid w:val="0076665D"/>
    <w:rsid w:val="0076712A"/>
    <w:rsid w:val="007674C4"/>
    <w:rsid w:val="00770895"/>
    <w:rsid w:val="00771B41"/>
    <w:rsid w:val="00771DE0"/>
    <w:rsid w:val="007768D1"/>
    <w:rsid w:val="00780E80"/>
    <w:rsid w:val="0078112E"/>
    <w:rsid w:val="00781132"/>
    <w:rsid w:val="0078125D"/>
    <w:rsid w:val="007839F3"/>
    <w:rsid w:val="007847A0"/>
    <w:rsid w:val="00785DA9"/>
    <w:rsid w:val="00787DC7"/>
    <w:rsid w:val="007929EC"/>
    <w:rsid w:val="00792B9B"/>
    <w:rsid w:val="00793166"/>
    <w:rsid w:val="00793744"/>
    <w:rsid w:val="007A27C8"/>
    <w:rsid w:val="007A2A36"/>
    <w:rsid w:val="007A3468"/>
    <w:rsid w:val="007A5D1F"/>
    <w:rsid w:val="007B1050"/>
    <w:rsid w:val="007B116E"/>
    <w:rsid w:val="007B1D75"/>
    <w:rsid w:val="007B674E"/>
    <w:rsid w:val="007C1A74"/>
    <w:rsid w:val="007C2BF6"/>
    <w:rsid w:val="007C6F64"/>
    <w:rsid w:val="007C7744"/>
    <w:rsid w:val="007D090F"/>
    <w:rsid w:val="007D2F3A"/>
    <w:rsid w:val="007D5236"/>
    <w:rsid w:val="007D71BF"/>
    <w:rsid w:val="007E0484"/>
    <w:rsid w:val="007E0EAB"/>
    <w:rsid w:val="007E30D0"/>
    <w:rsid w:val="007E5853"/>
    <w:rsid w:val="007E7A0E"/>
    <w:rsid w:val="007F541C"/>
    <w:rsid w:val="007F7012"/>
    <w:rsid w:val="007F70F0"/>
    <w:rsid w:val="007F78E1"/>
    <w:rsid w:val="007F7EEB"/>
    <w:rsid w:val="00800475"/>
    <w:rsid w:val="00801670"/>
    <w:rsid w:val="00803C10"/>
    <w:rsid w:val="00806BA7"/>
    <w:rsid w:val="008070B3"/>
    <w:rsid w:val="00812C30"/>
    <w:rsid w:val="00812F1C"/>
    <w:rsid w:val="00816706"/>
    <w:rsid w:val="008174ED"/>
    <w:rsid w:val="008221EA"/>
    <w:rsid w:val="00822C8D"/>
    <w:rsid w:val="008238EC"/>
    <w:rsid w:val="00826AD9"/>
    <w:rsid w:val="00830137"/>
    <w:rsid w:val="0083073E"/>
    <w:rsid w:val="00831978"/>
    <w:rsid w:val="00831D09"/>
    <w:rsid w:val="008344F5"/>
    <w:rsid w:val="00835ACE"/>
    <w:rsid w:val="00835DC6"/>
    <w:rsid w:val="00836F2B"/>
    <w:rsid w:val="0084021B"/>
    <w:rsid w:val="00841BCE"/>
    <w:rsid w:val="00842286"/>
    <w:rsid w:val="008459FD"/>
    <w:rsid w:val="008465B1"/>
    <w:rsid w:val="00847B11"/>
    <w:rsid w:val="0085119B"/>
    <w:rsid w:val="0085287C"/>
    <w:rsid w:val="008561D8"/>
    <w:rsid w:val="008620EA"/>
    <w:rsid w:val="00862ACB"/>
    <w:rsid w:val="008743DC"/>
    <w:rsid w:val="008815E8"/>
    <w:rsid w:val="00883E25"/>
    <w:rsid w:val="008850E7"/>
    <w:rsid w:val="008855C2"/>
    <w:rsid w:val="00885EF1"/>
    <w:rsid w:val="00892D8E"/>
    <w:rsid w:val="008934D7"/>
    <w:rsid w:val="00895828"/>
    <w:rsid w:val="008A07C7"/>
    <w:rsid w:val="008A1133"/>
    <w:rsid w:val="008A45BD"/>
    <w:rsid w:val="008B013D"/>
    <w:rsid w:val="008B02A9"/>
    <w:rsid w:val="008B0FB7"/>
    <w:rsid w:val="008B53C1"/>
    <w:rsid w:val="008B7971"/>
    <w:rsid w:val="008C16D0"/>
    <w:rsid w:val="008C1B56"/>
    <w:rsid w:val="008C6011"/>
    <w:rsid w:val="008C636C"/>
    <w:rsid w:val="008D08A3"/>
    <w:rsid w:val="008D0962"/>
    <w:rsid w:val="008D330A"/>
    <w:rsid w:val="008D4386"/>
    <w:rsid w:val="008D497A"/>
    <w:rsid w:val="008D58B1"/>
    <w:rsid w:val="008E1660"/>
    <w:rsid w:val="008E2556"/>
    <w:rsid w:val="008F0092"/>
    <w:rsid w:val="008F1ADD"/>
    <w:rsid w:val="008F1B36"/>
    <w:rsid w:val="008F215C"/>
    <w:rsid w:val="009011C3"/>
    <w:rsid w:val="0090424D"/>
    <w:rsid w:val="0091176B"/>
    <w:rsid w:val="00916262"/>
    <w:rsid w:val="009214EC"/>
    <w:rsid w:val="00926074"/>
    <w:rsid w:val="00930171"/>
    <w:rsid w:val="00930EA7"/>
    <w:rsid w:val="00931E78"/>
    <w:rsid w:val="009332FD"/>
    <w:rsid w:val="009425B0"/>
    <w:rsid w:val="009455D2"/>
    <w:rsid w:val="00945FE9"/>
    <w:rsid w:val="0094633F"/>
    <w:rsid w:val="0095009C"/>
    <w:rsid w:val="00950974"/>
    <w:rsid w:val="009521DA"/>
    <w:rsid w:val="00954612"/>
    <w:rsid w:val="00955A57"/>
    <w:rsid w:val="00962AE7"/>
    <w:rsid w:val="00965506"/>
    <w:rsid w:val="00967079"/>
    <w:rsid w:val="009673BE"/>
    <w:rsid w:val="00967FD1"/>
    <w:rsid w:val="009701ED"/>
    <w:rsid w:val="00972153"/>
    <w:rsid w:val="0097284F"/>
    <w:rsid w:val="009747E3"/>
    <w:rsid w:val="00974808"/>
    <w:rsid w:val="00974F97"/>
    <w:rsid w:val="00981EF4"/>
    <w:rsid w:val="00983DE5"/>
    <w:rsid w:val="0098582E"/>
    <w:rsid w:val="00986F7E"/>
    <w:rsid w:val="009875A9"/>
    <w:rsid w:val="0098788D"/>
    <w:rsid w:val="00990634"/>
    <w:rsid w:val="00993125"/>
    <w:rsid w:val="00996222"/>
    <w:rsid w:val="00996B33"/>
    <w:rsid w:val="009973E7"/>
    <w:rsid w:val="009A0A6C"/>
    <w:rsid w:val="009A1E3D"/>
    <w:rsid w:val="009A2E24"/>
    <w:rsid w:val="009B2A86"/>
    <w:rsid w:val="009C4990"/>
    <w:rsid w:val="009D17C1"/>
    <w:rsid w:val="009D33B4"/>
    <w:rsid w:val="009D37C3"/>
    <w:rsid w:val="009D763A"/>
    <w:rsid w:val="009D77C6"/>
    <w:rsid w:val="009E19A9"/>
    <w:rsid w:val="009E3E10"/>
    <w:rsid w:val="009E517C"/>
    <w:rsid w:val="009E5995"/>
    <w:rsid w:val="00A00796"/>
    <w:rsid w:val="00A01195"/>
    <w:rsid w:val="00A02400"/>
    <w:rsid w:val="00A03EB3"/>
    <w:rsid w:val="00A04730"/>
    <w:rsid w:val="00A04A23"/>
    <w:rsid w:val="00A11648"/>
    <w:rsid w:val="00A137F5"/>
    <w:rsid w:val="00A13964"/>
    <w:rsid w:val="00A14D83"/>
    <w:rsid w:val="00A14FBF"/>
    <w:rsid w:val="00A17D5B"/>
    <w:rsid w:val="00A26741"/>
    <w:rsid w:val="00A301E5"/>
    <w:rsid w:val="00A30A2C"/>
    <w:rsid w:val="00A31C14"/>
    <w:rsid w:val="00A3249C"/>
    <w:rsid w:val="00A358A3"/>
    <w:rsid w:val="00A35C73"/>
    <w:rsid w:val="00A37440"/>
    <w:rsid w:val="00A42148"/>
    <w:rsid w:val="00A42D84"/>
    <w:rsid w:val="00A438AC"/>
    <w:rsid w:val="00A43CE9"/>
    <w:rsid w:val="00A45217"/>
    <w:rsid w:val="00A4580D"/>
    <w:rsid w:val="00A50F69"/>
    <w:rsid w:val="00A549C8"/>
    <w:rsid w:val="00A568E5"/>
    <w:rsid w:val="00A56BF9"/>
    <w:rsid w:val="00A574E4"/>
    <w:rsid w:val="00A6015E"/>
    <w:rsid w:val="00A60CD5"/>
    <w:rsid w:val="00A6149E"/>
    <w:rsid w:val="00A620D8"/>
    <w:rsid w:val="00A645F2"/>
    <w:rsid w:val="00A65BD8"/>
    <w:rsid w:val="00A671AC"/>
    <w:rsid w:val="00A67267"/>
    <w:rsid w:val="00A71244"/>
    <w:rsid w:val="00A72BE2"/>
    <w:rsid w:val="00A735EF"/>
    <w:rsid w:val="00A742BA"/>
    <w:rsid w:val="00A7699B"/>
    <w:rsid w:val="00A775C1"/>
    <w:rsid w:val="00A77CEF"/>
    <w:rsid w:val="00A81344"/>
    <w:rsid w:val="00A84F2B"/>
    <w:rsid w:val="00A85E97"/>
    <w:rsid w:val="00A8666C"/>
    <w:rsid w:val="00A86B7F"/>
    <w:rsid w:val="00A92AF7"/>
    <w:rsid w:val="00A933BC"/>
    <w:rsid w:val="00A948B8"/>
    <w:rsid w:val="00A94E12"/>
    <w:rsid w:val="00A97ACF"/>
    <w:rsid w:val="00AA4119"/>
    <w:rsid w:val="00AA50F4"/>
    <w:rsid w:val="00AB0D7A"/>
    <w:rsid w:val="00AB167B"/>
    <w:rsid w:val="00AB6F72"/>
    <w:rsid w:val="00AC02C9"/>
    <w:rsid w:val="00AC216E"/>
    <w:rsid w:val="00AC2900"/>
    <w:rsid w:val="00AC2E9B"/>
    <w:rsid w:val="00AC54E2"/>
    <w:rsid w:val="00AC6115"/>
    <w:rsid w:val="00AC6B2E"/>
    <w:rsid w:val="00AC7489"/>
    <w:rsid w:val="00AD499D"/>
    <w:rsid w:val="00AE33B4"/>
    <w:rsid w:val="00AE36D9"/>
    <w:rsid w:val="00AE4175"/>
    <w:rsid w:val="00AE648E"/>
    <w:rsid w:val="00AF0A00"/>
    <w:rsid w:val="00AF1B3C"/>
    <w:rsid w:val="00AF271D"/>
    <w:rsid w:val="00AF4403"/>
    <w:rsid w:val="00AF5873"/>
    <w:rsid w:val="00AF7C88"/>
    <w:rsid w:val="00B00AAD"/>
    <w:rsid w:val="00B02805"/>
    <w:rsid w:val="00B04964"/>
    <w:rsid w:val="00B04ED3"/>
    <w:rsid w:val="00B062BC"/>
    <w:rsid w:val="00B07D0F"/>
    <w:rsid w:val="00B10439"/>
    <w:rsid w:val="00B118DA"/>
    <w:rsid w:val="00B12F33"/>
    <w:rsid w:val="00B1369D"/>
    <w:rsid w:val="00B14A68"/>
    <w:rsid w:val="00B178C8"/>
    <w:rsid w:val="00B20179"/>
    <w:rsid w:val="00B20E24"/>
    <w:rsid w:val="00B211B9"/>
    <w:rsid w:val="00B218BD"/>
    <w:rsid w:val="00B27507"/>
    <w:rsid w:val="00B313D5"/>
    <w:rsid w:val="00B339B2"/>
    <w:rsid w:val="00B34A04"/>
    <w:rsid w:val="00B35A64"/>
    <w:rsid w:val="00B403E8"/>
    <w:rsid w:val="00B4302C"/>
    <w:rsid w:val="00B452DA"/>
    <w:rsid w:val="00B46DB9"/>
    <w:rsid w:val="00B46E03"/>
    <w:rsid w:val="00B4721F"/>
    <w:rsid w:val="00B47BC0"/>
    <w:rsid w:val="00B51576"/>
    <w:rsid w:val="00B54061"/>
    <w:rsid w:val="00B540A8"/>
    <w:rsid w:val="00B54C72"/>
    <w:rsid w:val="00B5526F"/>
    <w:rsid w:val="00B5528C"/>
    <w:rsid w:val="00B56CDF"/>
    <w:rsid w:val="00B5733C"/>
    <w:rsid w:val="00B57E82"/>
    <w:rsid w:val="00B63E26"/>
    <w:rsid w:val="00B66C3A"/>
    <w:rsid w:val="00B67FFD"/>
    <w:rsid w:val="00B7126E"/>
    <w:rsid w:val="00B71AE1"/>
    <w:rsid w:val="00B7766B"/>
    <w:rsid w:val="00B83271"/>
    <w:rsid w:val="00B83DBB"/>
    <w:rsid w:val="00B87AFC"/>
    <w:rsid w:val="00B920AB"/>
    <w:rsid w:val="00B93324"/>
    <w:rsid w:val="00B95063"/>
    <w:rsid w:val="00B97E4B"/>
    <w:rsid w:val="00BA3AF7"/>
    <w:rsid w:val="00BA3E86"/>
    <w:rsid w:val="00BA4E59"/>
    <w:rsid w:val="00BA62E3"/>
    <w:rsid w:val="00BA6B12"/>
    <w:rsid w:val="00BA7646"/>
    <w:rsid w:val="00BB0481"/>
    <w:rsid w:val="00BB2436"/>
    <w:rsid w:val="00BB2A1D"/>
    <w:rsid w:val="00BB3664"/>
    <w:rsid w:val="00BB4FFE"/>
    <w:rsid w:val="00BC718B"/>
    <w:rsid w:val="00BD207A"/>
    <w:rsid w:val="00BD2145"/>
    <w:rsid w:val="00BD2D53"/>
    <w:rsid w:val="00BD5E3F"/>
    <w:rsid w:val="00BD7733"/>
    <w:rsid w:val="00BE0002"/>
    <w:rsid w:val="00BE0ABE"/>
    <w:rsid w:val="00BE0AFD"/>
    <w:rsid w:val="00BE1105"/>
    <w:rsid w:val="00BE234C"/>
    <w:rsid w:val="00BE2DF3"/>
    <w:rsid w:val="00BE46BC"/>
    <w:rsid w:val="00BF063D"/>
    <w:rsid w:val="00BF0880"/>
    <w:rsid w:val="00BF27CC"/>
    <w:rsid w:val="00BF399B"/>
    <w:rsid w:val="00BF4168"/>
    <w:rsid w:val="00C015AC"/>
    <w:rsid w:val="00C01952"/>
    <w:rsid w:val="00C01DE3"/>
    <w:rsid w:val="00C036BE"/>
    <w:rsid w:val="00C03BBF"/>
    <w:rsid w:val="00C04605"/>
    <w:rsid w:val="00C0649A"/>
    <w:rsid w:val="00C06650"/>
    <w:rsid w:val="00C07EC8"/>
    <w:rsid w:val="00C10050"/>
    <w:rsid w:val="00C10254"/>
    <w:rsid w:val="00C10846"/>
    <w:rsid w:val="00C1446C"/>
    <w:rsid w:val="00C14D19"/>
    <w:rsid w:val="00C16666"/>
    <w:rsid w:val="00C20455"/>
    <w:rsid w:val="00C2211C"/>
    <w:rsid w:val="00C24CBF"/>
    <w:rsid w:val="00C2507F"/>
    <w:rsid w:val="00C2646A"/>
    <w:rsid w:val="00C30F68"/>
    <w:rsid w:val="00C3145B"/>
    <w:rsid w:val="00C34F82"/>
    <w:rsid w:val="00C36D9A"/>
    <w:rsid w:val="00C40053"/>
    <w:rsid w:val="00C40AD1"/>
    <w:rsid w:val="00C456E2"/>
    <w:rsid w:val="00C52FA4"/>
    <w:rsid w:val="00C531C2"/>
    <w:rsid w:val="00C5453D"/>
    <w:rsid w:val="00C61ACA"/>
    <w:rsid w:val="00C653D8"/>
    <w:rsid w:val="00C70EEA"/>
    <w:rsid w:val="00C724AA"/>
    <w:rsid w:val="00C74807"/>
    <w:rsid w:val="00C757BA"/>
    <w:rsid w:val="00C771DC"/>
    <w:rsid w:val="00C77F71"/>
    <w:rsid w:val="00C8408A"/>
    <w:rsid w:val="00C858EB"/>
    <w:rsid w:val="00C860C9"/>
    <w:rsid w:val="00C9054A"/>
    <w:rsid w:val="00C92529"/>
    <w:rsid w:val="00C949DA"/>
    <w:rsid w:val="00C970B5"/>
    <w:rsid w:val="00CA0AB2"/>
    <w:rsid w:val="00CA63E3"/>
    <w:rsid w:val="00CA7832"/>
    <w:rsid w:val="00CA7847"/>
    <w:rsid w:val="00CA7996"/>
    <w:rsid w:val="00CB0D9D"/>
    <w:rsid w:val="00CB1E02"/>
    <w:rsid w:val="00CB283F"/>
    <w:rsid w:val="00CB2A87"/>
    <w:rsid w:val="00CB46F3"/>
    <w:rsid w:val="00CB5A4E"/>
    <w:rsid w:val="00CB5B5C"/>
    <w:rsid w:val="00CB5E75"/>
    <w:rsid w:val="00CC1745"/>
    <w:rsid w:val="00CC2DFC"/>
    <w:rsid w:val="00CC4858"/>
    <w:rsid w:val="00CC490F"/>
    <w:rsid w:val="00CC5C0D"/>
    <w:rsid w:val="00CC679B"/>
    <w:rsid w:val="00CC78E1"/>
    <w:rsid w:val="00CD0089"/>
    <w:rsid w:val="00CD14A5"/>
    <w:rsid w:val="00CD33A7"/>
    <w:rsid w:val="00CD5BAB"/>
    <w:rsid w:val="00CD6B07"/>
    <w:rsid w:val="00CD6B57"/>
    <w:rsid w:val="00CE0234"/>
    <w:rsid w:val="00CE59F1"/>
    <w:rsid w:val="00CE5D17"/>
    <w:rsid w:val="00CE5FAA"/>
    <w:rsid w:val="00CE5FFF"/>
    <w:rsid w:val="00CF0123"/>
    <w:rsid w:val="00CF1077"/>
    <w:rsid w:val="00CF19E3"/>
    <w:rsid w:val="00CF4412"/>
    <w:rsid w:val="00CF5D7C"/>
    <w:rsid w:val="00CF6989"/>
    <w:rsid w:val="00CF7AAB"/>
    <w:rsid w:val="00D04B7A"/>
    <w:rsid w:val="00D07C3D"/>
    <w:rsid w:val="00D07D16"/>
    <w:rsid w:val="00D11997"/>
    <w:rsid w:val="00D1614A"/>
    <w:rsid w:val="00D16252"/>
    <w:rsid w:val="00D16334"/>
    <w:rsid w:val="00D21805"/>
    <w:rsid w:val="00D21906"/>
    <w:rsid w:val="00D271F2"/>
    <w:rsid w:val="00D3225D"/>
    <w:rsid w:val="00D32838"/>
    <w:rsid w:val="00D332E3"/>
    <w:rsid w:val="00D411D2"/>
    <w:rsid w:val="00D43591"/>
    <w:rsid w:val="00D443CF"/>
    <w:rsid w:val="00D44CDF"/>
    <w:rsid w:val="00D53601"/>
    <w:rsid w:val="00D54270"/>
    <w:rsid w:val="00D607F5"/>
    <w:rsid w:val="00D61B97"/>
    <w:rsid w:val="00D63207"/>
    <w:rsid w:val="00D6433E"/>
    <w:rsid w:val="00D653C1"/>
    <w:rsid w:val="00D67070"/>
    <w:rsid w:val="00D71C6A"/>
    <w:rsid w:val="00D72274"/>
    <w:rsid w:val="00D72BE6"/>
    <w:rsid w:val="00D74A79"/>
    <w:rsid w:val="00D7589B"/>
    <w:rsid w:val="00D7722A"/>
    <w:rsid w:val="00D77338"/>
    <w:rsid w:val="00D77391"/>
    <w:rsid w:val="00D82762"/>
    <w:rsid w:val="00D847AB"/>
    <w:rsid w:val="00D85B6C"/>
    <w:rsid w:val="00D877CE"/>
    <w:rsid w:val="00D904BD"/>
    <w:rsid w:val="00D91830"/>
    <w:rsid w:val="00D918BC"/>
    <w:rsid w:val="00D94C2E"/>
    <w:rsid w:val="00D94F2C"/>
    <w:rsid w:val="00D96281"/>
    <w:rsid w:val="00DA034A"/>
    <w:rsid w:val="00DA5EB9"/>
    <w:rsid w:val="00DA77FD"/>
    <w:rsid w:val="00DA7CDD"/>
    <w:rsid w:val="00DB1A8F"/>
    <w:rsid w:val="00DB1E71"/>
    <w:rsid w:val="00DB2C38"/>
    <w:rsid w:val="00DB2C83"/>
    <w:rsid w:val="00DB4E60"/>
    <w:rsid w:val="00DB69E9"/>
    <w:rsid w:val="00DB6A3F"/>
    <w:rsid w:val="00DC0A4C"/>
    <w:rsid w:val="00DC1CFA"/>
    <w:rsid w:val="00DC2406"/>
    <w:rsid w:val="00DC6E38"/>
    <w:rsid w:val="00DC7422"/>
    <w:rsid w:val="00DC773C"/>
    <w:rsid w:val="00DD11D5"/>
    <w:rsid w:val="00DD15CA"/>
    <w:rsid w:val="00DD564C"/>
    <w:rsid w:val="00DD6B5C"/>
    <w:rsid w:val="00DD78F9"/>
    <w:rsid w:val="00DD7C49"/>
    <w:rsid w:val="00DE04E7"/>
    <w:rsid w:val="00DE154F"/>
    <w:rsid w:val="00DE2071"/>
    <w:rsid w:val="00DE324D"/>
    <w:rsid w:val="00DE4810"/>
    <w:rsid w:val="00DE49A3"/>
    <w:rsid w:val="00DE4C40"/>
    <w:rsid w:val="00DF00DF"/>
    <w:rsid w:val="00DF65C7"/>
    <w:rsid w:val="00E0230B"/>
    <w:rsid w:val="00E0416F"/>
    <w:rsid w:val="00E0487F"/>
    <w:rsid w:val="00E05785"/>
    <w:rsid w:val="00E11E79"/>
    <w:rsid w:val="00E17EE6"/>
    <w:rsid w:val="00E229B7"/>
    <w:rsid w:val="00E23442"/>
    <w:rsid w:val="00E24B74"/>
    <w:rsid w:val="00E25518"/>
    <w:rsid w:val="00E25A8F"/>
    <w:rsid w:val="00E3033D"/>
    <w:rsid w:val="00E327E5"/>
    <w:rsid w:val="00E32A07"/>
    <w:rsid w:val="00E36C0D"/>
    <w:rsid w:val="00E4019A"/>
    <w:rsid w:val="00E40BF1"/>
    <w:rsid w:val="00E44E01"/>
    <w:rsid w:val="00E519C7"/>
    <w:rsid w:val="00E53564"/>
    <w:rsid w:val="00E53F11"/>
    <w:rsid w:val="00E54DAE"/>
    <w:rsid w:val="00E56C7A"/>
    <w:rsid w:val="00E60577"/>
    <w:rsid w:val="00E62C2E"/>
    <w:rsid w:val="00E656AF"/>
    <w:rsid w:val="00E72207"/>
    <w:rsid w:val="00E72521"/>
    <w:rsid w:val="00E73D8D"/>
    <w:rsid w:val="00E75756"/>
    <w:rsid w:val="00E761EA"/>
    <w:rsid w:val="00E81945"/>
    <w:rsid w:val="00E830A0"/>
    <w:rsid w:val="00E83846"/>
    <w:rsid w:val="00E91B2C"/>
    <w:rsid w:val="00E93654"/>
    <w:rsid w:val="00E953A4"/>
    <w:rsid w:val="00E96023"/>
    <w:rsid w:val="00E9682F"/>
    <w:rsid w:val="00E97111"/>
    <w:rsid w:val="00E97FE1"/>
    <w:rsid w:val="00EA17A0"/>
    <w:rsid w:val="00EA3211"/>
    <w:rsid w:val="00EA5599"/>
    <w:rsid w:val="00EA5650"/>
    <w:rsid w:val="00EA6ADD"/>
    <w:rsid w:val="00EB132B"/>
    <w:rsid w:val="00EB23D0"/>
    <w:rsid w:val="00EB2AF8"/>
    <w:rsid w:val="00EB4CCD"/>
    <w:rsid w:val="00EC0190"/>
    <w:rsid w:val="00EC042C"/>
    <w:rsid w:val="00EC5201"/>
    <w:rsid w:val="00EC52BC"/>
    <w:rsid w:val="00EC5E75"/>
    <w:rsid w:val="00EC66FC"/>
    <w:rsid w:val="00EC7032"/>
    <w:rsid w:val="00ED191B"/>
    <w:rsid w:val="00ED5E37"/>
    <w:rsid w:val="00EE03B1"/>
    <w:rsid w:val="00EE2893"/>
    <w:rsid w:val="00EE5829"/>
    <w:rsid w:val="00EE5D85"/>
    <w:rsid w:val="00EE6B16"/>
    <w:rsid w:val="00EF05E9"/>
    <w:rsid w:val="00EF2113"/>
    <w:rsid w:val="00EF45C2"/>
    <w:rsid w:val="00EF495A"/>
    <w:rsid w:val="00F06A92"/>
    <w:rsid w:val="00F06DAD"/>
    <w:rsid w:val="00F06DD2"/>
    <w:rsid w:val="00F07603"/>
    <w:rsid w:val="00F1462F"/>
    <w:rsid w:val="00F2099B"/>
    <w:rsid w:val="00F20B2F"/>
    <w:rsid w:val="00F2300E"/>
    <w:rsid w:val="00F2439A"/>
    <w:rsid w:val="00F25464"/>
    <w:rsid w:val="00F25664"/>
    <w:rsid w:val="00F25BA5"/>
    <w:rsid w:val="00F27665"/>
    <w:rsid w:val="00F37126"/>
    <w:rsid w:val="00F372E0"/>
    <w:rsid w:val="00F3756B"/>
    <w:rsid w:val="00F40836"/>
    <w:rsid w:val="00F4140B"/>
    <w:rsid w:val="00F44C57"/>
    <w:rsid w:val="00F45354"/>
    <w:rsid w:val="00F4576E"/>
    <w:rsid w:val="00F457B4"/>
    <w:rsid w:val="00F47A5C"/>
    <w:rsid w:val="00F505FC"/>
    <w:rsid w:val="00F53B45"/>
    <w:rsid w:val="00F53FBB"/>
    <w:rsid w:val="00F54963"/>
    <w:rsid w:val="00F573EE"/>
    <w:rsid w:val="00F608BA"/>
    <w:rsid w:val="00F612EF"/>
    <w:rsid w:val="00F66F48"/>
    <w:rsid w:val="00F67479"/>
    <w:rsid w:val="00F67A30"/>
    <w:rsid w:val="00F70EB8"/>
    <w:rsid w:val="00F72071"/>
    <w:rsid w:val="00F720EA"/>
    <w:rsid w:val="00F75493"/>
    <w:rsid w:val="00F75697"/>
    <w:rsid w:val="00F76950"/>
    <w:rsid w:val="00F76BD0"/>
    <w:rsid w:val="00F771B2"/>
    <w:rsid w:val="00F815C5"/>
    <w:rsid w:val="00F852F9"/>
    <w:rsid w:val="00F85BF1"/>
    <w:rsid w:val="00F86A6D"/>
    <w:rsid w:val="00F87F7A"/>
    <w:rsid w:val="00F92690"/>
    <w:rsid w:val="00F93D99"/>
    <w:rsid w:val="00F93E49"/>
    <w:rsid w:val="00F97274"/>
    <w:rsid w:val="00F972ED"/>
    <w:rsid w:val="00FA4E9B"/>
    <w:rsid w:val="00FA573F"/>
    <w:rsid w:val="00FA68F0"/>
    <w:rsid w:val="00FB0066"/>
    <w:rsid w:val="00FB1DAF"/>
    <w:rsid w:val="00FB27F0"/>
    <w:rsid w:val="00FB2A90"/>
    <w:rsid w:val="00FB73BB"/>
    <w:rsid w:val="00FC0C37"/>
    <w:rsid w:val="00FC0FB6"/>
    <w:rsid w:val="00FC1217"/>
    <w:rsid w:val="00FC2587"/>
    <w:rsid w:val="00FC506C"/>
    <w:rsid w:val="00FC7228"/>
    <w:rsid w:val="00FD0786"/>
    <w:rsid w:val="00FD4EF3"/>
    <w:rsid w:val="00FD5095"/>
    <w:rsid w:val="00FD63BC"/>
    <w:rsid w:val="00FD6805"/>
    <w:rsid w:val="00FE0116"/>
    <w:rsid w:val="00FE03EB"/>
    <w:rsid w:val="00FE1289"/>
    <w:rsid w:val="00FE2CC8"/>
    <w:rsid w:val="00FF0832"/>
    <w:rsid w:val="00FF0E75"/>
    <w:rsid w:val="00FF1935"/>
    <w:rsid w:val="00FF315A"/>
    <w:rsid w:val="00FF3695"/>
    <w:rsid w:val="00FF46D3"/>
    <w:rsid w:val="00FF50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8417">
      <v:textbox inset="5.85pt,.7pt,5.85pt,.7pt"/>
    </o:shapedefaults>
    <o:shapelayout v:ext="edit">
      <o:idmap v:ext="edit" data="1"/>
    </o:shapelayout>
  </w:shapeDefaults>
  <w:decimalSymbol w:val="."/>
  <w:listSeparator w:val=","/>
  <w14:docId w14:val="4855BFB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0EEA"/>
    <w:pPr>
      <w:widowControl w:val="0"/>
      <w:jc w:val="both"/>
    </w:pPr>
  </w:style>
  <w:style w:type="paragraph" w:styleId="1">
    <w:name w:val="heading 1"/>
    <w:basedOn w:val="a"/>
    <w:next w:val="a"/>
    <w:link w:val="10"/>
    <w:uiPriority w:val="9"/>
    <w:qFormat/>
    <w:rsid w:val="00E761EA"/>
    <w:pPr>
      <w:keepNext/>
      <w:pBdr>
        <w:top w:val="single" w:sz="18" w:space="1" w:color="404040" w:themeColor="text1" w:themeTint="BF"/>
        <w:left w:val="single" w:sz="48" w:space="4" w:color="404040" w:themeColor="text1" w:themeTint="BF"/>
        <w:bottom w:val="single" w:sz="18" w:space="1" w:color="404040" w:themeColor="text1" w:themeTint="BF"/>
        <w:right w:val="single" w:sz="18" w:space="4" w:color="404040" w:themeColor="text1" w:themeTint="BF"/>
      </w:pBdr>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C771DC"/>
    <w:pPr>
      <w:keepNext/>
      <w:numPr>
        <w:numId w:val="24"/>
      </w:numPr>
      <w:pBdr>
        <w:bottom w:val="dashSmallGap" w:sz="4" w:space="1" w:color="auto"/>
      </w:pBdr>
      <w:outlineLvl w:val="1"/>
    </w:pPr>
    <w:rPr>
      <w:rFonts w:asciiTheme="majorHAnsi" w:eastAsiaTheme="majorEastAsia" w:hAnsiTheme="majorHAnsi" w:cstheme="majorBidi"/>
      <w:sz w:val="24"/>
    </w:rPr>
  </w:style>
  <w:style w:type="paragraph" w:styleId="4">
    <w:name w:val="heading 4"/>
    <w:basedOn w:val="a"/>
    <w:next w:val="a"/>
    <w:link w:val="40"/>
    <w:qFormat/>
    <w:rsid w:val="00D918BC"/>
    <w:pPr>
      <w:keepNext/>
      <w:widowControl/>
      <w:numPr>
        <w:ilvl w:val="3"/>
        <w:numId w:val="9"/>
      </w:numPr>
      <w:spacing w:before="360" w:after="220"/>
      <w:jc w:val="left"/>
      <w:outlineLvl w:val="3"/>
    </w:pPr>
    <w:rPr>
      <w:rFonts w:ascii="Henderson BCG Serif" w:eastAsia="ＭＳ ゴシック" w:hAnsi="Henderson BCG Serif" w:cs="Times New Roman"/>
      <w:bCs/>
      <w:kern w:val="0"/>
      <w:sz w:val="22"/>
      <w:szCs w:val="28"/>
    </w:rPr>
  </w:style>
  <w:style w:type="paragraph" w:styleId="5">
    <w:name w:val="heading 5"/>
    <w:basedOn w:val="a"/>
    <w:next w:val="a"/>
    <w:link w:val="50"/>
    <w:qFormat/>
    <w:rsid w:val="00D918BC"/>
    <w:pPr>
      <w:widowControl/>
      <w:numPr>
        <w:ilvl w:val="4"/>
        <w:numId w:val="9"/>
      </w:numPr>
      <w:spacing w:before="360" w:after="220"/>
      <w:jc w:val="left"/>
      <w:outlineLvl w:val="4"/>
    </w:pPr>
    <w:rPr>
      <w:rFonts w:ascii="Henderson BCG Serif" w:eastAsia="Times New Roman" w:hAnsi="Henderson BCG Serif" w:cs="Times New Roman"/>
      <w:bCs/>
      <w:iCs/>
      <w:kern w:val="0"/>
      <w:sz w:val="22"/>
      <w:szCs w:val="26"/>
    </w:rPr>
  </w:style>
  <w:style w:type="paragraph" w:styleId="6">
    <w:name w:val="heading 6"/>
    <w:basedOn w:val="a"/>
    <w:next w:val="a"/>
    <w:link w:val="60"/>
    <w:uiPriority w:val="9"/>
    <w:unhideWhenUsed/>
    <w:qFormat/>
    <w:rsid w:val="00183BF7"/>
    <w:pPr>
      <w:keepNext/>
      <w:pBdr>
        <w:bottom w:val="single" w:sz="12" w:space="1" w:color="auto"/>
      </w:pBdr>
      <w:spacing w:line="320" w:lineRule="exact"/>
      <w:ind w:leftChars="100" w:left="100"/>
      <w:jc w:val="left"/>
      <w:outlineLvl w:val="5"/>
    </w:pPr>
    <w:rPr>
      <w:rFonts w:eastAsiaTheme="majorEastAsia"/>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paragraph" w:styleId="a7">
    <w:name w:val="List Paragraph"/>
    <w:basedOn w:val="a"/>
    <w:uiPriority w:val="34"/>
    <w:qFormat/>
    <w:rsid w:val="0064058C"/>
    <w:pPr>
      <w:ind w:leftChars="400" w:left="840"/>
    </w:pPr>
  </w:style>
  <w:style w:type="paragraph" w:styleId="a8">
    <w:name w:val="Balloon Text"/>
    <w:basedOn w:val="a"/>
    <w:link w:val="a9"/>
    <w:uiPriority w:val="99"/>
    <w:semiHidden/>
    <w:unhideWhenUsed/>
    <w:rsid w:val="00AE417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E4175"/>
    <w:rPr>
      <w:rFonts w:asciiTheme="majorHAnsi" w:eastAsiaTheme="majorEastAsia" w:hAnsiTheme="majorHAnsi" w:cstheme="majorBidi"/>
      <w:sz w:val="18"/>
      <w:szCs w:val="18"/>
    </w:rPr>
  </w:style>
  <w:style w:type="character" w:customStyle="1" w:styleId="40">
    <w:name w:val="見出し 4 (文字)"/>
    <w:basedOn w:val="a0"/>
    <w:link w:val="4"/>
    <w:rsid w:val="00D918BC"/>
    <w:rPr>
      <w:rFonts w:ascii="Henderson BCG Serif" w:eastAsia="ＭＳ ゴシック" w:hAnsi="Henderson BCG Serif" w:cs="Times New Roman"/>
      <w:bCs/>
      <w:kern w:val="0"/>
      <w:sz w:val="22"/>
      <w:szCs w:val="28"/>
    </w:rPr>
  </w:style>
  <w:style w:type="character" w:customStyle="1" w:styleId="50">
    <w:name w:val="見出し 5 (文字)"/>
    <w:basedOn w:val="a0"/>
    <w:link w:val="5"/>
    <w:rsid w:val="00D918BC"/>
    <w:rPr>
      <w:rFonts w:ascii="Henderson BCG Serif" w:eastAsia="Times New Roman" w:hAnsi="Henderson BCG Serif" w:cs="Times New Roman"/>
      <w:bCs/>
      <w:iCs/>
      <w:kern w:val="0"/>
      <w:sz w:val="22"/>
      <w:szCs w:val="26"/>
    </w:rPr>
  </w:style>
  <w:style w:type="character" w:styleId="aa">
    <w:name w:val="annotation reference"/>
    <w:basedOn w:val="a0"/>
    <w:uiPriority w:val="99"/>
    <w:semiHidden/>
    <w:unhideWhenUsed/>
    <w:rsid w:val="0006374C"/>
    <w:rPr>
      <w:sz w:val="18"/>
      <w:szCs w:val="18"/>
    </w:rPr>
  </w:style>
  <w:style w:type="paragraph" w:styleId="ab">
    <w:name w:val="annotation text"/>
    <w:basedOn w:val="a"/>
    <w:link w:val="ac"/>
    <w:uiPriority w:val="99"/>
    <w:semiHidden/>
    <w:unhideWhenUsed/>
    <w:rsid w:val="0006374C"/>
    <w:pPr>
      <w:jc w:val="left"/>
    </w:pPr>
  </w:style>
  <w:style w:type="character" w:customStyle="1" w:styleId="ac">
    <w:name w:val="コメント文字列 (文字)"/>
    <w:basedOn w:val="a0"/>
    <w:link w:val="ab"/>
    <w:uiPriority w:val="99"/>
    <w:semiHidden/>
    <w:rsid w:val="0006374C"/>
  </w:style>
  <w:style w:type="paragraph" w:styleId="ad">
    <w:name w:val="annotation subject"/>
    <w:basedOn w:val="ab"/>
    <w:next w:val="ab"/>
    <w:link w:val="ae"/>
    <w:uiPriority w:val="99"/>
    <w:semiHidden/>
    <w:unhideWhenUsed/>
    <w:rsid w:val="0006374C"/>
    <w:rPr>
      <w:b/>
      <w:bCs/>
    </w:rPr>
  </w:style>
  <w:style w:type="character" w:customStyle="1" w:styleId="ae">
    <w:name w:val="コメント内容 (文字)"/>
    <w:basedOn w:val="ac"/>
    <w:link w:val="ad"/>
    <w:uiPriority w:val="99"/>
    <w:semiHidden/>
    <w:rsid w:val="0006374C"/>
    <w:rPr>
      <w:b/>
      <w:bCs/>
    </w:rPr>
  </w:style>
  <w:style w:type="character" w:styleId="af">
    <w:name w:val="Hyperlink"/>
    <w:basedOn w:val="a0"/>
    <w:uiPriority w:val="99"/>
    <w:unhideWhenUsed/>
    <w:rsid w:val="00E73D8D"/>
    <w:rPr>
      <w:color w:val="0000FF"/>
      <w:u w:val="single"/>
    </w:rPr>
  </w:style>
  <w:style w:type="paragraph" w:styleId="Web">
    <w:name w:val="Normal (Web)"/>
    <w:basedOn w:val="a"/>
    <w:uiPriority w:val="99"/>
    <w:unhideWhenUsed/>
    <w:rsid w:val="00E73D8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0">
    <w:name w:val="Date"/>
    <w:basedOn w:val="a"/>
    <w:next w:val="a"/>
    <w:link w:val="af1"/>
    <w:uiPriority w:val="99"/>
    <w:semiHidden/>
    <w:unhideWhenUsed/>
    <w:rsid w:val="00073858"/>
  </w:style>
  <w:style w:type="character" w:customStyle="1" w:styleId="af1">
    <w:name w:val="日付 (文字)"/>
    <w:basedOn w:val="a0"/>
    <w:link w:val="af0"/>
    <w:uiPriority w:val="99"/>
    <w:semiHidden/>
    <w:rsid w:val="00073858"/>
  </w:style>
  <w:style w:type="character" w:styleId="af2">
    <w:name w:val="Strong"/>
    <w:basedOn w:val="a0"/>
    <w:uiPriority w:val="22"/>
    <w:qFormat/>
    <w:rsid w:val="00ED5E37"/>
    <w:rPr>
      <w:b/>
      <w:bCs/>
    </w:rPr>
  </w:style>
  <w:style w:type="paragraph" w:styleId="af3">
    <w:name w:val="footnote text"/>
    <w:basedOn w:val="a"/>
    <w:link w:val="af4"/>
    <w:uiPriority w:val="99"/>
    <w:semiHidden/>
    <w:unhideWhenUsed/>
    <w:rsid w:val="006F0CE1"/>
    <w:pPr>
      <w:snapToGrid w:val="0"/>
      <w:jc w:val="left"/>
    </w:pPr>
  </w:style>
  <w:style w:type="character" w:customStyle="1" w:styleId="af4">
    <w:name w:val="脚注文字列 (文字)"/>
    <w:basedOn w:val="a0"/>
    <w:link w:val="af3"/>
    <w:uiPriority w:val="99"/>
    <w:semiHidden/>
    <w:rsid w:val="006F0CE1"/>
  </w:style>
  <w:style w:type="character" w:styleId="af5">
    <w:name w:val="footnote reference"/>
    <w:basedOn w:val="a0"/>
    <w:uiPriority w:val="99"/>
    <w:semiHidden/>
    <w:unhideWhenUsed/>
    <w:rsid w:val="006F0CE1"/>
    <w:rPr>
      <w:vertAlign w:val="superscript"/>
    </w:rPr>
  </w:style>
  <w:style w:type="paragraph" w:styleId="af6">
    <w:name w:val="endnote text"/>
    <w:basedOn w:val="a"/>
    <w:link w:val="af7"/>
    <w:uiPriority w:val="99"/>
    <w:semiHidden/>
    <w:unhideWhenUsed/>
    <w:rsid w:val="00B7126E"/>
    <w:pPr>
      <w:snapToGrid w:val="0"/>
      <w:jc w:val="left"/>
    </w:pPr>
  </w:style>
  <w:style w:type="character" w:customStyle="1" w:styleId="af7">
    <w:name w:val="文末脚注文字列 (文字)"/>
    <w:basedOn w:val="a0"/>
    <w:link w:val="af6"/>
    <w:uiPriority w:val="99"/>
    <w:semiHidden/>
    <w:rsid w:val="00B7126E"/>
  </w:style>
  <w:style w:type="character" w:styleId="af8">
    <w:name w:val="endnote reference"/>
    <w:basedOn w:val="a0"/>
    <w:uiPriority w:val="99"/>
    <w:semiHidden/>
    <w:unhideWhenUsed/>
    <w:rsid w:val="00B7126E"/>
    <w:rPr>
      <w:vertAlign w:val="superscript"/>
    </w:rPr>
  </w:style>
  <w:style w:type="table" w:styleId="af9">
    <w:name w:val="Table Grid"/>
    <w:basedOn w:val="a1"/>
    <w:uiPriority w:val="59"/>
    <w:rsid w:val="00A601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見出し 2 (文字)"/>
    <w:basedOn w:val="a0"/>
    <w:link w:val="2"/>
    <w:uiPriority w:val="9"/>
    <w:rsid w:val="00C771DC"/>
    <w:rPr>
      <w:rFonts w:asciiTheme="majorHAnsi" w:eastAsiaTheme="majorEastAsia" w:hAnsiTheme="majorHAnsi" w:cstheme="majorBidi"/>
      <w:sz w:val="24"/>
    </w:rPr>
  </w:style>
  <w:style w:type="paragraph" w:styleId="afa">
    <w:name w:val="Quote"/>
    <w:basedOn w:val="a"/>
    <w:next w:val="a"/>
    <w:link w:val="afb"/>
    <w:uiPriority w:val="29"/>
    <w:qFormat/>
    <w:rsid w:val="00BD5E3F"/>
    <w:pPr>
      <w:pBdr>
        <w:top w:val="single" w:sz="4" w:space="1" w:color="auto"/>
        <w:left w:val="single" w:sz="4" w:space="4" w:color="auto"/>
        <w:bottom w:val="single" w:sz="4" w:space="1" w:color="auto"/>
        <w:right w:val="single" w:sz="4" w:space="4" w:color="auto"/>
      </w:pBdr>
      <w:shd w:val="pct5" w:color="auto" w:fill="auto"/>
      <w:spacing w:before="200" w:after="160"/>
      <w:ind w:left="864" w:right="864"/>
      <w:jc w:val="center"/>
    </w:pPr>
    <w:rPr>
      <w:iCs/>
    </w:rPr>
  </w:style>
  <w:style w:type="character" w:customStyle="1" w:styleId="afb">
    <w:name w:val="引用文 (文字)"/>
    <w:basedOn w:val="a0"/>
    <w:link w:val="afa"/>
    <w:uiPriority w:val="29"/>
    <w:rsid w:val="00BD5E3F"/>
    <w:rPr>
      <w:iCs/>
      <w:shd w:val="pct5" w:color="auto" w:fill="auto"/>
    </w:rPr>
  </w:style>
  <w:style w:type="character" w:customStyle="1" w:styleId="10">
    <w:name w:val="見出し 1 (文字)"/>
    <w:basedOn w:val="a0"/>
    <w:link w:val="1"/>
    <w:uiPriority w:val="9"/>
    <w:rsid w:val="00E761EA"/>
    <w:rPr>
      <w:rFonts w:asciiTheme="majorHAnsi" w:eastAsiaTheme="majorEastAsia" w:hAnsiTheme="majorHAnsi" w:cstheme="majorBidi"/>
      <w:sz w:val="24"/>
      <w:szCs w:val="24"/>
    </w:rPr>
  </w:style>
  <w:style w:type="paragraph" w:styleId="afc">
    <w:name w:val="TOC Heading"/>
    <w:basedOn w:val="1"/>
    <w:next w:val="a"/>
    <w:uiPriority w:val="39"/>
    <w:unhideWhenUsed/>
    <w:qFormat/>
    <w:rsid w:val="00BD5E3F"/>
    <w:pPr>
      <w:keepLines/>
      <w:widowControl/>
      <w:pBdr>
        <w:top w:val="none" w:sz="0" w:space="0" w:color="auto"/>
        <w:left w:val="none" w:sz="0" w:space="0" w:color="auto"/>
        <w:bottom w:val="none" w:sz="0" w:space="0" w:color="auto"/>
        <w:right w:val="none" w:sz="0" w:space="0" w:color="auto"/>
      </w:pBdr>
      <w:spacing w:before="240" w:line="259" w:lineRule="auto"/>
      <w:jc w:val="left"/>
      <w:outlineLvl w:val="9"/>
    </w:pPr>
    <w:rPr>
      <w:color w:val="365F91" w:themeColor="accent1" w:themeShade="BF"/>
      <w:kern w:val="0"/>
      <w:sz w:val="32"/>
      <w:szCs w:val="32"/>
    </w:rPr>
  </w:style>
  <w:style w:type="paragraph" w:styleId="11">
    <w:name w:val="toc 1"/>
    <w:basedOn w:val="a"/>
    <w:next w:val="a"/>
    <w:autoRedefine/>
    <w:uiPriority w:val="39"/>
    <w:unhideWhenUsed/>
    <w:rsid w:val="00CD0089"/>
    <w:pPr>
      <w:tabs>
        <w:tab w:val="right" w:leader="dot" w:pos="9060"/>
      </w:tabs>
      <w:spacing w:beforeLines="50" w:before="180"/>
    </w:pPr>
  </w:style>
  <w:style w:type="paragraph" w:styleId="21">
    <w:name w:val="toc 2"/>
    <w:basedOn w:val="a"/>
    <w:next w:val="a"/>
    <w:autoRedefine/>
    <w:uiPriority w:val="39"/>
    <w:unhideWhenUsed/>
    <w:rsid w:val="00BD5E3F"/>
    <w:pPr>
      <w:ind w:leftChars="100" w:left="210"/>
    </w:pPr>
  </w:style>
  <w:style w:type="paragraph" w:styleId="22">
    <w:name w:val="Intense Quote"/>
    <w:basedOn w:val="a"/>
    <w:next w:val="a"/>
    <w:link w:val="23"/>
    <w:uiPriority w:val="30"/>
    <w:qFormat/>
    <w:rsid w:val="00CD14A5"/>
    <w:pPr>
      <w:pBdr>
        <w:top w:val="dashed" w:sz="4" w:space="10" w:color="000000" w:themeColor="text1"/>
        <w:left w:val="dashed" w:sz="4" w:space="4" w:color="000000" w:themeColor="text1"/>
        <w:bottom w:val="dashed" w:sz="4" w:space="10" w:color="000000" w:themeColor="text1"/>
        <w:right w:val="dashed" w:sz="4" w:space="4" w:color="000000" w:themeColor="text1"/>
      </w:pBdr>
      <w:spacing w:before="360" w:after="360"/>
      <w:ind w:left="864" w:right="864"/>
      <w:jc w:val="left"/>
    </w:pPr>
    <w:rPr>
      <w:i/>
      <w:iCs/>
      <w:color w:val="000000" w:themeColor="text1"/>
      <w:sz w:val="24"/>
    </w:rPr>
  </w:style>
  <w:style w:type="character" w:customStyle="1" w:styleId="23">
    <w:name w:val="引用文 2 (文字)"/>
    <w:basedOn w:val="a0"/>
    <w:link w:val="22"/>
    <w:uiPriority w:val="30"/>
    <w:rsid w:val="00CD14A5"/>
    <w:rPr>
      <w:i/>
      <w:iCs/>
      <w:color w:val="000000" w:themeColor="text1"/>
      <w:sz w:val="24"/>
    </w:rPr>
  </w:style>
  <w:style w:type="character" w:customStyle="1" w:styleId="60">
    <w:name w:val="見出し 6 (文字)"/>
    <w:basedOn w:val="a0"/>
    <w:link w:val="6"/>
    <w:uiPriority w:val="9"/>
    <w:rsid w:val="00183BF7"/>
    <w:rPr>
      <w:rFonts w:eastAsiaTheme="majorEastAsia"/>
      <w:b/>
      <w:bCs/>
      <w:sz w:val="28"/>
    </w:rPr>
  </w:style>
  <w:style w:type="paragraph" w:styleId="afd">
    <w:name w:val="Revision"/>
    <w:hidden/>
    <w:uiPriority w:val="99"/>
    <w:semiHidden/>
    <w:rsid w:val="00CC78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157714">
      <w:bodyDiv w:val="1"/>
      <w:marLeft w:val="0"/>
      <w:marRight w:val="0"/>
      <w:marTop w:val="0"/>
      <w:marBottom w:val="0"/>
      <w:divBdr>
        <w:top w:val="none" w:sz="0" w:space="0" w:color="auto"/>
        <w:left w:val="none" w:sz="0" w:space="0" w:color="auto"/>
        <w:bottom w:val="none" w:sz="0" w:space="0" w:color="auto"/>
        <w:right w:val="none" w:sz="0" w:space="0" w:color="auto"/>
      </w:divBdr>
    </w:div>
    <w:div w:id="34551032">
      <w:bodyDiv w:val="1"/>
      <w:marLeft w:val="0"/>
      <w:marRight w:val="0"/>
      <w:marTop w:val="0"/>
      <w:marBottom w:val="0"/>
      <w:divBdr>
        <w:top w:val="none" w:sz="0" w:space="0" w:color="auto"/>
        <w:left w:val="none" w:sz="0" w:space="0" w:color="auto"/>
        <w:bottom w:val="none" w:sz="0" w:space="0" w:color="auto"/>
        <w:right w:val="none" w:sz="0" w:space="0" w:color="auto"/>
      </w:divBdr>
    </w:div>
    <w:div w:id="63064206">
      <w:bodyDiv w:val="1"/>
      <w:marLeft w:val="0"/>
      <w:marRight w:val="0"/>
      <w:marTop w:val="0"/>
      <w:marBottom w:val="0"/>
      <w:divBdr>
        <w:top w:val="none" w:sz="0" w:space="0" w:color="auto"/>
        <w:left w:val="none" w:sz="0" w:space="0" w:color="auto"/>
        <w:bottom w:val="none" w:sz="0" w:space="0" w:color="auto"/>
        <w:right w:val="none" w:sz="0" w:space="0" w:color="auto"/>
      </w:divBdr>
      <w:divsChild>
        <w:div w:id="694891551">
          <w:marLeft w:val="0"/>
          <w:marRight w:val="0"/>
          <w:marTop w:val="0"/>
          <w:marBottom w:val="0"/>
          <w:divBdr>
            <w:top w:val="none" w:sz="0" w:space="0" w:color="auto"/>
            <w:left w:val="none" w:sz="0" w:space="0" w:color="auto"/>
            <w:bottom w:val="none" w:sz="0" w:space="0" w:color="auto"/>
            <w:right w:val="none" w:sz="0" w:space="0" w:color="auto"/>
          </w:divBdr>
        </w:div>
      </w:divsChild>
    </w:div>
    <w:div w:id="166285297">
      <w:bodyDiv w:val="1"/>
      <w:marLeft w:val="0"/>
      <w:marRight w:val="0"/>
      <w:marTop w:val="0"/>
      <w:marBottom w:val="0"/>
      <w:divBdr>
        <w:top w:val="none" w:sz="0" w:space="0" w:color="auto"/>
        <w:left w:val="none" w:sz="0" w:space="0" w:color="auto"/>
        <w:bottom w:val="none" w:sz="0" w:space="0" w:color="auto"/>
        <w:right w:val="none" w:sz="0" w:space="0" w:color="auto"/>
      </w:divBdr>
      <w:divsChild>
        <w:div w:id="1272664194">
          <w:marLeft w:val="0"/>
          <w:marRight w:val="0"/>
          <w:marTop w:val="0"/>
          <w:marBottom w:val="0"/>
          <w:divBdr>
            <w:top w:val="none" w:sz="0" w:space="0" w:color="auto"/>
            <w:left w:val="none" w:sz="0" w:space="0" w:color="auto"/>
            <w:bottom w:val="none" w:sz="0" w:space="0" w:color="auto"/>
            <w:right w:val="none" w:sz="0" w:space="0" w:color="auto"/>
          </w:divBdr>
        </w:div>
      </w:divsChild>
    </w:div>
    <w:div w:id="855577743">
      <w:bodyDiv w:val="1"/>
      <w:marLeft w:val="0"/>
      <w:marRight w:val="0"/>
      <w:marTop w:val="0"/>
      <w:marBottom w:val="0"/>
      <w:divBdr>
        <w:top w:val="none" w:sz="0" w:space="0" w:color="auto"/>
        <w:left w:val="none" w:sz="0" w:space="0" w:color="auto"/>
        <w:bottom w:val="none" w:sz="0" w:space="0" w:color="auto"/>
        <w:right w:val="none" w:sz="0" w:space="0" w:color="auto"/>
      </w:divBdr>
      <w:divsChild>
        <w:div w:id="1985432062">
          <w:marLeft w:val="0"/>
          <w:marRight w:val="0"/>
          <w:marTop w:val="0"/>
          <w:marBottom w:val="0"/>
          <w:divBdr>
            <w:top w:val="none" w:sz="0" w:space="0" w:color="auto"/>
            <w:left w:val="none" w:sz="0" w:space="0" w:color="auto"/>
            <w:bottom w:val="none" w:sz="0" w:space="0" w:color="auto"/>
            <w:right w:val="none" w:sz="0" w:space="0" w:color="auto"/>
          </w:divBdr>
        </w:div>
      </w:divsChild>
    </w:div>
    <w:div w:id="1086875813">
      <w:bodyDiv w:val="1"/>
      <w:marLeft w:val="0"/>
      <w:marRight w:val="0"/>
      <w:marTop w:val="0"/>
      <w:marBottom w:val="0"/>
      <w:divBdr>
        <w:top w:val="none" w:sz="0" w:space="0" w:color="auto"/>
        <w:left w:val="none" w:sz="0" w:space="0" w:color="auto"/>
        <w:bottom w:val="none" w:sz="0" w:space="0" w:color="auto"/>
        <w:right w:val="none" w:sz="0" w:space="0" w:color="auto"/>
      </w:divBdr>
    </w:div>
    <w:div w:id="1459451040">
      <w:bodyDiv w:val="1"/>
      <w:marLeft w:val="0"/>
      <w:marRight w:val="0"/>
      <w:marTop w:val="0"/>
      <w:marBottom w:val="0"/>
      <w:divBdr>
        <w:top w:val="none" w:sz="0" w:space="0" w:color="auto"/>
        <w:left w:val="none" w:sz="0" w:space="0" w:color="auto"/>
        <w:bottom w:val="none" w:sz="0" w:space="0" w:color="auto"/>
        <w:right w:val="none" w:sz="0" w:space="0" w:color="auto"/>
      </w:divBdr>
      <w:divsChild>
        <w:div w:id="1927958553">
          <w:marLeft w:val="0"/>
          <w:marRight w:val="0"/>
          <w:marTop w:val="0"/>
          <w:marBottom w:val="0"/>
          <w:divBdr>
            <w:top w:val="none" w:sz="0" w:space="0" w:color="auto"/>
            <w:left w:val="none" w:sz="0" w:space="0" w:color="auto"/>
            <w:bottom w:val="none" w:sz="0" w:space="0" w:color="auto"/>
            <w:right w:val="none" w:sz="0" w:space="0" w:color="auto"/>
          </w:divBdr>
        </w:div>
      </w:divsChild>
    </w:div>
    <w:div w:id="1744837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theme" Target="theme/theme1.xml"/><Relationship Id="rId25"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3BFE98-56B0-42E4-804A-DCD82FFED4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67</Pages>
  <Words>24125</Words>
  <Characters>24608</Characters>
  <Application>Microsoft Office Word</Application>
  <DocSecurity>0</DocSecurity>
  <Lines>984</Lines>
  <Paragraphs>854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dcterms:created xsi:type="dcterms:W3CDTF">2017-09-27T01:40:00Z</dcterms:created>
  <dcterms:modified xsi:type="dcterms:W3CDTF">2018-09-18T02:23:00Z</dcterms:modified>
</cp:coreProperties>
</file>