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004D9" w14:textId="752911F0" w:rsidR="00FB523B" w:rsidRPr="0073078A" w:rsidRDefault="00652B1E" w:rsidP="008435A3">
      <w:pPr>
        <w:pStyle w:val="ad"/>
        <w:rPr>
          <w:sz w:val="40"/>
        </w:rPr>
      </w:pPr>
      <w:r w:rsidRPr="0073078A">
        <w:rPr>
          <w:rFonts w:hint="eastAsia"/>
          <w:sz w:val="40"/>
        </w:rPr>
        <w:t>政府情報システムにおけるサポート</w:t>
      </w:r>
      <w:r w:rsidR="004D2752" w:rsidRPr="0073078A">
        <w:rPr>
          <w:rFonts w:hint="eastAsia"/>
          <w:sz w:val="40"/>
        </w:rPr>
        <w:t>終了</w:t>
      </w:r>
      <w:r w:rsidRPr="0073078A">
        <w:rPr>
          <w:rFonts w:hint="eastAsia"/>
          <w:sz w:val="40"/>
        </w:rPr>
        <w:t>等技術</w:t>
      </w:r>
      <w:r w:rsidR="00C661D5" w:rsidRPr="0073078A">
        <w:rPr>
          <w:rFonts w:hint="eastAsia"/>
          <w:sz w:val="40"/>
        </w:rPr>
        <w:t>への対応に関する技術レポート</w:t>
      </w:r>
    </w:p>
    <w:p w14:paraId="3F46F810" w14:textId="77777777" w:rsidR="005079D5" w:rsidRDefault="005079D5" w:rsidP="005079D5"/>
    <w:p w14:paraId="20A741C6" w14:textId="77777777" w:rsidR="00F039D2" w:rsidRDefault="00F039D2" w:rsidP="005079D5"/>
    <w:p w14:paraId="4B93191A" w14:textId="77777777" w:rsidR="00F039D2" w:rsidRDefault="00F039D2" w:rsidP="005079D5"/>
    <w:p w14:paraId="6536E1EB" w14:textId="77777777" w:rsidR="00F039D2" w:rsidRDefault="00F039D2" w:rsidP="005079D5"/>
    <w:p w14:paraId="0585EEA8" w14:textId="1706A98C" w:rsidR="00F039D2" w:rsidRPr="00F039D2" w:rsidRDefault="00652B1E" w:rsidP="00F039D2">
      <w:pPr>
        <w:jc w:val="center"/>
        <w:rPr>
          <w:rFonts w:ascii="ＭＳ ゴシック" w:eastAsia="ＭＳ ゴシック" w:hAnsi="ＭＳ ゴシック"/>
          <w:sz w:val="28"/>
        </w:rPr>
      </w:pPr>
      <w:r>
        <w:rPr>
          <w:rFonts w:ascii="ＭＳ ゴシック" w:eastAsia="ＭＳ ゴシック" w:hAnsi="ＭＳ ゴシック" w:hint="eastAsia"/>
          <w:sz w:val="28"/>
        </w:rPr>
        <w:t>2018</w:t>
      </w:r>
      <w:r>
        <w:rPr>
          <w:rFonts w:ascii="ＭＳ ゴシック" w:eastAsia="ＭＳ ゴシック" w:hAnsi="ＭＳ ゴシック"/>
          <w:sz w:val="28"/>
        </w:rPr>
        <w:t>年（</w:t>
      </w:r>
      <w:r w:rsidR="00F039D2" w:rsidRPr="00F039D2">
        <w:rPr>
          <w:rFonts w:ascii="ＭＳ ゴシック" w:eastAsia="ＭＳ ゴシック" w:hAnsi="ＭＳ ゴシック" w:hint="eastAsia"/>
          <w:sz w:val="28"/>
        </w:rPr>
        <w:t>平成</w:t>
      </w:r>
      <w:r>
        <w:rPr>
          <w:rFonts w:ascii="ＭＳ ゴシック" w:eastAsia="ＭＳ ゴシック" w:hAnsi="ＭＳ ゴシック" w:hint="eastAsia"/>
          <w:sz w:val="28"/>
        </w:rPr>
        <w:t>30</w:t>
      </w:r>
      <w:r w:rsidR="00F039D2" w:rsidRPr="00F039D2">
        <w:rPr>
          <w:rFonts w:ascii="ＭＳ ゴシック" w:eastAsia="ＭＳ ゴシック" w:hAnsi="ＭＳ ゴシック" w:hint="eastAsia"/>
          <w:sz w:val="28"/>
        </w:rPr>
        <w:t>年</w:t>
      </w:r>
      <w:r>
        <w:rPr>
          <w:rFonts w:ascii="ＭＳ ゴシック" w:eastAsia="ＭＳ ゴシック" w:hAnsi="ＭＳ ゴシック" w:hint="eastAsia"/>
          <w:sz w:val="28"/>
        </w:rPr>
        <w:t>）</w:t>
      </w:r>
      <w:r w:rsidR="0047068C">
        <w:rPr>
          <w:rFonts w:ascii="ＭＳ ゴシック" w:eastAsia="ＭＳ ゴシック" w:hAnsi="ＭＳ ゴシック" w:hint="eastAsia"/>
          <w:sz w:val="28"/>
        </w:rPr>
        <w:t>5</w:t>
      </w:r>
      <w:r w:rsidR="00F039D2" w:rsidRPr="00F039D2">
        <w:rPr>
          <w:rFonts w:ascii="ＭＳ ゴシック" w:eastAsia="ＭＳ ゴシック" w:hAnsi="ＭＳ ゴシック" w:hint="eastAsia"/>
          <w:sz w:val="28"/>
        </w:rPr>
        <w:t>月</w:t>
      </w:r>
      <w:r w:rsidR="00E550E8">
        <w:rPr>
          <w:rFonts w:ascii="ＭＳ ゴシック" w:eastAsia="ＭＳ ゴシック" w:hAnsi="ＭＳ ゴシック" w:hint="eastAsia"/>
          <w:sz w:val="28"/>
        </w:rPr>
        <w:t>15</w:t>
      </w:r>
      <w:r w:rsidR="00F039D2" w:rsidRPr="00F039D2">
        <w:rPr>
          <w:rFonts w:ascii="ＭＳ ゴシック" w:eastAsia="ＭＳ ゴシック" w:hAnsi="ＭＳ ゴシック" w:hint="eastAsia"/>
          <w:sz w:val="28"/>
        </w:rPr>
        <w:t>日</w:t>
      </w:r>
    </w:p>
    <w:p w14:paraId="7E21674A" w14:textId="0AA64902" w:rsidR="00F039D2" w:rsidRPr="00F039D2" w:rsidRDefault="0047068C" w:rsidP="00F039D2">
      <w:pPr>
        <w:jc w:val="center"/>
        <w:rPr>
          <w:rFonts w:ascii="ＭＳ ゴシック" w:eastAsia="ＭＳ ゴシック" w:hAnsi="ＭＳ ゴシック"/>
          <w:sz w:val="28"/>
        </w:rPr>
      </w:pPr>
      <w:r>
        <w:rPr>
          <w:rFonts w:ascii="ＭＳ ゴシック" w:eastAsia="ＭＳ ゴシック" w:hAnsi="ＭＳ ゴシック" w:hint="eastAsia"/>
          <w:sz w:val="28"/>
        </w:rPr>
        <w:t>内閣官房情報通信技術（ＩＴ）総合戦略室</w:t>
      </w:r>
    </w:p>
    <w:p w14:paraId="62846DED" w14:textId="77777777" w:rsidR="005079D5" w:rsidRDefault="005079D5" w:rsidP="005079D5"/>
    <w:tbl>
      <w:tblPr>
        <w:tblStyle w:val="af9"/>
        <w:tblW w:w="0" w:type="auto"/>
        <w:tblLook w:val="04A0" w:firstRow="1" w:lastRow="0" w:firstColumn="1" w:lastColumn="0" w:noHBand="0" w:noVBand="1"/>
      </w:tblPr>
      <w:tblGrid>
        <w:gridCol w:w="8494"/>
      </w:tblGrid>
      <w:tr w:rsidR="005079D5" w14:paraId="0644D922" w14:textId="77777777" w:rsidTr="00A34D06">
        <w:tc>
          <w:tcPr>
            <w:tcW w:w="8494" w:type="dxa"/>
          </w:tcPr>
          <w:p w14:paraId="0D7A1A9B" w14:textId="77777777" w:rsidR="00A51C7A" w:rsidRDefault="00A51C7A" w:rsidP="00A34D06">
            <w:pPr>
              <w:rPr>
                <w:rFonts w:asciiTheme="majorEastAsia" w:eastAsiaTheme="majorEastAsia" w:hAnsiTheme="majorEastAsia"/>
              </w:rPr>
            </w:pPr>
            <w:r>
              <w:rPr>
                <w:rFonts w:asciiTheme="majorEastAsia" w:eastAsiaTheme="majorEastAsia" w:hAnsiTheme="majorEastAsia" w:hint="eastAsia"/>
              </w:rPr>
              <w:t>〔標準ガイドライン群ＩＤ〕</w:t>
            </w:r>
          </w:p>
          <w:p w14:paraId="205B694D" w14:textId="77777777" w:rsidR="00A51C7A" w:rsidRPr="00D43B9A" w:rsidRDefault="00652B1E" w:rsidP="00A51C7A">
            <w:pPr>
              <w:pStyle w:val="a0"/>
              <w:ind w:firstLine="240"/>
              <w:rPr>
                <w:rFonts w:asciiTheme="minorEastAsia" w:eastAsiaTheme="minorEastAsia" w:hAnsiTheme="minorEastAsia"/>
              </w:rPr>
            </w:pPr>
            <w:r>
              <w:rPr>
                <w:rFonts w:asciiTheme="minorEastAsia" w:eastAsiaTheme="minorEastAsia" w:hAnsiTheme="minorEastAsia" w:hint="eastAsia"/>
              </w:rPr>
              <w:t>1005</w:t>
            </w:r>
          </w:p>
          <w:p w14:paraId="6DE38344" w14:textId="77777777" w:rsidR="00A51C7A" w:rsidRDefault="00A51C7A" w:rsidP="00A51C7A">
            <w:pPr>
              <w:pStyle w:val="a0"/>
              <w:ind w:firstLine="240"/>
              <w:rPr>
                <w:rFonts w:asciiTheme="majorEastAsia" w:eastAsiaTheme="majorEastAsia" w:hAnsiTheme="majorEastAsia"/>
              </w:rPr>
            </w:pPr>
          </w:p>
          <w:p w14:paraId="4C2FAECE" w14:textId="77777777" w:rsidR="00652B1E" w:rsidRDefault="00652B1E" w:rsidP="00652B1E">
            <w:pPr>
              <w:rPr>
                <w:rFonts w:ascii="ＭＳ ゴシック" w:eastAsia="ＭＳ ゴシック" w:hAnsi="ＭＳ ゴシック"/>
              </w:rPr>
            </w:pPr>
            <w:r>
              <w:rPr>
                <w:rFonts w:ascii="ＭＳ ゴシック" w:eastAsia="ＭＳ ゴシック" w:hAnsi="ＭＳ ゴシック" w:hint="eastAsia"/>
              </w:rPr>
              <w:t>〔キーワード〕</w:t>
            </w:r>
          </w:p>
          <w:p w14:paraId="5C51EC47" w14:textId="77777777" w:rsidR="00652B1E" w:rsidRDefault="00652B1E" w:rsidP="00652B1E">
            <w:pPr>
              <w:pStyle w:val="a0"/>
              <w:ind w:firstLine="240"/>
            </w:pPr>
            <w:r>
              <w:rPr>
                <w:rFonts w:hint="eastAsia"/>
              </w:rPr>
              <w:t>システムアーキテクチャ、プラットフォーム、ソフトウェア、ネットワーク、技術標準、サポート</w:t>
            </w:r>
          </w:p>
          <w:p w14:paraId="4DE238A8" w14:textId="77777777" w:rsidR="00652B1E" w:rsidRDefault="00652B1E" w:rsidP="00652B1E"/>
          <w:p w14:paraId="7AA46F34" w14:textId="77777777" w:rsidR="00652B1E" w:rsidRDefault="00652B1E" w:rsidP="00652B1E">
            <w:pPr>
              <w:rPr>
                <w:rFonts w:ascii="ＭＳ ゴシック" w:eastAsia="ＭＳ ゴシック" w:hAnsi="ＭＳ ゴシック"/>
              </w:rPr>
            </w:pPr>
            <w:r>
              <w:rPr>
                <w:rFonts w:ascii="ＭＳ ゴシック" w:eastAsia="ＭＳ ゴシック" w:hAnsi="ＭＳ ゴシック" w:hint="eastAsia"/>
              </w:rPr>
              <w:t>〔概要〕</w:t>
            </w:r>
          </w:p>
          <w:p w14:paraId="114B067E" w14:textId="765E553F" w:rsidR="005079D5" w:rsidRDefault="00652B1E" w:rsidP="00FF7980">
            <w:pPr>
              <w:pStyle w:val="a0"/>
              <w:ind w:firstLine="240"/>
            </w:pPr>
            <w:r w:rsidRPr="009047BE">
              <w:rPr>
                <w:rFonts w:hint="eastAsia"/>
              </w:rPr>
              <w:t>新たなサービス</w:t>
            </w:r>
            <w:r w:rsidR="004B7B4F">
              <w:rPr>
                <w:rFonts w:hint="eastAsia"/>
              </w:rPr>
              <w:t>を</w:t>
            </w:r>
            <w:r w:rsidRPr="009047BE">
              <w:rPr>
                <w:rFonts w:hint="eastAsia"/>
              </w:rPr>
              <w:t>実現</w:t>
            </w:r>
            <w:r>
              <w:rPr>
                <w:rFonts w:hint="eastAsia"/>
              </w:rPr>
              <w:t>し</w:t>
            </w:r>
            <w:r w:rsidRPr="009047BE">
              <w:rPr>
                <w:rFonts w:hint="eastAsia"/>
              </w:rPr>
              <w:t>ながら、安定かつ安心安全なサービス提供を実現するためには、</w:t>
            </w:r>
            <w:r>
              <w:t>ＩＴ</w:t>
            </w:r>
            <w:r w:rsidRPr="009047BE">
              <w:rPr>
                <w:rFonts w:hint="eastAsia"/>
              </w:rPr>
              <w:t>の</w:t>
            </w:r>
            <w:r>
              <w:rPr>
                <w:rFonts w:hint="eastAsia"/>
              </w:rPr>
              <w:t>技術</w:t>
            </w:r>
            <w:r w:rsidRPr="009047BE">
              <w:rPr>
                <w:rFonts w:hint="eastAsia"/>
              </w:rPr>
              <w:t>環境</w:t>
            </w:r>
            <w:r>
              <w:rPr>
                <w:rFonts w:hint="eastAsia"/>
              </w:rPr>
              <w:t>の</w:t>
            </w:r>
            <w:r w:rsidRPr="009047BE">
              <w:rPr>
                <w:rFonts w:hint="eastAsia"/>
              </w:rPr>
              <w:t>変化への適切な対応が必要となる</w:t>
            </w:r>
            <w:r w:rsidR="00FF7980">
              <w:rPr>
                <w:rFonts w:hint="eastAsia"/>
              </w:rPr>
              <w:t>。そのため、</w:t>
            </w:r>
            <w:r>
              <w:rPr>
                <w:rFonts w:hint="eastAsia"/>
              </w:rPr>
              <w:t>政府情報システムで</w:t>
            </w:r>
            <w:r w:rsidR="00FF7980">
              <w:rPr>
                <w:rFonts w:hint="eastAsia"/>
              </w:rPr>
              <w:t>汎用的に用いられている</w:t>
            </w:r>
            <w:r>
              <w:rPr>
                <w:rFonts w:hint="eastAsia"/>
              </w:rPr>
              <w:t>サポート</w:t>
            </w:r>
            <w:r w:rsidR="004D2752">
              <w:rPr>
                <w:rFonts w:hint="eastAsia"/>
              </w:rPr>
              <w:t>終了</w:t>
            </w:r>
            <w:r>
              <w:rPr>
                <w:rFonts w:hint="eastAsia"/>
              </w:rPr>
              <w:t>等技術</w:t>
            </w:r>
            <w:r w:rsidR="005F7661">
              <w:rPr>
                <w:rFonts w:hint="eastAsia"/>
              </w:rPr>
              <w:t>のリスト</w:t>
            </w:r>
            <w:r w:rsidRPr="009047BE">
              <w:rPr>
                <w:rFonts w:hint="eastAsia"/>
              </w:rPr>
              <w:t>を明確に示すとともに、</w:t>
            </w:r>
            <w:r>
              <w:rPr>
                <w:rFonts w:hint="eastAsia"/>
              </w:rPr>
              <w:t>サポート</w:t>
            </w:r>
            <w:r w:rsidR="004D2752">
              <w:rPr>
                <w:rFonts w:hint="eastAsia"/>
              </w:rPr>
              <w:t>終了</w:t>
            </w:r>
            <w:r>
              <w:rPr>
                <w:rFonts w:hint="eastAsia"/>
              </w:rPr>
              <w:t>等技術から代替</w:t>
            </w:r>
            <w:r w:rsidRPr="009047BE">
              <w:rPr>
                <w:rFonts w:hint="eastAsia"/>
              </w:rPr>
              <w:t>技術</w:t>
            </w:r>
            <w:r>
              <w:rPr>
                <w:rFonts w:hint="eastAsia"/>
              </w:rPr>
              <w:t>へ移行する際の留意点を示す技術</w:t>
            </w:r>
            <w:r>
              <w:t>レポート</w:t>
            </w:r>
            <w:r w:rsidRPr="009047BE">
              <w:rPr>
                <w:rFonts w:hint="eastAsia"/>
              </w:rPr>
              <w:t>。</w:t>
            </w:r>
          </w:p>
        </w:tc>
      </w:tr>
    </w:tbl>
    <w:p w14:paraId="1A4A9A29" w14:textId="77777777" w:rsidR="00F039D2" w:rsidRDefault="00F039D2">
      <w:pPr>
        <w:widowControl/>
        <w:jc w:val="left"/>
      </w:pPr>
    </w:p>
    <w:p w14:paraId="3B08E233"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5EDA870E"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007C1DB3" w14:textId="77777777" w:rsidR="00BF16CE" w:rsidRDefault="00BF16CE" w:rsidP="00BF16CE">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BF16CE" w:rsidRPr="00C2789C" w14:paraId="50F6E8D3" w14:textId="77777777" w:rsidTr="00652B1E">
        <w:tc>
          <w:tcPr>
            <w:tcW w:w="1479" w:type="dxa"/>
            <w:shd w:val="clear" w:color="auto" w:fill="auto"/>
          </w:tcPr>
          <w:p w14:paraId="348C07F0" w14:textId="77777777" w:rsidR="00BF16CE" w:rsidRPr="00AB12E0" w:rsidRDefault="00BF16CE" w:rsidP="00A34D06">
            <w:pPr>
              <w:kinsoku w:val="0"/>
              <w:autoSpaceDE w:val="0"/>
              <w:autoSpaceDN w:val="0"/>
              <w:jc w:val="center"/>
              <w:rPr>
                <w:sz w:val="18"/>
                <w:szCs w:val="18"/>
              </w:rPr>
            </w:pPr>
            <w:r w:rsidRPr="00AB12E0">
              <w:rPr>
                <w:rFonts w:hint="eastAsia"/>
                <w:sz w:val="18"/>
                <w:szCs w:val="18"/>
              </w:rPr>
              <w:t>改定年月日</w:t>
            </w:r>
          </w:p>
        </w:tc>
        <w:tc>
          <w:tcPr>
            <w:tcW w:w="1482" w:type="dxa"/>
            <w:shd w:val="clear" w:color="auto" w:fill="auto"/>
          </w:tcPr>
          <w:p w14:paraId="7B194698" w14:textId="77777777" w:rsidR="00BF16CE" w:rsidRPr="00AB12E0" w:rsidRDefault="00BF16CE" w:rsidP="00A34D06">
            <w:pPr>
              <w:kinsoku w:val="0"/>
              <w:autoSpaceDE w:val="0"/>
              <w:autoSpaceDN w:val="0"/>
              <w:jc w:val="center"/>
              <w:rPr>
                <w:sz w:val="18"/>
                <w:szCs w:val="18"/>
              </w:rPr>
            </w:pPr>
            <w:r w:rsidRPr="00AB12E0">
              <w:rPr>
                <w:rFonts w:hint="eastAsia"/>
                <w:sz w:val="18"/>
                <w:szCs w:val="18"/>
              </w:rPr>
              <w:t>改定箇所</w:t>
            </w:r>
          </w:p>
        </w:tc>
        <w:tc>
          <w:tcPr>
            <w:tcW w:w="5533" w:type="dxa"/>
            <w:shd w:val="clear" w:color="auto" w:fill="auto"/>
          </w:tcPr>
          <w:p w14:paraId="13B63AB5" w14:textId="77777777" w:rsidR="00BF16CE" w:rsidRPr="00AB12E0" w:rsidRDefault="00BF16CE" w:rsidP="00A34D06">
            <w:pPr>
              <w:kinsoku w:val="0"/>
              <w:autoSpaceDE w:val="0"/>
              <w:autoSpaceDN w:val="0"/>
              <w:jc w:val="center"/>
              <w:rPr>
                <w:sz w:val="18"/>
                <w:szCs w:val="18"/>
              </w:rPr>
            </w:pPr>
            <w:r w:rsidRPr="00AB12E0">
              <w:rPr>
                <w:rFonts w:hint="eastAsia"/>
                <w:sz w:val="18"/>
                <w:szCs w:val="18"/>
              </w:rPr>
              <w:t>改定内容</w:t>
            </w:r>
          </w:p>
        </w:tc>
      </w:tr>
      <w:tr w:rsidR="00657934" w:rsidRPr="00C20C26" w14:paraId="1B289295" w14:textId="77777777" w:rsidTr="00652B1E">
        <w:tc>
          <w:tcPr>
            <w:tcW w:w="1479" w:type="dxa"/>
            <w:tcBorders>
              <w:top w:val="single" w:sz="4" w:space="0" w:color="auto"/>
              <w:left w:val="single" w:sz="4" w:space="0" w:color="auto"/>
              <w:right w:val="single" w:sz="4" w:space="0" w:color="auto"/>
            </w:tcBorders>
            <w:shd w:val="clear" w:color="auto" w:fill="auto"/>
          </w:tcPr>
          <w:p w14:paraId="2B4ED3E6" w14:textId="05F4AFBD" w:rsidR="00657934" w:rsidRPr="00AB12E0" w:rsidRDefault="00657934" w:rsidP="00657934">
            <w:pPr>
              <w:kinsoku w:val="0"/>
              <w:autoSpaceDE w:val="0"/>
              <w:autoSpaceDN w:val="0"/>
              <w:jc w:val="center"/>
              <w:rPr>
                <w:sz w:val="18"/>
                <w:szCs w:val="18"/>
              </w:rPr>
            </w:pPr>
            <w:r>
              <w:rPr>
                <w:rFonts w:hint="eastAsia"/>
                <w:sz w:val="18"/>
                <w:szCs w:val="18"/>
              </w:rPr>
              <w:t>2018年</w:t>
            </w:r>
            <w:r w:rsidR="002C7A2C">
              <w:rPr>
                <w:rFonts w:hint="eastAsia"/>
                <w:sz w:val="18"/>
                <w:szCs w:val="18"/>
              </w:rPr>
              <w:t>5</w:t>
            </w:r>
            <w:r>
              <w:rPr>
                <w:rFonts w:hint="eastAsia"/>
                <w:sz w:val="18"/>
                <w:szCs w:val="18"/>
              </w:rPr>
              <w:t>月</w:t>
            </w:r>
            <w:r w:rsidR="00E550E8">
              <w:rPr>
                <w:rFonts w:hint="eastAsia"/>
                <w:sz w:val="18"/>
                <w:szCs w:val="18"/>
              </w:rPr>
              <w:t>15</w:t>
            </w:r>
            <w:r>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0A23F1F4" w14:textId="27A6BEF7" w:rsidR="00657934" w:rsidRPr="00AB12E0" w:rsidRDefault="004D2752" w:rsidP="00657934">
            <w:pPr>
              <w:kinsoku w:val="0"/>
              <w:autoSpaceDE w:val="0"/>
              <w:autoSpaceDN w:val="0"/>
              <w:ind w:left="180" w:hangingChars="100" w:hanging="180"/>
              <w:rPr>
                <w:sz w:val="18"/>
                <w:szCs w:val="18"/>
              </w:rPr>
            </w:pPr>
            <w:r>
              <w:rPr>
                <w:rFonts w:hint="eastAsia"/>
                <w:sz w:val="18"/>
                <w:szCs w:val="18"/>
              </w:rPr>
              <w:t>－</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2005D77D" w14:textId="42F8D3FC" w:rsidR="00657934" w:rsidRDefault="00657934" w:rsidP="00657934">
            <w:pPr>
              <w:kinsoku w:val="0"/>
              <w:autoSpaceDE w:val="0"/>
              <w:autoSpaceDN w:val="0"/>
              <w:ind w:left="180" w:hangingChars="100" w:hanging="180"/>
              <w:rPr>
                <w:sz w:val="18"/>
                <w:szCs w:val="18"/>
              </w:rPr>
            </w:pPr>
            <w:r>
              <w:rPr>
                <w:rFonts w:hint="eastAsia"/>
                <w:sz w:val="18"/>
                <w:szCs w:val="18"/>
              </w:rPr>
              <w:t>・初版決定</w:t>
            </w:r>
          </w:p>
        </w:tc>
      </w:tr>
    </w:tbl>
    <w:p w14:paraId="7E8C0C22" w14:textId="77777777" w:rsidR="00BF16CE" w:rsidRDefault="00BF16CE" w:rsidP="00BF16CE">
      <w:pPr>
        <w:kinsoku w:val="0"/>
        <w:autoSpaceDE w:val="0"/>
        <w:autoSpaceDN w:val="0"/>
      </w:pPr>
    </w:p>
    <w:p w14:paraId="5DBA626B" w14:textId="77777777" w:rsidR="00F039D2" w:rsidRDefault="00F039D2">
      <w:pPr>
        <w:widowControl/>
        <w:jc w:val="left"/>
        <w:sectPr w:rsidR="00F039D2">
          <w:pgSz w:w="11906" w:h="16838"/>
          <w:pgMar w:top="1985" w:right="1701" w:bottom="1701" w:left="1701" w:header="851" w:footer="992" w:gutter="0"/>
          <w:cols w:space="425"/>
          <w:docGrid w:type="lines" w:linePitch="360"/>
        </w:sectPr>
      </w:pPr>
    </w:p>
    <w:bookmarkStart w:id="0" w:name="_Toc513561397" w:displacedByCustomXml="next"/>
    <w:bookmarkStart w:id="1" w:name="_Toc511231878"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b/>
          <w:bCs/>
        </w:rPr>
      </w:sdtEndPr>
      <w:sdtContent>
        <w:p w14:paraId="525E9CA1" w14:textId="77777777" w:rsidR="00C108B1" w:rsidRDefault="00C108B1">
          <w:pPr>
            <w:pStyle w:val="afff1"/>
          </w:pPr>
          <w:r>
            <w:rPr>
              <w:lang w:val="ja-JP"/>
            </w:rPr>
            <w:t>目次</w:t>
          </w:r>
          <w:bookmarkEnd w:id="1"/>
          <w:bookmarkEnd w:id="0"/>
        </w:p>
        <w:p w14:paraId="587561DE" w14:textId="77777777" w:rsidR="00227E1B" w:rsidRDefault="00C108B1">
          <w:pPr>
            <w:pStyle w:val="11"/>
            <w:rPr>
              <w:rFonts w:asciiTheme="minorHAnsi" w:eastAsiaTheme="minorEastAsia"/>
              <w:noProof/>
              <w:sz w:val="21"/>
            </w:rPr>
          </w:pPr>
          <w:r>
            <w:fldChar w:fldCharType="begin"/>
          </w:r>
          <w:r>
            <w:instrText xml:space="preserve"> TOC \o "1-3" \h \z \u </w:instrText>
          </w:r>
          <w:r>
            <w:fldChar w:fldCharType="separate"/>
          </w:r>
          <w:hyperlink w:anchor="_Toc513561397" w:history="1">
            <w:r w:rsidR="00227E1B" w:rsidRPr="00220115">
              <w:rPr>
                <w:rStyle w:val="afff2"/>
                <w:rFonts w:hint="eastAsia"/>
                <w:noProof/>
                <w:lang w:val="ja-JP"/>
              </w:rPr>
              <w:t>目次</w:t>
            </w:r>
            <w:r w:rsidR="00227E1B">
              <w:rPr>
                <w:noProof/>
                <w:webHidden/>
              </w:rPr>
              <w:tab/>
            </w:r>
            <w:r w:rsidR="00227E1B">
              <w:rPr>
                <w:noProof/>
                <w:webHidden/>
              </w:rPr>
              <w:fldChar w:fldCharType="begin"/>
            </w:r>
            <w:r w:rsidR="00227E1B">
              <w:rPr>
                <w:noProof/>
                <w:webHidden/>
              </w:rPr>
              <w:instrText xml:space="preserve"> PAGEREF _Toc513561397 \h </w:instrText>
            </w:r>
            <w:r w:rsidR="00227E1B">
              <w:rPr>
                <w:noProof/>
                <w:webHidden/>
              </w:rPr>
            </w:r>
            <w:r w:rsidR="00227E1B">
              <w:rPr>
                <w:noProof/>
                <w:webHidden/>
              </w:rPr>
              <w:fldChar w:fldCharType="separate"/>
            </w:r>
            <w:r w:rsidR="00227E1B">
              <w:rPr>
                <w:noProof/>
                <w:webHidden/>
              </w:rPr>
              <w:t>i</w:t>
            </w:r>
            <w:r w:rsidR="00227E1B">
              <w:rPr>
                <w:noProof/>
                <w:webHidden/>
              </w:rPr>
              <w:fldChar w:fldCharType="end"/>
            </w:r>
          </w:hyperlink>
        </w:p>
        <w:p w14:paraId="2A386D19" w14:textId="77777777" w:rsidR="00227E1B" w:rsidRDefault="00AF1293">
          <w:pPr>
            <w:pStyle w:val="11"/>
            <w:rPr>
              <w:rFonts w:asciiTheme="minorHAnsi" w:eastAsiaTheme="minorEastAsia"/>
              <w:noProof/>
              <w:sz w:val="21"/>
            </w:rPr>
          </w:pPr>
          <w:hyperlink w:anchor="_Toc513561398" w:history="1">
            <w:r w:rsidR="00227E1B" w:rsidRPr="00220115">
              <w:rPr>
                <w:rStyle w:val="afff2"/>
                <w:rFonts w:hint="eastAsia"/>
                <w:noProof/>
              </w:rPr>
              <w:t>１ はじめに</w:t>
            </w:r>
            <w:r w:rsidR="00227E1B">
              <w:rPr>
                <w:noProof/>
                <w:webHidden/>
              </w:rPr>
              <w:tab/>
            </w:r>
            <w:r w:rsidR="00227E1B">
              <w:rPr>
                <w:noProof/>
                <w:webHidden/>
              </w:rPr>
              <w:fldChar w:fldCharType="begin"/>
            </w:r>
            <w:r w:rsidR="00227E1B">
              <w:rPr>
                <w:noProof/>
                <w:webHidden/>
              </w:rPr>
              <w:instrText xml:space="preserve"> PAGEREF _Toc513561398 \h </w:instrText>
            </w:r>
            <w:r w:rsidR="00227E1B">
              <w:rPr>
                <w:noProof/>
                <w:webHidden/>
              </w:rPr>
            </w:r>
            <w:r w:rsidR="00227E1B">
              <w:rPr>
                <w:noProof/>
                <w:webHidden/>
              </w:rPr>
              <w:fldChar w:fldCharType="separate"/>
            </w:r>
            <w:r w:rsidR="00227E1B">
              <w:rPr>
                <w:noProof/>
                <w:webHidden/>
              </w:rPr>
              <w:t>1</w:t>
            </w:r>
            <w:r w:rsidR="00227E1B">
              <w:rPr>
                <w:noProof/>
                <w:webHidden/>
              </w:rPr>
              <w:fldChar w:fldCharType="end"/>
            </w:r>
          </w:hyperlink>
        </w:p>
        <w:p w14:paraId="51BE1DB1" w14:textId="77777777" w:rsidR="00227E1B" w:rsidRDefault="00AF1293">
          <w:pPr>
            <w:pStyle w:val="21"/>
            <w:tabs>
              <w:tab w:val="right" w:leader="dot" w:pos="8494"/>
            </w:tabs>
            <w:rPr>
              <w:rFonts w:asciiTheme="minorHAnsi" w:eastAsiaTheme="minorEastAsia"/>
              <w:noProof/>
              <w:sz w:val="21"/>
            </w:rPr>
          </w:pPr>
          <w:hyperlink w:anchor="_Toc513561399" w:history="1">
            <w:r w:rsidR="00227E1B" w:rsidRPr="00220115">
              <w:rPr>
                <w:rStyle w:val="afff2"/>
                <w:rFonts w:hint="eastAsia"/>
                <w:noProof/>
                <w:snapToGrid w:val="0"/>
                <w:kern w:val="0"/>
              </w:rPr>
              <w:t>１.１</w:t>
            </w:r>
            <w:r w:rsidR="00227E1B" w:rsidRPr="00220115">
              <w:rPr>
                <w:rStyle w:val="afff2"/>
                <w:rFonts w:hint="eastAsia"/>
                <w:noProof/>
              </w:rPr>
              <w:t xml:space="preserve"> 背景と目的</w:t>
            </w:r>
            <w:r w:rsidR="00227E1B">
              <w:rPr>
                <w:noProof/>
                <w:webHidden/>
              </w:rPr>
              <w:tab/>
            </w:r>
            <w:r w:rsidR="00227E1B">
              <w:rPr>
                <w:noProof/>
                <w:webHidden/>
              </w:rPr>
              <w:fldChar w:fldCharType="begin"/>
            </w:r>
            <w:r w:rsidR="00227E1B">
              <w:rPr>
                <w:noProof/>
                <w:webHidden/>
              </w:rPr>
              <w:instrText xml:space="preserve"> PAGEREF _Toc513561399 \h </w:instrText>
            </w:r>
            <w:r w:rsidR="00227E1B">
              <w:rPr>
                <w:noProof/>
                <w:webHidden/>
              </w:rPr>
            </w:r>
            <w:r w:rsidR="00227E1B">
              <w:rPr>
                <w:noProof/>
                <w:webHidden/>
              </w:rPr>
              <w:fldChar w:fldCharType="separate"/>
            </w:r>
            <w:r w:rsidR="00227E1B">
              <w:rPr>
                <w:noProof/>
                <w:webHidden/>
              </w:rPr>
              <w:t>1</w:t>
            </w:r>
            <w:r w:rsidR="00227E1B">
              <w:rPr>
                <w:noProof/>
                <w:webHidden/>
              </w:rPr>
              <w:fldChar w:fldCharType="end"/>
            </w:r>
          </w:hyperlink>
        </w:p>
        <w:p w14:paraId="0585DF54" w14:textId="77777777" w:rsidR="00227E1B" w:rsidRDefault="00AF1293">
          <w:pPr>
            <w:pStyle w:val="21"/>
            <w:tabs>
              <w:tab w:val="right" w:leader="dot" w:pos="8494"/>
            </w:tabs>
            <w:rPr>
              <w:rFonts w:asciiTheme="minorHAnsi" w:eastAsiaTheme="minorEastAsia"/>
              <w:noProof/>
              <w:sz w:val="21"/>
            </w:rPr>
          </w:pPr>
          <w:hyperlink w:anchor="_Toc513561400" w:history="1">
            <w:r w:rsidR="00227E1B" w:rsidRPr="00220115">
              <w:rPr>
                <w:rStyle w:val="afff2"/>
                <w:rFonts w:hint="eastAsia"/>
                <w:noProof/>
                <w:snapToGrid w:val="0"/>
                <w:kern w:val="0"/>
              </w:rPr>
              <w:t>１.２</w:t>
            </w:r>
            <w:r w:rsidR="00227E1B" w:rsidRPr="00220115">
              <w:rPr>
                <w:rStyle w:val="afff2"/>
                <w:rFonts w:hint="eastAsia"/>
                <w:noProof/>
              </w:rPr>
              <w:t xml:space="preserve"> 適用対象</w:t>
            </w:r>
            <w:r w:rsidR="00227E1B">
              <w:rPr>
                <w:noProof/>
                <w:webHidden/>
              </w:rPr>
              <w:tab/>
            </w:r>
            <w:r w:rsidR="00227E1B">
              <w:rPr>
                <w:noProof/>
                <w:webHidden/>
              </w:rPr>
              <w:fldChar w:fldCharType="begin"/>
            </w:r>
            <w:r w:rsidR="00227E1B">
              <w:rPr>
                <w:noProof/>
                <w:webHidden/>
              </w:rPr>
              <w:instrText xml:space="preserve"> PAGEREF _Toc513561400 \h </w:instrText>
            </w:r>
            <w:r w:rsidR="00227E1B">
              <w:rPr>
                <w:noProof/>
                <w:webHidden/>
              </w:rPr>
            </w:r>
            <w:r w:rsidR="00227E1B">
              <w:rPr>
                <w:noProof/>
                <w:webHidden/>
              </w:rPr>
              <w:fldChar w:fldCharType="separate"/>
            </w:r>
            <w:r w:rsidR="00227E1B">
              <w:rPr>
                <w:noProof/>
                <w:webHidden/>
              </w:rPr>
              <w:t>1</w:t>
            </w:r>
            <w:r w:rsidR="00227E1B">
              <w:rPr>
                <w:noProof/>
                <w:webHidden/>
              </w:rPr>
              <w:fldChar w:fldCharType="end"/>
            </w:r>
          </w:hyperlink>
        </w:p>
        <w:p w14:paraId="7BD54CB0" w14:textId="77777777" w:rsidR="00227E1B" w:rsidRDefault="00AF1293">
          <w:pPr>
            <w:pStyle w:val="21"/>
            <w:tabs>
              <w:tab w:val="right" w:leader="dot" w:pos="8494"/>
            </w:tabs>
            <w:rPr>
              <w:rFonts w:asciiTheme="minorHAnsi" w:eastAsiaTheme="minorEastAsia"/>
              <w:noProof/>
              <w:sz w:val="21"/>
            </w:rPr>
          </w:pPr>
          <w:hyperlink w:anchor="_Toc513561401" w:history="1">
            <w:r w:rsidR="00227E1B" w:rsidRPr="00220115">
              <w:rPr>
                <w:rStyle w:val="afff2"/>
                <w:rFonts w:hint="eastAsia"/>
                <w:noProof/>
                <w:snapToGrid w:val="0"/>
                <w:kern w:val="0"/>
              </w:rPr>
              <w:t>１.３</w:t>
            </w:r>
            <w:r w:rsidR="00227E1B" w:rsidRPr="00220115">
              <w:rPr>
                <w:rStyle w:val="afff2"/>
                <w:rFonts w:hint="eastAsia"/>
                <w:noProof/>
              </w:rPr>
              <w:t xml:space="preserve"> 位置づけ</w:t>
            </w:r>
            <w:r w:rsidR="00227E1B">
              <w:rPr>
                <w:noProof/>
                <w:webHidden/>
              </w:rPr>
              <w:tab/>
            </w:r>
            <w:r w:rsidR="00227E1B">
              <w:rPr>
                <w:noProof/>
                <w:webHidden/>
              </w:rPr>
              <w:fldChar w:fldCharType="begin"/>
            </w:r>
            <w:r w:rsidR="00227E1B">
              <w:rPr>
                <w:noProof/>
                <w:webHidden/>
              </w:rPr>
              <w:instrText xml:space="preserve"> PAGEREF _Toc513561401 \h </w:instrText>
            </w:r>
            <w:r w:rsidR="00227E1B">
              <w:rPr>
                <w:noProof/>
                <w:webHidden/>
              </w:rPr>
            </w:r>
            <w:r w:rsidR="00227E1B">
              <w:rPr>
                <w:noProof/>
                <w:webHidden/>
              </w:rPr>
              <w:fldChar w:fldCharType="separate"/>
            </w:r>
            <w:r w:rsidR="00227E1B">
              <w:rPr>
                <w:noProof/>
                <w:webHidden/>
              </w:rPr>
              <w:t>1</w:t>
            </w:r>
            <w:r w:rsidR="00227E1B">
              <w:rPr>
                <w:noProof/>
                <w:webHidden/>
              </w:rPr>
              <w:fldChar w:fldCharType="end"/>
            </w:r>
          </w:hyperlink>
        </w:p>
        <w:p w14:paraId="40EBFE76" w14:textId="77777777" w:rsidR="00227E1B" w:rsidRDefault="00AF1293">
          <w:pPr>
            <w:pStyle w:val="21"/>
            <w:tabs>
              <w:tab w:val="right" w:leader="dot" w:pos="8494"/>
            </w:tabs>
            <w:rPr>
              <w:rFonts w:asciiTheme="minorHAnsi" w:eastAsiaTheme="minorEastAsia"/>
              <w:noProof/>
              <w:sz w:val="21"/>
            </w:rPr>
          </w:pPr>
          <w:hyperlink w:anchor="_Toc513561402" w:history="1">
            <w:r w:rsidR="00227E1B" w:rsidRPr="00220115">
              <w:rPr>
                <w:rStyle w:val="afff2"/>
                <w:rFonts w:hint="eastAsia"/>
                <w:noProof/>
                <w:snapToGrid w:val="0"/>
                <w:kern w:val="0"/>
              </w:rPr>
              <w:t>１.４</w:t>
            </w:r>
            <w:r w:rsidR="00227E1B" w:rsidRPr="00220115">
              <w:rPr>
                <w:rStyle w:val="afff2"/>
                <w:rFonts w:hint="eastAsia"/>
                <w:noProof/>
              </w:rPr>
              <w:t xml:space="preserve"> 用語</w:t>
            </w:r>
            <w:r w:rsidR="00227E1B">
              <w:rPr>
                <w:noProof/>
                <w:webHidden/>
              </w:rPr>
              <w:tab/>
            </w:r>
            <w:r w:rsidR="00227E1B">
              <w:rPr>
                <w:noProof/>
                <w:webHidden/>
              </w:rPr>
              <w:fldChar w:fldCharType="begin"/>
            </w:r>
            <w:r w:rsidR="00227E1B">
              <w:rPr>
                <w:noProof/>
                <w:webHidden/>
              </w:rPr>
              <w:instrText xml:space="preserve"> PAGEREF _Toc513561402 \h </w:instrText>
            </w:r>
            <w:r w:rsidR="00227E1B">
              <w:rPr>
                <w:noProof/>
                <w:webHidden/>
              </w:rPr>
            </w:r>
            <w:r w:rsidR="00227E1B">
              <w:rPr>
                <w:noProof/>
                <w:webHidden/>
              </w:rPr>
              <w:fldChar w:fldCharType="separate"/>
            </w:r>
            <w:r w:rsidR="00227E1B">
              <w:rPr>
                <w:noProof/>
                <w:webHidden/>
              </w:rPr>
              <w:t>1</w:t>
            </w:r>
            <w:r w:rsidR="00227E1B">
              <w:rPr>
                <w:noProof/>
                <w:webHidden/>
              </w:rPr>
              <w:fldChar w:fldCharType="end"/>
            </w:r>
          </w:hyperlink>
        </w:p>
        <w:p w14:paraId="388DDEE4" w14:textId="77777777" w:rsidR="00227E1B" w:rsidRDefault="00AF1293">
          <w:pPr>
            <w:pStyle w:val="11"/>
            <w:rPr>
              <w:rFonts w:asciiTheme="minorHAnsi" w:eastAsiaTheme="minorEastAsia"/>
              <w:noProof/>
              <w:sz w:val="21"/>
            </w:rPr>
          </w:pPr>
          <w:hyperlink w:anchor="_Toc513561403" w:history="1">
            <w:r w:rsidR="00227E1B" w:rsidRPr="00220115">
              <w:rPr>
                <w:rStyle w:val="afff2"/>
                <w:rFonts w:hint="eastAsia"/>
                <w:noProof/>
              </w:rPr>
              <w:t>２ 基本方針</w:t>
            </w:r>
            <w:r w:rsidR="00227E1B">
              <w:rPr>
                <w:noProof/>
                <w:webHidden/>
              </w:rPr>
              <w:tab/>
            </w:r>
            <w:r w:rsidR="00227E1B">
              <w:rPr>
                <w:noProof/>
                <w:webHidden/>
              </w:rPr>
              <w:fldChar w:fldCharType="begin"/>
            </w:r>
            <w:r w:rsidR="00227E1B">
              <w:rPr>
                <w:noProof/>
                <w:webHidden/>
              </w:rPr>
              <w:instrText xml:space="preserve"> PAGEREF _Toc513561403 \h </w:instrText>
            </w:r>
            <w:r w:rsidR="00227E1B">
              <w:rPr>
                <w:noProof/>
                <w:webHidden/>
              </w:rPr>
            </w:r>
            <w:r w:rsidR="00227E1B">
              <w:rPr>
                <w:noProof/>
                <w:webHidden/>
              </w:rPr>
              <w:fldChar w:fldCharType="separate"/>
            </w:r>
            <w:r w:rsidR="00227E1B">
              <w:rPr>
                <w:noProof/>
                <w:webHidden/>
              </w:rPr>
              <w:t>2</w:t>
            </w:r>
            <w:r w:rsidR="00227E1B">
              <w:rPr>
                <w:noProof/>
                <w:webHidden/>
              </w:rPr>
              <w:fldChar w:fldCharType="end"/>
            </w:r>
          </w:hyperlink>
        </w:p>
        <w:p w14:paraId="35ACAB7E" w14:textId="77777777" w:rsidR="00227E1B" w:rsidRDefault="00AF1293">
          <w:pPr>
            <w:pStyle w:val="21"/>
            <w:tabs>
              <w:tab w:val="right" w:leader="dot" w:pos="8494"/>
            </w:tabs>
            <w:rPr>
              <w:rFonts w:asciiTheme="minorHAnsi" w:eastAsiaTheme="minorEastAsia"/>
              <w:noProof/>
              <w:sz w:val="21"/>
            </w:rPr>
          </w:pPr>
          <w:hyperlink w:anchor="_Toc513561404" w:history="1">
            <w:r w:rsidR="00227E1B" w:rsidRPr="00220115">
              <w:rPr>
                <w:rStyle w:val="afff2"/>
                <w:rFonts w:hint="eastAsia"/>
                <w:noProof/>
                <w:snapToGrid w:val="0"/>
                <w:kern w:val="0"/>
              </w:rPr>
              <w:t>２.１</w:t>
            </w:r>
            <w:r w:rsidR="00227E1B" w:rsidRPr="00220115">
              <w:rPr>
                <w:rStyle w:val="afff2"/>
                <w:rFonts w:hint="eastAsia"/>
                <w:noProof/>
              </w:rPr>
              <w:t xml:space="preserve"> サポート終了等技術の選出基準及びサポート終了等技術リストの整備</w:t>
            </w:r>
            <w:r w:rsidR="00227E1B">
              <w:rPr>
                <w:noProof/>
                <w:webHidden/>
              </w:rPr>
              <w:tab/>
            </w:r>
            <w:r w:rsidR="00227E1B">
              <w:rPr>
                <w:noProof/>
                <w:webHidden/>
              </w:rPr>
              <w:fldChar w:fldCharType="begin"/>
            </w:r>
            <w:r w:rsidR="00227E1B">
              <w:rPr>
                <w:noProof/>
                <w:webHidden/>
              </w:rPr>
              <w:instrText xml:space="preserve"> PAGEREF _Toc513561404 \h </w:instrText>
            </w:r>
            <w:r w:rsidR="00227E1B">
              <w:rPr>
                <w:noProof/>
                <w:webHidden/>
              </w:rPr>
            </w:r>
            <w:r w:rsidR="00227E1B">
              <w:rPr>
                <w:noProof/>
                <w:webHidden/>
              </w:rPr>
              <w:fldChar w:fldCharType="separate"/>
            </w:r>
            <w:r w:rsidR="00227E1B">
              <w:rPr>
                <w:noProof/>
                <w:webHidden/>
              </w:rPr>
              <w:t>2</w:t>
            </w:r>
            <w:r w:rsidR="00227E1B">
              <w:rPr>
                <w:noProof/>
                <w:webHidden/>
              </w:rPr>
              <w:fldChar w:fldCharType="end"/>
            </w:r>
          </w:hyperlink>
        </w:p>
        <w:p w14:paraId="3C3BD25F" w14:textId="77777777" w:rsidR="00227E1B" w:rsidRDefault="00AF1293">
          <w:pPr>
            <w:pStyle w:val="21"/>
            <w:tabs>
              <w:tab w:val="right" w:leader="dot" w:pos="8494"/>
            </w:tabs>
            <w:rPr>
              <w:rFonts w:asciiTheme="minorHAnsi" w:eastAsiaTheme="minorEastAsia"/>
              <w:noProof/>
              <w:sz w:val="21"/>
            </w:rPr>
          </w:pPr>
          <w:hyperlink w:anchor="_Toc513561405" w:history="1">
            <w:r w:rsidR="00227E1B" w:rsidRPr="00220115">
              <w:rPr>
                <w:rStyle w:val="afff2"/>
                <w:rFonts w:hint="eastAsia"/>
                <w:noProof/>
                <w:snapToGrid w:val="0"/>
                <w:kern w:val="0"/>
              </w:rPr>
              <w:t>２.２</w:t>
            </w:r>
            <w:r w:rsidR="00227E1B" w:rsidRPr="00220115">
              <w:rPr>
                <w:rStyle w:val="afff2"/>
                <w:rFonts w:hint="eastAsia"/>
                <w:noProof/>
              </w:rPr>
              <w:t xml:space="preserve"> サポート終了等技術への対応</w:t>
            </w:r>
            <w:r w:rsidR="00227E1B">
              <w:rPr>
                <w:noProof/>
                <w:webHidden/>
              </w:rPr>
              <w:tab/>
            </w:r>
            <w:r w:rsidR="00227E1B">
              <w:rPr>
                <w:noProof/>
                <w:webHidden/>
              </w:rPr>
              <w:fldChar w:fldCharType="begin"/>
            </w:r>
            <w:r w:rsidR="00227E1B">
              <w:rPr>
                <w:noProof/>
                <w:webHidden/>
              </w:rPr>
              <w:instrText xml:space="preserve"> PAGEREF _Toc513561405 \h </w:instrText>
            </w:r>
            <w:r w:rsidR="00227E1B">
              <w:rPr>
                <w:noProof/>
                <w:webHidden/>
              </w:rPr>
            </w:r>
            <w:r w:rsidR="00227E1B">
              <w:rPr>
                <w:noProof/>
                <w:webHidden/>
              </w:rPr>
              <w:fldChar w:fldCharType="separate"/>
            </w:r>
            <w:r w:rsidR="00227E1B">
              <w:rPr>
                <w:noProof/>
                <w:webHidden/>
              </w:rPr>
              <w:t>2</w:t>
            </w:r>
            <w:r w:rsidR="00227E1B">
              <w:rPr>
                <w:noProof/>
                <w:webHidden/>
              </w:rPr>
              <w:fldChar w:fldCharType="end"/>
            </w:r>
          </w:hyperlink>
        </w:p>
        <w:p w14:paraId="5E0258EE" w14:textId="77777777" w:rsidR="00227E1B" w:rsidRDefault="00AF1293">
          <w:pPr>
            <w:pStyle w:val="31"/>
            <w:tabs>
              <w:tab w:val="right" w:leader="dot" w:pos="8494"/>
            </w:tabs>
            <w:rPr>
              <w:rFonts w:asciiTheme="minorHAnsi" w:eastAsiaTheme="minorEastAsia"/>
              <w:noProof/>
              <w:sz w:val="21"/>
            </w:rPr>
          </w:pPr>
          <w:hyperlink w:anchor="_Toc513561406" w:history="1">
            <w:r w:rsidR="00227E1B" w:rsidRPr="00220115">
              <w:rPr>
                <w:rStyle w:val="afff2"/>
                <w:noProof/>
                <w:snapToGrid w:val="0"/>
                <w:kern w:val="0"/>
              </w:rPr>
              <w:t>1)</w:t>
            </w:r>
            <w:r w:rsidR="00227E1B" w:rsidRPr="00220115">
              <w:rPr>
                <w:rStyle w:val="afff2"/>
                <w:rFonts w:hint="eastAsia"/>
                <w:noProof/>
              </w:rPr>
              <w:t xml:space="preserve"> 現行の情報システムがサポート終了等技術を採用している場合</w:t>
            </w:r>
            <w:r w:rsidR="00227E1B">
              <w:rPr>
                <w:noProof/>
                <w:webHidden/>
              </w:rPr>
              <w:tab/>
            </w:r>
            <w:r w:rsidR="00227E1B">
              <w:rPr>
                <w:noProof/>
                <w:webHidden/>
              </w:rPr>
              <w:fldChar w:fldCharType="begin"/>
            </w:r>
            <w:r w:rsidR="00227E1B">
              <w:rPr>
                <w:noProof/>
                <w:webHidden/>
              </w:rPr>
              <w:instrText xml:space="preserve"> PAGEREF _Toc513561406 \h </w:instrText>
            </w:r>
            <w:r w:rsidR="00227E1B">
              <w:rPr>
                <w:noProof/>
                <w:webHidden/>
              </w:rPr>
            </w:r>
            <w:r w:rsidR="00227E1B">
              <w:rPr>
                <w:noProof/>
                <w:webHidden/>
              </w:rPr>
              <w:fldChar w:fldCharType="separate"/>
            </w:r>
            <w:r w:rsidR="00227E1B">
              <w:rPr>
                <w:noProof/>
                <w:webHidden/>
              </w:rPr>
              <w:t>3</w:t>
            </w:r>
            <w:r w:rsidR="00227E1B">
              <w:rPr>
                <w:noProof/>
                <w:webHidden/>
              </w:rPr>
              <w:fldChar w:fldCharType="end"/>
            </w:r>
          </w:hyperlink>
        </w:p>
        <w:p w14:paraId="1B1A9B2C" w14:textId="77777777" w:rsidR="00227E1B" w:rsidRDefault="00AF1293">
          <w:pPr>
            <w:pStyle w:val="31"/>
            <w:tabs>
              <w:tab w:val="right" w:leader="dot" w:pos="8494"/>
            </w:tabs>
            <w:rPr>
              <w:rFonts w:asciiTheme="minorHAnsi" w:eastAsiaTheme="minorEastAsia"/>
              <w:noProof/>
              <w:sz w:val="21"/>
            </w:rPr>
          </w:pPr>
          <w:hyperlink w:anchor="_Toc513561407" w:history="1">
            <w:r w:rsidR="00227E1B" w:rsidRPr="00220115">
              <w:rPr>
                <w:rStyle w:val="afff2"/>
                <w:noProof/>
                <w:snapToGrid w:val="0"/>
                <w:kern w:val="0"/>
              </w:rPr>
              <w:t>2)</w:t>
            </w:r>
            <w:r w:rsidR="00227E1B" w:rsidRPr="00220115">
              <w:rPr>
                <w:rStyle w:val="afff2"/>
                <w:rFonts w:hint="eastAsia"/>
                <w:noProof/>
              </w:rPr>
              <w:t xml:space="preserve"> 情報システムを新規に整備し、又は更改する場合</w:t>
            </w:r>
            <w:r w:rsidR="00227E1B">
              <w:rPr>
                <w:noProof/>
                <w:webHidden/>
              </w:rPr>
              <w:tab/>
            </w:r>
            <w:r w:rsidR="00227E1B">
              <w:rPr>
                <w:noProof/>
                <w:webHidden/>
              </w:rPr>
              <w:fldChar w:fldCharType="begin"/>
            </w:r>
            <w:r w:rsidR="00227E1B">
              <w:rPr>
                <w:noProof/>
                <w:webHidden/>
              </w:rPr>
              <w:instrText xml:space="preserve"> PAGEREF _Toc513561407 \h </w:instrText>
            </w:r>
            <w:r w:rsidR="00227E1B">
              <w:rPr>
                <w:noProof/>
                <w:webHidden/>
              </w:rPr>
            </w:r>
            <w:r w:rsidR="00227E1B">
              <w:rPr>
                <w:noProof/>
                <w:webHidden/>
              </w:rPr>
              <w:fldChar w:fldCharType="separate"/>
            </w:r>
            <w:r w:rsidR="00227E1B">
              <w:rPr>
                <w:noProof/>
                <w:webHidden/>
              </w:rPr>
              <w:t>3</w:t>
            </w:r>
            <w:r w:rsidR="00227E1B">
              <w:rPr>
                <w:noProof/>
                <w:webHidden/>
              </w:rPr>
              <w:fldChar w:fldCharType="end"/>
            </w:r>
          </w:hyperlink>
        </w:p>
        <w:p w14:paraId="66BFB25C" w14:textId="77777777" w:rsidR="00227E1B" w:rsidRDefault="00AF1293">
          <w:pPr>
            <w:pStyle w:val="21"/>
            <w:tabs>
              <w:tab w:val="right" w:leader="dot" w:pos="8494"/>
            </w:tabs>
            <w:rPr>
              <w:rFonts w:asciiTheme="minorHAnsi" w:eastAsiaTheme="minorEastAsia"/>
              <w:noProof/>
              <w:sz w:val="21"/>
            </w:rPr>
          </w:pPr>
          <w:hyperlink w:anchor="_Toc513561408" w:history="1">
            <w:r w:rsidR="00227E1B" w:rsidRPr="00220115">
              <w:rPr>
                <w:rStyle w:val="afff2"/>
                <w:rFonts w:hint="eastAsia"/>
                <w:noProof/>
                <w:snapToGrid w:val="0"/>
                <w:kern w:val="0"/>
              </w:rPr>
              <w:t>２.３</w:t>
            </w:r>
            <w:r w:rsidR="00227E1B" w:rsidRPr="00220115">
              <w:rPr>
                <w:rStyle w:val="afff2"/>
                <w:rFonts w:hint="eastAsia"/>
                <w:noProof/>
              </w:rPr>
              <w:t xml:space="preserve"> 要件定義</w:t>
            </w:r>
            <w:r w:rsidR="00227E1B">
              <w:rPr>
                <w:noProof/>
                <w:webHidden/>
              </w:rPr>
              <w:tab/>
            </w:r>
            <w:r w:rsidR="00227E1B">
              <w:rPr>
                <w:noProof/>
                <w:webHidden/>
              </w:rPr>
              <w:fldChar w:fldCharType="begin"/>
            </w:r>
            <w:r w:rsidR="00227E1B">
              <w:rPr>
                <w:noProof/>
                <w:webHidden/>
              </w:rPr>
              <w:instrText xml:space="preserve"> PAGEREF _Toc513561408 \h </w:instrText>
            </w:r>
            <w:r w:rsidR="00227E1B">
              <w:rPr>
                <w:noProof/>
                <w:webHidden/>
              </w:rPr>
            </w:r>
            <w:r w:rsidR="00227E1B">
              <w:rPr>
                <w:noProof/>
                <w:webHidden/>
              </w:rPr>
              <w:fldChar w:fldCharType="separate"/>
            </w:r>
            <w:r w:rsidR="00227E1B">
              <w:rPr>
                <w:noProof/>
                <w:webHidden/>
              </w:rPr>
              <w:t>3</w:t>
            </w:r>
            <w:r w:rsidR="00227E1B">
              <w:rPr>
                <w:noProof/>
                <w:webHidden/>
              </w:rPr>
              <w:fldChar w:fldCharType="end"/>
            </w:r>
          </w:hyperlink>
        </w:p>
        <w:p w14:paraId="632A6948" w14:textId="77777777" w:rsidR="00227E1B" w:rsidRDefault="00AF1293">
          <w:pPr>
            <w:pStyle w:val="11"/>
            <w:rPr>
              <w:rFonts w:asciiTheme="minorHAnsi" w:eastAsiaTheme="minorEastAsia"/>
              <w:noProof/>
              <w:sz w:val="21"/>
            </w:rPr>
          </w:pPr>
          <w:hyperlink w:anchor="_Toc513561409" w:history="1">
            <w:r w:rsidR="00227E1B" w:rsidRPr="00220115">
              <w:rPr>
                <w:rStyle w:val="afff2"/>
                <w:rFonts w:hint="eastAsia"/>
                <w:noProof/>
              </w:rPr>
              <w:t>３ サポート終了等技術の共有と維持</w:t>
            </w:r>
            <w:r w:rsidR="00227E1B">
              <w:rPr>
                <w:noProof/>
                <w:webHidden/>
              </w:rPr>
              <w:tab/>
            </w:r>
            <w:r w:rsidR="00227E1B">
              <w:rPr>
                <w:noProof/>
                <w:webHidden/>
              </w:rPr>
              <w:fldChar w:fldCharType="begin"/>
            </w:r>
            <w:r w:rsidR="00227E1B">
              <w:rPr>
                <w:noProof/>
                <w:webHidden/>
              </w:rPr>
              <w:instrText xml:space="preserve"> PAGEREF _Toc513561409 \h </w:instrText>
            </w:r>
            <w:r w:rsidR="00227E1B">
              <w:rPr>
                <w:noProof/>
                <w:webHidden/>
              </w:rPr>
            </w:r>
            <w:r w:rsidR="00227E1B">
              <w:rPr>
                <w:noProof/>
                <w:webHidden/>
              </w:rPr>
              <w:fldChar w:fldCharType="separate"/>
            </w:r>
            <w:r w:rsidR="00227E1B">
              <w:rPr>
                <w:noProof/>
                <w:webHidden/>
              </w:rPr>
              <w:t>4</w:t>
            </w:r>
            <w:r w:rsidR="00227E1B">
              <w:rPr>
                <w:noProof/>
                <w:webHidden/>
              </w:rPr>
              <w:fldChar w:fldCharType="end"/>
            </w:r>
          </w:hyperlink>
        </w:p>
        <w:p w14:paraId="6D15E4A4" w14:textId="77777777" w:rsidR="00227E1B" w:rsidRDefault="00AF1293">
          <w:pPr>
            <w:pStyle w:val="11"/>
            <w:rPr>
              <w:rFonts w:asciiTheme="minorHAnsi" w:eastAsiaTheme="minorEastAsia"/>
              <w:noProof/>
              <w:sz w:val="21"/>
            </w:rPr>
          </w:pPr>
          <w:hyperlink w:anchor="_Toc513561410" w:history="1">
            <w:r w:rsidR="00227E1B" w:rsidRPr="00220115">
              <w:rPr>
                <w:rStyle w:val="afff2"/>
                <w:rFonts w:hint="eastAsia"/>
                <w:noProof/>
              </w:rPr>
              <w:t>別紙　附則</w:t>
            </w:r>
            <w:r w:rsidR="00227E1B">
              <w:rPr>
                <w:noProof/>
                <w:webHidden/>
              </w:rPr>
              <w:tab/>
            </w:r>
            <w:r w:rsidR="00227E1B">
              <w:rPr>
                <w:noProof/>
                <w:webHidden/>
              </w:rPr>
              <w:fldChar w:fldCharType="begin"/>
            </w:r>
            <w:r w:rsidR="00227E1B">
              <w:rPr>
                <w:noProof/>
                <w:webHidden/>
              </w:rPr>
              <w:instrText xml:space="preserve"> PAGEREF _Toc513561410 \h </w:instrText>
            </w:r>
            <w:r w:rsidR="00227E1B">
              <w:rPr>
                <w:noProof/>
                <w:webHidden/>
              </w:rPr>
            </w:r>
            <w:r w:rsidR="00227E1B">
              <w:rPr>
                <w:noProof/>
                <w:webHidden/>
              </w:rPr>
              <w:fldChar w:fldCharType="separate"/>
            </w:r>
            <w:r w:rsidR="00227E1B">
              <w:rPr>
                <w:noProof/>
                <w:webHidden/>
              </w:rPr>
              <w:t>5</w:t>
            </w:r>
            <w:r w:rsidR="00227E1B">
              <w:rPr>
                <w:noProof/>
                <w:webHidden/>
              </w:rPr>
              <w:fldChar w:fldCharType="end"/>
            </w:r>
          </w:hyperlink>
        </w:p>
        <w:p w14:paraId="7BF16096" w14:textId="77777777" w:rsidR="00227E1B" w:rsidRDefault="00AF1293">
          <w:pPr>
            <w:pStyle w:val="11"/>
            <w:rPr>
              <w:rFonts w:asciiTheme="minorHAnsi" w:eastAsiaTheme="minorEastAsia"/>
              <w:noProof/>
              <w:sz w:val="21"/>
            </w:rPr>
          </w:pPr>
          <w:hyperlink w:anchor="_Toc513561411" w:history="1">
            <w:r w:rsidR="00227E1B" w:rsidRPr="00220115">
              <w:rPr>
                <w:rStyle w:val="afff2"/>
                <w:rFonts w:hint="eastAsia"/>
                <w:noProof/>
              </w:rPr>
              <w:t>１ 施行期日</w:t>
            </w:r>
            <w:r w:rsidR="00227E1B">
              <w:rPr>
                <w:noProof/>
                <w:webHidden/>
              </w:rPr>
              <w:tab/>
            </w:r>
            <w:r w:rsidR="00227E1B">
              <w:rPr>
                <w:noProof/>
                <w:webHidden/>
              </w:rPr>
              <w:fldChar w:fldCharType="begin"/>
            </w:r>
            <w:r w:rsidR="00227E1B">
              <w:rPr>
                <w:noProof/>
                <w:webHidden/>
              </w:rPr>
              <w:instrText xml:space="preserve"> PAGEREF _Toc513561411 \h </w:instrText>
            </w:r>
            <w:r w:rsidR="00227E1B">
              <w:rPr>
                <w:noProof/>
                <w:webHidden/>
              </w:rPr>
            </w:r>
            <w:r w:rsidR="00227E1B">
              <w:rPr>
                <w:noProof/>
                <w:webHidden/>
              </w:rPr>
              <w:fldChar w:fldCharType="separate"/>
            </w:r>
            <w:r w:rsidR="00227E1B">
              <w:rPr>
                <w:noProof/>
                <w:webHidden/>
              </w:rPr>
              <w:t>5</w:t>
            </w:r>
            <w:r w:rsidR="00227E1B">
              <w:rPr>
                <w:noProof/>
                <w:webHidden/>
              </w:rPr>
              <w:fldChar w:fldCharType="end"/>
            </w:r>
          </w:hyperlink>
        </w:p>
        <w:p w14:paraId="649008A1" w14:textId="77777777" w:rsidR="00C108B1" w:rsidRDefault="00C108B1">
          <w:r>
            <w:rPr>
              <w:b/>
              <w:bCs/>
              <w:lang w:val="ja-JP"/>
            </w:rPr>
            <w:fldChar w:fldCharType="end"/>
          </w:r>
        </w:p>
      </w:sdtContent>
    </w:sdt>
    <w:p w14:paraId="04A7F5F6" w14:textId="77777777" w:rsidR="002F4BBD" w:rsidRDefault="002F4BBD">
      <w:pPr>
        <w:widowControl/>
        <w:jc w:val="left"/>
        <w:sectPr w:rsidR="002F4BBD" w:rsidSect="002F4BBD">
          <w:footerReference w:type="default" r:id="rId8"/>
          <w:pgSz w:w="11906" w:h="16838"/>
          <w:pgMar w:top="1985" w:right="1701" w:bottom="1701" w:left="1701" w:header="851" w:footer="992" w:gutter="0"/>
          <w:pgNumType w:fmt="lowerRoman" w:start="1"/>
          <w:cols w:space="425"/>
          <w:docGrid w:type="lines" w:linePitch="360"/>
        </w:sectPr>
      </w:pPr>
    </w:p>
    <w:p w14:paraId="3A93A04E" w14:textId="77777777" w:rsidR="00BF16CE" w:rsidRDefault="00A44F8D" w:rsidP="00F0537F">
      <w:pPr>
        <w:pStyle w:val="1"/>
        <w:ind w:left="240" w:hanging="240"/>
      </w:pPr>
      <w:bookmarkStart w:id="2" w:name="_Ref491785072"/>
      <w:r>
        <w:rPr>
          <w:rFonts w:hint="eastAsia"/>
        </w:rPr>
        <w:lastRenderedPageBreak/>
        <w:t xml:space="preserve">　</w:t>
      </w:r>
      <w:bookmarkStart w:id="3" w:name="_Toc513561398"/>
      <w:r w:rsidR="00BF16CE">
        <w:rPr>
          <w:rFonts w:hint="eastAsia"/>
        </w:rPr>
        <w:t>はじめに</w:t>
      </w:r>
      <w:bookmarkEnd w:id="3"/>
    </w:p>
    <w:p w14:paraId="4C79A42E" w14:textId="77777777" w:rsidR="00BF16CE" w:rsidRDefault="00BF16CE" w:rsidP="00BF16CE">
      <w:pPr>
        <w:pStyle w:val="2"/>
        <w:spacing w:before="360"/>
        <w:ind w:left="240" w:hanging="240"/>
      </w:pPr>
      <w:r>
        <w:rPr>
          <w:rFonts w:hint="eastAsia"/>
        </w:rPr>
        <w:t xml:space="preserve">　</w:t>
      </w:r>
      <w:bookmarkStart w:id="4" w:name="_Toc513561399"/>
      <w:r>
        <w:rPr>
          <w:rFonts w:hint="eastAsia"/>
        </w:rPr>
        <w:t>背景と目的</w:t>
      </w:r>
      <w:bookmarkEnd w:id="4"/>
    </w:p>
    <w:p w14:paraId="719C5C5D" w14:textId="507A098A" w:rsidR="00652B1E" w:rsidRDefault="00652B1E" w:rsidP="00652B1E">
      <w:pPr>
        <w:pStyle w:val="a0"/>
        <w:ind w:firstLine="240"/>
      </w:pPr>
      <w:r>
        <w:rPr>
          <w:rFonts w:hint="eastAsia"/>
        </w:rPr>
        <w:t>近年、ハードウェア、ソフトウェア、ネットワーク等の各領域で新たな技術が登場し、これらを活用した、</w:t>
      </w:r>
      <w:r w:rsidR="0081197E">
        <w:rPr>
          <w:rFonts w:hint="eastAsia"/>
        </w:rPr>
        <w:t>ＡＩ</w:t>
      </w:r>
      <w:r>
        <w:rPr>
          <w:rFonts w:hint="eastAsia"/>
        </w:rPr>
        <w:t>、</w:t>
      </w:r>
      <w:r w:rsidR="0081197E">
        <w:rPr>
          <w:rFonts w:hint="eastAsia"/>
        </w:rPr>
        <w:t>ＩｏＴ</w:t>
      </w:r>
      <w:r>
        <w:rPr>
          <w:rFonts w:hint="eastAsia"/>
        </w:rPr>
        <w:t>、クラウド等の</w:t>
      </w:r>
      <w:r w:rsidR="00D87937">
        <w:rPr>
          <w:rFonts w:hint="eastAsia"/>
        </w:rPr>
        <w:t>技術・</w:t>
      </w:r>
      <w:r>
        <w:rPr>
          <w:rFonts w:hint="eastAsia"/>
        </w:rPr>
        <w:t>サービスが発展しつつ</w:t>
      </w:r>
      <w:r w:rsidR="00306B9B">
        <w:rPr>
          <w:rFonts w:hint="eastAsia"/>
        </w:rPr>
        <w:t>あります</w:t>
      </w:r>
      <w:r>
        <w:rPr>
          <w:rFonts w:hint="eastAsia"/>
        </w:rPr>
        <w:t>。</w:t>
      </w:r>
    </w:p>
    <w:p w14:paraId="16904BF5" w14:textId="29036FEE" w:rsidR="00652B1E" w:rsidRPr="007615BA" w:rsidRDefault="00652B1E" w:rsidP="00652B1E">
      <w:pPr>
        <w:pStyle w:val="a0"/>
        <w:ind w:firstLine="240"/>
      </w:pPr>
      <w:r>
        <w:rPr>
          <w:rFonts w:hint="eastAsia"/>
        </w:rPr>
        <w:t>現在</w:t>
      </w:r>
      <w:r w:rsidR="00306B9B">
        <w:rPr>
          <w:rFonts w:hint="eastAsia"/>
        </w:rPr>
        <w:t>、</w:t>
      </w:r>
      <w:r>
        <w:rPr>
          <w:rFonts w:hint="eastAsia"/>
        </w:rPr>
        <w:t>政府情報システムは、汎用技術の組み合わせによって構築されており、こうした</w:t>
      </w:r>
      <w:r w:rsidR="0081197E">
        <w:rPr>
          <w:rFonts w:hint="eastAsia"/>
        </w:rPr>
        <w:t>ＩＴ</w:t>
      </w:r>
      <w:r>
        <w:rPr>
          <w:rFonts w:hint="eastAsia"/>
        </w:rPr>
        <w:t>の環境</w:t>
      </w:r>
      <w:r w:rsidR="00794435">
        <w:rPr>
          <w:rFonts w:hint="eastAsia"/>
        </w:rPr>
        <w:t>の</w:t>
      </w:r>
      <w:r>
        <w:rPr>
          <w:rFonts w:hint="eastAsia"/>
        </w:rPr>
        <w:t>変化に対応していく必要が</w:t>
      </w:r>
      <w:r w:rsidR="00306B9B">
        <w:rPr>
          <w:rFonts w:hint="eastAsia"/>
        </w:rPr>
        <w:t>あります</w:t>
      </w:r>
      <w:r>
        <w:rPr>
          <w:rFonts w:hint="eastAsia"/>
        </w:rPr>
        <w:t>。</w:t>
      </w:r>
      <w:r w:rsidR="00481703">
        <w:rPr>
          <w:rFonts w:hint="eastAsia"/>
        </w:rPr>
        <w:t>一方、</w:t>
      </w:r>
      <w:r>
        <w:rPr>
          <w:rFonts w:hint="eastAsia"/>
        </w:rPr>
        <w:t>技術ライフサイクルは、</w:t>
      </w:r>
      <w:r w:rsidR="00481703">
        <w:rPr>
          <w:rFonts w:hint="eastAsia"/>
        </w:rPr>
        <w:t>競合サービスによる競争、サイバー攻撃自体の手法の高度化への対策等によって、</w:t>
      </w:r>
      <w:r>
        <w:rPr>
          <w:rFonts w:hint="eastAsia"/>
        </w:rPr>
        <w:t>短期化</w:t>
      </w:r>
      <w:r w:rsidR="00481703">
        <w:rPr>
          <w:rFonts w:hint="eastAsia"/>
        </w:rPr>
        <w:t>しており</w:t>
      </w:r>
      <w:r>
        <w:rPr>
          <w:rFonts w:hint="eastAsia"/>
        </w:rPr>
        <w:t>、長期間にわたって安定</w:t>
      </w:r>
      <w:r w:rsidR="00481703">
        <w:rPr>
          <w:rFonts w:hint="eastAsia"/>
        </w:rPr>
        <w:t>的に技術を</w:t>
      </w:r>
      <w:r>
        <w:rPr>
          <w:rFonts w:hint="eastAsia"/>
        </w:rPr>
        <w:t>利用することが、必ずしも容易でなくなって</w:t>
      </w:r>
      <w:r w:rsidR="00306B9B">
        <w:rPr>
          <w:rFonts w:hint="eastAsia"/>
        </w:rPr>
        <w:t>きています</w:t>
      </w:r>
      <w:r>
        <w:rPr>
          <w:rFonts w:hint="eastAsia"/>
        </w:rPr>
        <w:t>。</w:t>
      </w:r>
    </w:p>
    <w:p w14:paraId="38BEA655" w14:textId="5FAA3C5A" w:rsidR="00BF16CE" w:rsidRPr="00652B1E" w:rsidRDefault="00306B9B" w:rsidP="00652B1E">
      <w:pPr>
        <w:pStyle w:val="a0"/>
        <w:ind w:firstLine="240"/>
      </w:pPr>
      <w:r>
        <w:rPr>
          <w:rFonts w:hint="eastAsia"/>
        </w:rPr>
        <w:t>このため、</w:t>
      </w:r>
      <w:r w:rsidR="0002585E">
        <w:rPr>
          <w:rFonts w:hint="eastAsia"/>
        </w:rPr>
        <w:t>本文書は、</w:t>
      </w:r>
      <w:r w:rsidR="0081197E">
        <w:rPr>
          <w:rFonts w:hint="eastAsia"/>
        </w:rPr>
        <w:t>「</w:t>
      </w:r>
      <w:r w:rsidR="00652B1E" w:rsidRPr="009047BE">
        <w:rPr>
          <w:rFonts w:hint="eastAsia"/>
        </w:rPr>
        <w:t>世界最先端ＩＴ国家創造宣言・官民データ活用推進基本計画</w:t>
      </w:r>
      <w:r w:rsidR="0081197E">
        <w:rPr>
          <w:rFonts w:hint="eastAsia"/>
        </w:rPr>
        <w:t>」、「</w:t>
      </w:r>
      <w:r w:rsidR="00652B1E" w:rsidRPr="009047BE">
        <w:rPr>
          <w:rFonts w:hint="eastAsia"/>
        </w:rPr>
        <w:t>デジタル・ガバメント推進方針</w:t>
      </w:r>
      <w:r w:rsidR="0081197E">
        <w:rPr>
          <w:rFonts w:hint="eastAsia"/>
        </w:rPr>
        <w:t>」及び「デジタル・ガバメント実行計画」</w:t>
      </w:r>
      <w:r w:rsidR="00652B1E" w:rsidRPr="009047BE">
        <w:rPr>
          <w:rFonts w:hint="eastAsia"/>
        </w:rPr>
        <w:t>を踏まえ、</w:t>
      </w:r>
      <w:r>
        <w:rPr>
          <w:rFonts w:hint="eastAsia"/>
        </w:rPr>
        <w:t>各府省が、</w:t>
      </w:r>
      <w:r w:rsidR="00652B1E" w:rsidRPr="009047BE">
        <w:rPr>
          <w:rFonts w:hint="eastAsia"/>
        </w:rPr>
        <w:t>投資対効果の高い</w:t>
      </w:r>
      <w:r w:rsidR="00481703" w:rsidRPr="009047BE">
        <w:rPr>
          <w:rFonts w:hint="eastAsia"/>
        </w:rPr>
        <w:t>情報システム</w:t>
      </w:r>
      <w:r w:rsidR="00481703">
        <w:rPr>
          <w:rFonts w:hint="eastAsia"/>
        </w:rPr>
        <w:t>の</w:t>
      </w:r>
      <w:r w:rsidR="006A1AB4">
        <w:rPr>
          <w:rFonts w:hint="eastAsia"/>
        </w:rPr>
        <w:t>整備及び管理</w:t>
      </w:r>
      <w:r w:rsidR="00652B1E" w:rsidRPr="009047BE">
        <w:rPr>
          <w:rFonts w:hint="eastAsia"/>
        </w:rPr>
        <w:t>を実現</w:t>
      </w:r>
      <w:r w:rsidR="00794435">
        <w:rPr>
          <w:rFonts w:hint="eastAsia"/>
        </w:rPr>
        <w:t>し、</w:t>
      </w:r>
      <w:r w:rsidR="004E4C67">
        <w:rPr>
          <w:rFonts w:hint="eastAsia"/>
        </w:rPr>
        <w:t>投資バランスの取れた情報セキュリティ対策を実施</w:t>
      </w:r>
      <w:r w:rsidR="00652B1E" w:rsidRPr="009047BE">
        <w:rPr>
          <w:rFonts w:hint="eastAsia"/>
        </w:rPr>
        <w:t>するため</w:t>
      </w:r>
      <w:r w:rsidR="0002585E">
        <w:rPr>
          <w:rFonts w:hint="eastAsia"/>
        </w:rPr>
        <w:t>、</w:t>
      </w:r>
      <w:r w:rsidR="005F7661">
        <w:rPr>
          <w:rFonts w:hint="eastAsia"/>
        </w:rPr>
        <w:t>汎用的に用いられている</w:t>
      </w:r>
      <w:r w:rsidR="00652B1E" w:rsidRPr="009047BE">
        <w:rPr>
          <w:rFonts w:hint="eastAsia"/>
        </w:rPr>
        <w:t>技術</w:t>
      </w:r>
      <w:r w:rsidR="00652B1E">
        <w:rPr>
          <w:rFonts w:hint="eastAsia"/>
        </w:rPr>
        <w:t>ライフサイクル</w:t>
      </w:r>
      <w:r w:rsidR="005F7661">
        <w:rPr>
          <w:rFonts w:hint="eastAsia"/>
        </w:rPr>
        <w:t>が終了するサポート</w:t>
      </w:r>
      <w:r w:rsidR="004D2752">
        <w:rPr>
          <w:rFonts w:hint="eastAsia"/>
        </w:rPr>
        <w:t>終了</w:t>
      </w:r>
      <w:r w:rsidR="005F7661">
        <w:rPr>
          <w:rFonts w:hint="eastAsia"/>
        </w:rPr>
        <w:t>等の技術について、</w:t>
      </w:r>
      <w:r w:rsidR="004E4C67">
        <w:rPr>
          <w:rFonts w:hint="eastAsia"/>
        </w:rPr>
        <w:t>技術的な対応等を</w:t>
      </w:r>
      <w:r w:rsidR="0002585E">
        <w:rPr>
          <w:rFonts w:hint="eastAsia"/>
        </w:rPr>
        <w:t>、技術レポートとして取りまとめたものです</w:t>
      </w:r>
      <w:r w:rsidR="00652B1E" w:rsidRPr="009047BE">
        <w:rPr>
          <w:rFonts w:hint="eastAsia"/>
        </w:rPr>
        <w:t>。</w:t>
      </w:r>
    </w:p>
    <w:p w14:paraId="04FFEACB" w14:textId="77777777" w:rsidR="00BF16CE" w:rsidRDefault="00BF16CE" w:rsidP="00BF16CE">
      <w:pPr>
        <w:pStyle w:val="2"/>
        <w:spacing w:before="360"/>
        <w:ind w:left="240" w:hanging="240"/>
      </w:pPr>
      <w:r>
        <w:rPr>
          <w:rFonts w:hint="eastAsia"/>
        </w:rPr>
        <w:t xml:space="preserve">　</w:t>
      </w:r>
      <w:bookmarkStart w:id="5" w:name="_Toc513561400"/>
      <w:r>
        <w:rPr>
          <w:rFonts w:hint="eastAsia"/>
        </w:rPr>
        <w:t>適用対象</w:t>
      </w:r>
      <w:bookmarkEnd w:id="5"/>
    </w:p>
    <w:p w14:paraId="68DF0E0A" w14:textId="6DF11EBA" w:rsidR="000C0515" w:rsidRDefault="000C0515" w:rsidP="000C0515">
      <w:pPr>
        <w:pStyle w:val="a1"/>
        <w:ind w:firstLine="240"/>
      </w:pPr>
      <w:r>
        <w:rPr>
          <w:rFonts w:hint="eastAsia"/>
        </w:rPr>
        <w:t>本文書の適用対象は、標準ガイドラインが適用されるサービス</w:t>
      </w:r>
      <w:r>
        <w:t>・</w:t>
      </w:r>
      <w:r>
        <w:rPr>
          <w:rFonts w:hint="eastAsia"/>
        </w:rPr>
        <w:t>業務改革</w:t>
      </w:r>
      <w:r>
        <w:t>並びに</w:t>
      </w:r>
      <w:r>
        <w:rPr>
          <w:rFonts w:hint="eastAsia"/>
        </w:rPr>
        <w:t>これらに</w:t>
      </w:r>
      <w:r>
        <w:t>伴う</w:t>
      </w:r>
      <w:r>
        <w:rPr>
          <w:rFonts w:hint="eastAsia"/>
        </w:rPr>
        <w:t>政府情報システムの</w:t>
      </w:r>
      <w:r>
        <w:t>整備</w:t>
      </w:r>
      <w:r>
        <w:rPr>
          <w:rFonts w:hint="eastAsia"/>
        </w:rPr>
        <w:t>及び管理に</w:t>
      </w:r>
      <w:r>
        <w:t>関する事項</w:t>
      </w:r>
      <w:r>
        <w:rPr>
          <w:rFonts w:hint="eastAsia"/>
        </w:rPr>
        <w:t>に適用</w:t>
      </w:r>
      <w:r w:rsidR="00306B9B">
        <w:rPr>
          <w:rFonts w:hint="eastAsia"/>
        </w:rPr>
        <w:t>できます</w:t>
      </w:r>
      <w:r>
        <w:t>。</w:t>
      </w:r>
    </w:p>
    <w:p w14:paraId="502A7A7C" w14:textId="77777777" w:rsidR="00BF16CE" w:rsidRDefault="00BF16CE" w:rsidP="00BF16CE">
      <w:pPr>
        <w:pStyle w:val="2"/>
        <w:spacing w:before="360"/>
        <w:ind w:left="240" w:hanging="240"/>
      </w:pPr>
      <w:r>
        <w:rPr>
          <w:rFonts w:hint="eastAsia"/>
        </w:rPr>
        <w:t xml:space="preserve">　</w:t>
      </w:r>
      <w:bookmarkStart w:id="6" w:name="_Toc513561401"/>
      <w:r>
        <w:rPr>
          <w:rFonts w:hint="eastAsia"/>
        </w:rPr>
        <w:t>位置づけ</w:t>
      </w:r>
      <w:bookmarkEnd w:id="6"/>
    </w:p>
    <w:p w14:paraId="08A9D39F" w14:textId="77777777" w:rsidR="006A1AB4" w:rsidRDefault="000C0515" w:rsidP="000C0515">
      <w:pPr>
        <w:pStyle w:val="a1"/>
        <w:ind w:firstLine="240"/>
      </w:pPr>
      <w:r>
        <w:rPr>
          <w:rFonts w:hint="eastAsia"/>
        </w:rPr>
        <w:t>本文書は、標準ガイドライン群の一つとして位置づけら</w:t>
      </w:r>
      <w:r w:rsidR="00306B9B">
        <w:rPr>
          <w:rFonts w:hint="eastAsia"/>
        </w:rPr>
        <w:t>れます</w:t>
      </w:r>
      <w:r>
        <w:rPr>
          <w:rFonts w:hint="eastAsia"/>
        </w:rPr>
        <w:t>。</w:t>
      </w:r>
    </w:p>
    <w:p w14:paraId="7FA4FEC4" w14:textId="77777777" w:rsidR="00BF16CE" w:rsidRDefault="00BF16CE" w:rsidP="00BF16CE">
      <w:pPr>
        <w:pStyle w:val="2"/>
        <w:spacing w:before="360"/>
      </w:pPr>
      <w:bookmarkStart w:id="7" w:name="_Toc511059899"/>
      <w:bookmarkStart w:id="8" w:name="_Toc511060101"/>
      <w:bookmarkStart w:id="9" w:name="_Toc511231883"/>
      <w:bookmarkStart w:id="10" w:name="_Toc511232256"/>
      <w:bookmarkEnd w:id="7"/>
      <w:bookmarkEnd w:id="8"/>
      <w:bookmarkEnd w:id="9"/>
      <w:bookmarkEnd w:id="10"/>
      <w:r>
        <w:rPr>
          <w:rFonts w:hint="eastAsia"/>
        </w:rPr>
        <w:t xml:space="preserve">　</w:t>
      </w:r>
      <w:bookmarkStart w:id="11" w:name="_Toc513561402"/>
      <w:r>
        <w:rPr>
          <w:rFonts w:hint="eastAsia"/>
        </w:rPr>
        <w:t>用語</w:t>
      </w:r>
      <w:bookmarkEnd w:id="11"/>
    </w:p>
    <w:p w14:paraId="77CEAACC" w14:textId="3FA89747" w:rsidR="00BF16CE" w:rsidRPr="00BF16CE" w:rsidRDefault="00BF16CE" w:rsidP="00BF16CE">
      <w:pPr>
        <w:pStyle w:val="a1"/>
        <w:ind w:firstLine="240"/>
      </w:pPr>
      <w:r>
        <w:rPr>
          <w:rFonts w:hint="eastAsia"/>
        </w:rPr>
        <w:t>本</w:t>
      </w:r>
      <w:r w:rsidR="000C0515">
        <w:rPr>
          <w:rFonts w:hint="eastAsia"/>
        </w:rPr>
        <w:t>文書</w:t>
      </w:r>
      <w:r>
        <w:rPr>
          <w:rFonts w:hint="eastAsia"/>
        </w:rPr>
        <w:t>において使用する用語は、</w:t>
      </w:r>
      <w:r w:rsidR="00A70E91">
        <w:rPr>
          <w:rFonts w:hint="eastAsia"/>
        </w:rPr>
        <w:t>表１-1及び</w:t>
      </w:r>
      <w:r>
        <w:rPr>
          <w:rFonts w:hint="eastAsia"/>
        </w:rPr>
        <w:t>本</w:t>
      </w:r>
      <w:r w:rsidR="000C0515">
        <w:rPr>
          <w:rFonts w:hint="eastAsia"/>
        </w:rPr>
        <w:t>文書</w:t>
      </w:r>
      <w:r>
        <w:rPr>
          <w:rFonts w:hint="eastAsia"/>
        </w:rPr>
        <w:t>に</w:t>
      </w:r>
      <w:r w:rsidR="000C0515">
        <w:rPr>
          <w:rFonts w:hint="eastAsia"/>
        </w:rPr>
        <w:t>別段</w:t>
      </w:r>
      <w:r>
        <w:rPr>
          <w:rFonts w:hint="eastAsia"/>
        </w:rPr>
        <w:t>の定めがある場合を除くほか、</w:t>
      </w:r>
      <w:r w:rsidRPr="00BF16CE">
        <w:rPr>
          <w:rFonts w:hint="eastAsia"/>
        </w:rPr>
        <w:t>標準</w:t>
      </w:r>
      <w:r w:rsidR="00AF1293">
        <w:rPr>
          <w:rFonts w:hint="eastAsia"/>
        </w:rPr>
        <w:t>ガイド</w:t>
      </w:r>
      <w:bookmarkStart w:id="12" w:name="_GoBack"/>
      <w:bookmarkEnd w:id="12"/>
      <w:r w:rsidRPr="00BF16CE">
        <w:rPr>
          <w:rFonts w:hint="eastAsia"/>
        </w:rPr>
        <w:t>ライン群用語集</w:t>
      </w:r>
      <w:r>
        <w:rPr>
          <w:rFonts w:hint="eastAsia"/>
        </w:rPr>
        <w:t>の例によ</w:t>
      </w:r>
      <w:r w:rsidR="00306B9B">
        <w:rPr>
          <w:rFonts w:hint="eastAsia"/>
        </w:rPr>
        <w:t>ります</w:t>
      </w:r>
      <w:r>
        <w:rPr>
          <w:rFonts w:hint="eastAsia"/>
        </w:rPr>
        <w:t>。</w:t>
      </w:r>
      <w:r w:rsidR="000C0515">
        <w:rPr>
          <w:rFonts w:hint="eastAsia"/>
        </w:rPr>
        <w:t>その他専門的な用語については、民間の用語定義を</w:t>
      </w:r>
      <w:r w:rsidR="00306B9B">
        <w:rPr>
          <w:rFonts w:hint="eastAsia"/>
        </w:rPr>
        <w:t>参照してください</w:t>
      </w:r>
      <w:r w:rsidR="000C0515">
        <w:rPr>
          <w:rFonts w:hint="eastAsia"/>
        </w:rPr>
        <w:t>。</w:t>
      </w:r>
    </w:p>
    <w:p w14:paraId="4E7B4F37" w14:textId="77777777" w:rsidR="00A70E91" w:rsidRDefault="00A70E91" w:rsidP="00A70E91">
      <w:pPr>
        <w:pStyle w:val="afa"/>
        <w:spacing w:before="360"/>
      </w:pPr>
      <w:r>
        <w:rPr>
          <w:rFonts w:hint="eastAsia"/>
        </w:rPr>
        <w:t xml:space="preserve">表 </w:t>
      </w:r>
      <w:r w:rsidR="001D5F23">
        <w:fldChar w:fldCharType="begin"/>
      </w:r>
      <w:r w:rsidR="001D5F23">
        <w:instrText xml:space="preserve"> </w:instrText>
      </w:r>
      <w:r w:rsidR="001D5F23">
        <w:rPr>
          <w:rFonts w:hint="eastAsia"/>
        </w:rPr>
        <w:instrText>STYLEREF 1 \s</w:instrText>
      </w:r>
      <w:r w:rsidR="001D5F23">
        <w:instrText xml:space="preserve"> </w:instrText>
      </w:r>
      <w:r w:rsidR="001D5F23">
        <w:fldChar w:fldCharType="separate"/>
      </w:r>
      <w:r w:rsidR="001D5F23">
        <w:rPr>
          <w:rFonts w:hint="eastAsia"/>
          <w:noProof/>
        </w:rPr>
        <w:t>１</w:t>
      </w:r>
      <w:r w:rsidR="001D5F23">
        <w:fldChar w:fldCharType="end"/>
      </w:r>
      <w:r w:rsidR="001D5F23">
        <w:noBreakHyphen/>
      </w:r>
      <w:r w:rsidR="001D5F23">
        <w:fldChar w:fldCharType="begin"/>
      </w:r>
      <w:r w:rsidR="001D5F23">
        <w:instrText xml:space="preserve"> </w:instrText>
      </w:r>
      <w:r w:rsidR="001D5F23">
        <w:rPr>
          <w:rFonts w:hint="eastAsia"/>
        </w:rPr>
        <w:instrText>SEQ 表 \* ARABIC \s 1</w:instrText>
      </w:r>
      <w:r w:rsidR="001D5F23">
        <w:instrText xml:space="preserve"> </w:instrText>
      </w:r>
      <w:r w:rsidR="001D5F23">
        <w:fldChar w:fldCharType="separate"/>
      </w:r>
      <w:r w:rsidR="004D2752">
        <w:rPr>
          <w:noProof/>
        </w:rPr>
        <w:t>1</w:t>
      </w:r>
      <w:r w:rsidR="001D5F23">
        <w:fldChar w:fldCharType="end"/>
      </w:r>
      <w:r>
        <w:rPr>
          <w:rFonts w:hint="eastAsia"/>
        </w:rPr>
        <w:t xml:space="preserve">　用語の定義</w:t>
      </w:r>
    </w:p>
    <w:tbl>
      <w:tblPr>
        <w:tblStyle w:val="af9"/>
        <w:tblW w:w="0" w:type="auto"/>
        <w:tblInd w:w="279" w:type="dxa"/>
        <w:tblLook w:val="04A0" w:firstRow="1" w:lastRow="0" w:firstColumn="1" w:lastColumn="0" w:noHBand="0" w:noVBand="1"/>
      </w:tblPr>
      <w:tblGrid>
        <w:gridCol w:w="1843"/>
        <w:gridCol w:w="6372"/>
      </w:tblGrid>
      <w:tr w:rsidR="00A70E91" w14:paraId="04657D6B" w14:textId="77777777" w:rsidTr="00A34D06">
        <w:trPr>
          <w:tblHeader/>
        </w:trPr>
        <w:tc>
          <w:tcPr>
            <w:tcW w:w="1843" w:type="dxa"/>
            <w:shd w:val="clear" w:color="auto" w:fill="D9D9D9" w:themeFill="background1" w:themeFillShade="D9"/>
          </w:tcPr>
          <w:p w14:paraId="6B9ADB9A" w14:textId="77777777" w:rsidR="00A70E91" w:rsidRDefault="00A70E91" w:rsidP="00A34D06">
            <w:pPr>
              <w:pStyle w:val="a1"/>
              <w:ind w:firstLineChars="0" w:firstLine="0"/>
              <w:jc w:val="center"/>
            </w:pPr>
            <w:r>
              <w:rPr>
                <w:rFonts w:hint="eastAsia"/>
              </w:rPr>
              <w:t>用語</w:t>
            </w:r>
          </w:p>
        </w:tc>
        <w:tc>
          <w:tcPr>
            <w:tcW w:w="6372" w:type="dxa"/>
            <w:shd w:val="clear" w:color="auto" w:fill="D9D9D9" w:themeFill="background1" w:themeFillShade="D9"/>
          </w:tcPr>
          <w:p w14:paraId="2EE78EFE" w14:textId="77777777" w:rsidR="00A70E91" w:rsidRDefault="00A70E91" w:rsidP="00A34D06">
            <w:pPr>
              <w:pStyle w:val="a1"/>
              <w:ind w:firstLineChars="0" w:firstLine="0"/>
              <w:jc w:val="center"/>
            </w:pPr>
            <w:r>
              <w:rPr>
                <w:rFonts w:hint="eastAsia"/>
              </w:rPr>
              <w:t>意味</w:t>
            </w:r>
          </w:p>
        </w:tc>
      </w:tr>
      <w:tr w:rsidR="00321FB9" w14:paraId="356B1CDE" w14:textId="77777777" w:rsidTr="00A34D06">
        <w:tc>
          <w:tcPr>
            <w:tcW w:w="1843" w:type="dxa"/>
          </w:tcPr>
          <w:p w14:paraId="44892EDD" w14:textId="3B647FD6" w:rsidR="00321FB9" w:rsidRDefault="002E3AD7" w:rsidP="00A34D06">
            <w:pPr>
              <w:pStyle w:val="a1"/>
              <w:ind w:firstLineChars="0" w:firstLine="0"/>
              <w:jc w:val="left"/>
            </w:pPr>
            <w:r>
              <w:rPr>
                <w:rFonts w:hint="eastAsia"/>
              </w:rPr>
              <w:t>技術</w:t>
            </w:r>
            <w:r w:rsidR="00321FB9">
              <w:rPr>
                <w:rFonts w:hint="eastAsia"/>
              </w:rPr>
              <w:t>ライフサイクル</w:t>
            </w:r>
          </w:p>
        </w:tc>
        <w:tc>
          <w:tcPr>
            <w:tcW w:w="6372" w:type="dxa"/>
          </w:tcPr>
          <w:p w14:paraId="5DD7A894" w14:textId="77777777" w:rsidR="00321FB9" w:rsidRDefault="00321FB9" w:rsidP="00734874">
            <w:pPr>
              <w:pStyle w:val="a1"/>
              <w:ind w:firstLine="240"/>
            </w:pPr>
            <w:r>
              <w:rPr>
                <w:rFonts w:hint="eastAsia"/>
              </w:rPr>
              <w:t>特定の技術における、技術の登場から、アップデート及びバージョンアップによる品質等の向上を経て、最終的なサポートの停止までの過程のこと。</w:t>
            </w:r>
          </w:p>
        </w:tc>
      </w:tr>
      <w:tr w:rsidR="00734874" w14:paraId="6DFA1584" w14:textId="77777777" w:rsidTr="00A34D06">
        <w:tc>
          <w:tcPr>
            <w:tcW w:w="1843" w:type="dxa"/>
          </w:tcPr>
          <w:p w14:paraId="693F4816" w14:textId="77777777" w:rsidR="00734874" w:rsidRDefault="00734874" w:rsidP="00A34D06">
            <w:pPr>
              <w:pStyle w:val="a1"/>
              <w:ind w:firstLineChars="0" w:firstLine="0"/>
              <w:jc w:val="left"/>
            </w:pPr>
            <w:r>
              <w:rPr>
                <w:rFonts w:hint="eastAsia"/>
              </w:rPr>
              <w:lastRenderedPageBreak/>
              <w:t>サポート</w:t>
            </w:r>
          </w:p>
        </w:tc>
        <w:tc>
          <w:tcPr>
            <w:tcW w:w="6372" w:type="dxa"/>
          </w:tcPr>
          <w:p w14:paraId="3BBD7339" w14:textId="439F83EC" w:rsidR="00734874" w:rsidRDefault="0086745B" w:rsidP="0035588D">
            <w:pPr>
              <w:pStyle w:val="a1"/>
              <w:ind w:firstLine="240"/>
            </w:pPr>
            <w:r>
              <w:rPr>
                <w:rFonts w:hint="eastAsia"/>
              </w:rPr>
              <w:t>情報システムを構成する各種技術において、技術的な</w:t>
            </w:r>
            <w:r w:rsidR="002A5012">
              <w:rPr>
                <w:rFonts w:hint="eastAsia"/>
              </w:rPr>
              <w:t>瑕疵</w:t>
            </w:r>
            <w:r>
              <w:rPr>
                <w:rFonts w:hint="eastAsia"/>
              </w:rPr>
              <w:t>、</w:t>
            </w:r>
            <w:r w:rsidR="0035588D">
              <w:rPr>
                <w:rFonts w:hint="eastAsia"/>
              </w:rPr>
              <w:t>情報</w:t>
            </w:r>
            <w:r>
              <w:rPr>
                <w:rFonts w:hint="eastAsia"/>
              </w:rPr>
              <w:t>セキュリティ</w:t>
            </w:r>
            <w:r w:rsidR="0035588D">
              <w:rPr>
                <w:rFonts w:hint="eastAsia"/>
              </w:rPr>
              <w:t>上</w:t>
            </w:r>
            <w:r w:rsidR="0035588D">
              <w:t>の</w:t>
            </w:r>
            <w:r>
              <w:rPr>
                <w:rFonts w:hint="eastAsia"/>
              </w:rPr>
              <w:t>脆弱性</w:t>
            </w:r>
            <w:r w:rsidR="0035588D">
              <w:rPr>
                <w:rFonts w:hint="eastAsia"/>
              </w:rPr>
              <w:t>等</w:t>
            </w:r>
            <w:r w:rsidR="002A5012">
              <w:rPr>
                <w:rFonts w:hint="eastAsia"/>
              </w:rPr>
              <w:t>に関する問い合わせに対応し、これらの問題解決</w:t>
            </w:r>
            <w:r w:rsidR="0035588D">
              <w:rPr>
                <w:rFonts w:hint="eastAsia"/>
              </w:rPr>
              <w:t>、</w:t>
            </w:r>
            <w:r w:rsidR="002A5012">
              <w:rPr>
                <w:rFonts w:hint="eastAsia"/>
              </w:rPr>
              <w:t>品質向上</w:t>
            </w:r>
            <w:r w:rsidR="0035588D">
              <w:rPr>
                <w:rFonts w:hint="eastAsia"/>
              </w:rPr>
              <w:t>等</w:t>
            </w:r>
            <w:r w:rsidR="002A5012">
              <w:rPr>
                <w:rFonts w:hint="eastAsia"/>
              </w:rPr>
              <w:t>のために技術の改善を行うこと。</w:t>
            </w:r>
          </w:p>
        </w:tc>
      </w:tr>
      <w:tr w:rsidR="00A70E91" w14:paraId="18D559B9" w14:textId="77777777" w:rsidTr="00A34D06">
        <w:tc>
          <w:tcPr>
            <w:tcW w:w="1843" w:type="dxa"/>
          </w:tcPr>
          <w:p w14:paraId="2E18518E" w14:textId="7CB0D8C4" w:rsidR="00A70E91" w:rsidRDefault="00A70E91" w:rsidP="00A34D06">
            <w:pPr>
              <w:pStyle w:val="a1"/>
              <w:ind w:firstLineChars="0" w:firstLine="0"/>
              <w:jc w:val="left"/>
            </w:pPr>
            <w:r>
              <w:rPr>
                <w:rFonts w:hint="eastAsia"/>
              </w:rPr>
              <w:t>サポート</w:t>
            </w:r>
            <w:r w:rsidR="004D2752">
              <w:rPr>
                <w:rFonts w:hint="eastAsia"/>
              </w:rPr>
              <w:t>終了</w:t>
            </w:r>
            <w:r w:rsidR="00FF1C2B">
              <w:rPr>
                <w:rFonts w:hint="eastAsia"/>
              </w:rPr>
              <w:t>等</w:t>
            </w:r>
            <w:r>
              <w:rPr>
                <w:rFonts w:hint="eastAsia"/>
              </w:rPr>
              <w:t>技術</w:t>
            </w:r>
          </w:p>
        </w:tc>
        <w:tc>
          <w:tcPr>
            <w:tcW w:w="6372" w:type="dxa"/>
          </w:tcPr>
          <w:p w14:paraId="75FD7DF0" w14:textId="4F678192" w:rsidR="00A70E91" w:rsidRPr="00371208" w:rsidRDefault="00A70E91" w:rsidP="00826DAF">
            <w:pPr>
              <w:pStyle w:val="a1"/>
              <w:ind w:firstLine="240"/>
            </w:pPr>
            <w:r>
              <w:rPr>
                <w:rFonts w:hint="eastAsia"/>
              </w:rPr>
              <w:t>情報システムを構成する各種の技術において、技術のライフサイクルが終了、又は終了を予定している技術のこと。</w:t>
            </w:r>
          </w:p>
        </w:tc>
      </w:tr>
    </w:tbl>
    <w:p w14:paraId="4BDFD9A9" w14:textId="5994DED5" w:rsidR="00BF16CE" w:rsidRDefault="00BF16CE" w:rsidP="00BF16CE">
      <w:pPr>
        <w:pStyle w:val="a0"/>
        <w:ind w:firstLine="240"/>
        <w:rPr>
          <w:rFonts w:ascii="ＭＳ ゴシック" w:eastAsia="ＭＳ ゴシック" w:hAnsiTheme="majorHAnsi" w:cstheme="majorBidi"/>
          <w:szCs w:val="24"/>
        </w:rPr>
      </w:pPr>
    </w:p>
    <w:p w14:paraId="65ADFEDC" w14:textId="77777777" w:rsidR="00EF755B" w:rsidRDefault="00BF16CE" w:rsidP="00300576">
      <w:pPr>
        <w:pStyle w:val="1"/>
        <w:ind w:left="240" w:hanging="240"/>
      </w:pPr>
      <w:r>
        <w:rPr>
          <w:rFonts w:hint="eastAsia"/>
        </w:rPr>
        <w:t xml:space="preserve">　</w:t>
      </w:r>
      <w:bookmarkStart w:id="13" w:name="_Toc513561403"/>
      <w:bookmarkEnd w:id="2"/>
      <w:r w:rsidR="000C0515">
        <w:rPr>
          <w:rFonts w:hint="eastAsia"/>
        </w:rPr>
        <w:t>基本方針</w:t>
      </w:r>
      <w:bookmarkEnd w:id="13"/>
    </w:p>
    <w:p w14:paraId="18409711" w14:textId="0846B44B" w:rsidR="0002585E" w:rsidRDefault="000C0515" w:rsidP="000C0515">
      <w:pPr>
        <w:pStyle w:val="a0"/>
        <w:ind w:firstLine="240"/>
      </w:pPr>
      <w:r>
        <w:rPr>
          <w:rFonts w:hint="eastAsia"/>
        </w:rPr>
        <w:t>政府情報システムは、</w:t>
      </w:r>
      <w:r w:rsidR="005F7661">
        <w:rPr>
          <w:rFonts w:hint="eastAsia"/>
        </w:rPr>
        <w:t>ＩＴ</w:t>
      </w:r>
      <w:r>
        <w:rPr>
          <w:rFonts w:hint="eastAsia"/>
        </w:rPr>
        <w:t>の環境変化に応じて、</w:t>
      </w:r>
      <w:r w:rsidR="005F7661">
        <w:rPr>
          <w:rFonts w:hint="eastAsia"/>
        </w:rPr>
        <w:t>更改又は</w:t>
      </w:r>
      <w:r>
        <w:rPr>
          <w:rFonts w:hint="eastAsia"/>
        </w:rPr>
        <w:t>保守において</w:t>
      </w:r>
      <w:r w:rsidR="005F7661">
        <w:rPr>
          <w:rFonts w:hint="eastAsia"/>
        </w:rPr>
        <w:t>、</w:t>
      </w:r>
      <w:r>
        <w:rPr>
          <w:rFonts w:hint="eastAsia"/>
        </w:rPr>
        <w:t>サポート</w:t>
      </w:r>
      <w:r w:rsidR="004D2752">
        <w:rPr>
          <w:rFonts w:hint="eastAsia"/>
        </w:rPr>
        <w:t>終了</w:t>
      </w:r>
      <w:r>
        <w:rPr>
          <w:rFonts w:hint="eastAsia"/>
        </w:rPr>
        <w:t>等技術</w:t>
      </w:r>
      <w:r w:rsidR="005F7661">
        <w:rPr>
          <w:rFonts w:hint="eastAsia"/>
        </w:rPr>
        <w:t>から</w:t>
      </w:r>
      <w:r>
        <w:rPr>
          <w:rFonts w:hint="eastAsia"/>
        </w:rPr>
        <w:t>脱却し、代替技術候補への移行を行う</w:t>
      </w:r>
      <w:r w:rsidR="00306B9B">
        <w:rPr>
          <w:rFonts w:hint="eastAsia"/>
        </w:rPr>
        <w:t>ことが必要になります</w:t>
      </w:r>
      <w:r>
        <w:rPr>
          <w:rFonts w:hint="eastAsia"/>
        </w:rPr>
        <w:t>。</w:t>
      </w:r>
    </w:p>
    <w:p w14:paraId="1926A8B8" w14:textId="4993671A" w:rsidR="0002585E" w:rsidRDefault="0002585E" w:rsidP="000C0515">
      <w:pPr>
        <w:pStyle w:val="a0"/>
        <w:ind w:firstLine="240"/>
      </w:pPr>
      <w:r>
        <w:rPr>
          <w:rFonts w:hint="eastAsia"/>
        </w:rPr>
        <w:t>このため、情報システム部門は、以下のとおり、サポート終了等技術の対応をすることが求められます。</w:t>
      </w:r>
    </w:p>
    <w:p w14:paraId="575C0DA5" w14:textId="1B7F6522" w:rsidR="000C0515" w:rsidRDefault="000C0515" w:rsidP="000C0515">
      <w:pPr>
        <w:pStyle w:val="2"/>
        <w:spacing w:before="360"/>
      </w:pPr>
      <w:bookmarkStart w:id="14" w:name="_Toc511231886"/>
      <w:bookmarkStart w:id="15" w:name="_Toc511232259"/>
      <w:bookmarkEnd w:id="14"/>
      <w:bookmarkEnd w:id="15"/>
      <w:r>
        <w:rPr>
          <w:rFonts w:hint="eastAsia"/>
        </w:rPr>
        <w:t xml:space="preserve">　</w:t>
      </w:r>
      <w:bookmarkStart w:id="16" w:name="_Ref511047056"/>
      <w:bookmarkStart w:id="17" w:name="_Toc513561404"/>
      <w:r>
        <w:rPr>
          <w:rFonts w:hint="eastAsia"/>
        </w:rPr>
        <w:t>サポート</w:t>
      </w:r>
      <w:r w:rsidR="004D2752">
        <w:rPr>
          <w:rFonts w:hint="eastAsia"/>
        </w:rPr>
        <w:t>終了</w:t>
      </w:r>
      <w:r>
        <w:rPr>
          <w:rFonts w:hint="eastAsia"/>
        </w:rPr>
        <w:t>等技術</w:t>
      </w:r>
      <w:r w:rsidR="00FF1C2B">
        <w:rPr>
          <w:rFonts w:hint="eastAsia"/>
        </w:rPr>
        <w:t>の選出基準</w:t>
      </w:r>
      <w:r w:rsidR="000508AD">
        <w:rPr>
          <w:rFonts w:hint="eastAsia"/>
        </w:rPr>
        <w:t>及びサポート</w:t>
      </w:r>
      <w:r w:rsidR="004D2752">
        <w:rPr>
          <w:rFonts w:hint="eastAsia"/>
        </w:rPr>
        <w:t>終了</w:t>
      </w:r>
      <w:r w:rsidR="000508AD">
        <w:rPr>
          <w:rFonts w:hint="eastAsia"/>
        </w:rPr>
        <w:t>等技術</w:t>
      </w:r>
      <w:r w:rsidR="00FF1C2B">
        <w:rPr>
          <w:rFonts w:hint="eastAsia"/>
        </w:rPr>
        <w:t>リストの整備</w:t>
      </w:r>
      <w:bookmarkEnd w:id="16"/>
      <w:bookmarkEnd w:id="17"/>
    </w:p>
    <w:p w14:paraId="4FE653C3" w14:textId="459E5BD0" w:rsidR="000C0515" w:rsidRDefault="00FF1C2B" w:rsidP="000508AD">
      <w:pPr>
        <w:pStyle w:val="a1"/>
        <w:ind w:firstLine="240"/>
      </w:pPr>
      <w:r>
        <w:rPr>
          <w:rFonts w:hint="eastAsia"/>
        </w:rPr>
        <w:t>サポート</w:t>
      </w:r>
      <w:r w:rsidR="004D2752">
        <w:rPr>
          <w:rFonts w:hint="eastAsia"/>
        </w:rPr>
        <w:t>終了</w:t>
      </w:r>
      <w:r>
        <w:rPr>
          <w:rFonts w:hint="eastAsia"/>
        </w:rPr>
        <w:t>等技術について、</w:t>
      </w:r>
      <w:r w:rsidR="000C0515">
        <w:rPr>
          <w:rFonts w:hint="eastAsia"/>
        </w:rPr>
        <w:t>技術ライフサイクルの終了として認識すべきサポート</w:t>
      </w:r>
      <w:r w:rsidR="004D2752">
        <w:rPr>
          <w:rFonts w:hint="eastAsia"/>
        </w:rPr>
        <w:t>終了</w:t>
      </w:r>
      <w:r w:rsidR="000C0515">
        <w:rPr>
          <w:rFonts w:hint="eastAsia"/>
        </w:rPr>
        <w:t>等技術には、</w:t>
      </w:r>
      <w:r w:rsidR="000508AD">
        <w:rPr>
          <w:rFonts w:hint="eastAsia"/>
        </w:rPr>
        <w:t>以下のものが考えられます。</w:t>
      </w:r>
      <w:r w:rsidR="002926DB">
        <w:rPr>
          <w:rFonts w:hint="eastAsia"/>
        </w:rPr>
        <w:t>特に、政府情報システムにおいて広範囲に用いられており、政府統一的に対応する必要がある技術については、</w:t>
      </w:r>
      <w:r w:rsidR="0002585E">
        <w:rPr>
          <w:rFonts w:hint="eastAsia"/>
        </w:rPr>
        <w:t>その代替技術候補等の対応策も含め、</w:t>
      </w:r>
      <w:r w:rsidR="000508AD">
        <w:rPr>
          <w:rFonts w:hint="eastAsia"/>
        </w:rPr>
        <w:t>別添「サポート</w:t>
      </w:r>
      <w:r w:rsidR="004D2752">
        <w:rPr>
          <w:rFonts w:hint="eastAsia"/>
        </w:rPr>
        <w:t>終了</w:t>
      </w:r>
      <w:r w:rsidR="000508AD">
        <w:rPr>
          <w:rFonts w:hint="eastAsia"/>
        </w:rPr>
        <w:t>等技術リスト」</w:t>
      </w:r>
      <w:r w:rsidR="0002585E">
        <w:rPr>
          <w:rFonts w:hint="eastAsia"/>
        </w:rPr>
        <w:t>に追加します</w:t>
      </w:r>
      <w:r w:rsidR="000C0515">
        <w:rPr>
          <w:rFonts w:hint="eastAsia"/>
        </w:rPr>
        <w:t>。</w:t>
      </w:r>
    </w:p>
    <w:p w14:paraId="52283928" w14:textId="77777777" w:rsidR="00FF1C2B" w:rsidRDefault="00FF1C2B" w:rsidP="000C0515">
      <w:pPr>
        <w:pStyle w:val="a1"/>
        <w:ind w:firstLine="240"/>
      </w:pPr>
    </w:p>
    <w:p w14:paraId="6C258640" w14:textId="77777777" w:rsidR="00FF1C2B" w:rsidRDefault="00FF1C2B" w:rsidP="0073078A">
      <w:pPr>
        <w:pStyle w:val="afb"/>
        <w:ind w:left="240" w:hanging="240"/>
      </w:pPr>
      <w:r>
        <w:rPr>
          <w:rFonts w:hint="eastAsia"/>
        </w:rPr>
        <w:t>(1)</w:t>
      </w:r>
      <w:r>
        <w:t xml:space="preserve"> </w:t>
      </w:r>
      <w:r>
        <w:rPr>
          <w:rFonts w:hint="eastAsia"/>
        </w:rPr>
        <w:t>標準化団体が、新しい代替技術への移行を推奨する技術</w:t>
      </w:r>
    </w:p>
    <w:p w14:paraId="769C3377" w14:textId="77777777" w:rsidR="00FF1C2B" w:rsidRDefault="00FF1C2B" w:rsidP="00F0728D">
      <w:pPr>
        <w:pStyle w:val="afb"/>
        <w:ind w:left="240" w:hanging="240"/>
        <w:jc w:val="left"/>
      </w:pPr>
      <w:r>
        <w:t xml:space="preserve">(2) </w:t>
      </w:r>
      <w:r>
        <w:rPr>
          <w:rFonts w:hint="eastAsia"/>
        </w:rPr>
        <w:t>製品提供企業が、サポート終了を表明した技術、新しい代替技術への移行を推奨する技術、又は新たな投資を行わない技術</w:t>
      </w:r>
    </w:p>
    <w:p w14:paraId="616F63ED" w14:textId="77777777" w:rsidR="00FF1C2B" w:rsidRDefault="00FF1C2B" w:rsidP="00F0728D">
      <w:pPr>
        <w:pStyle w:val="afb"/>
        <w:ind w:left="240" w:hanging="240"/>
        <w:jc w:val="left"/>
      </w:pPr>
      <w:r>
        <w:t>(3)</w:t>
      </w:r>
      <w:r>
        <w:rPr>
          <w:rFonts w:hint="eastAsia"/>
        </w:rPr>
        <w:t xml:space="preserve"> </w:t>
      </w:r>
      <w:r w:rsidR="001D5F23">
        <w:rPr>
          <w:rFonts w:hint="eastAsia"/>
        </w:rPr>
        <w:t>オープンソース</w:t>
      </w:r>
      <w:r>
        <w:rPr>
          <w:rFonts w:hint="eastAsia"/>
        </w:rPr>
        <w:t>コミュニティが、サポート終了を表明した技術、又は新しい代替技術への移行を推奨する技術</w:t>
      </w:r>
    </w:p>
    <w:p w14:paraId="09595324" w14:textId="77777777" w:rsidR="00FF1C2B" w:rsidRDefault="00FF1C2B" w:rsidP="0073078A">
      <w:pPr>
        <w:pStyle w:val="afb"/>
        <w:ind w:left="240" w:hanging="240"/>
      </w:pPr>
      <w:r>
        <w:t>(4)</w:t>
      </w:r>
      <w:r w:rsidR="000508AD">
        <w:rPr>
          <w:rFonts w:hint="eastAsia"/>
        </w:rPr>
        <w:t xml:space="preserve"> </w:t>
      </w:r>
      <w:r w:rsidR="000508AD">
        <w:t>Web</w:t>
      </w:r>
      <w:r w:rsidR="000508AD">
        <w:rPr>
          <w:rFonts w:hint="eastAsia"/>
        </w:rPr>
        <w:t>ブラウザ等、汎用</w:t>
      </w:r>
      <w:r>
        <w:rPr>
          <w:rFonts w:hint="eastAsia"/>
        </w:rPr>
        <w:t>製品が、当該技術を非対応とする技術</w:t>
      </w:r>
    </w:p>
    <w:p w14:paraId="59237FEF" w14:textId="50939702" w:rsidR="005312C4" w:rsidRDefault="00FF1C2B" w:rsidP="00F0728D">
      <w:pPr>
        <w:pStyle w:val="afb"/>
        <w:ind w:left="240" w:hanging="240"/>
        <w:jc w:val="left"/>
      </w:pPr>
      <w:r>
        <w:rPr>
          <w:rFonts w:hint="eastAsia"/>
        </w:rPr>
        <w:t>(5) (1)～(4)に掲げるもののほか、技術ライフサイクルが終了する可能性が高まった技術</w:t>
      </w:r>
    </w:p>
    <w:p w14:paraId="41EFDF6C" w14:textId="2FECBF37" w:rsidR="005312C4" w:rsidRDefault="000508AD" w:rsidP="0073078A">
      <w:pPr>
        <w:pStyle w:val="2"/>
        <w:spacing w:before="360"/>
      </w:pPr>
      <w:r>
        <w:rPr>
          <w:rFonts w:hint="eastAsia"/>
        </w:rPr>
        <w:t xml:space="preserve">　</w:t>
      </w:r>
      <w:bookmarkStart w:id="18" w:name="_Ref511047411"/>
      <w:bookmarkStart w:id="19" w:name="_Toc513561405"/>
      <w:r w:rsidR="005312C4">
        <w:rPr>
          <w:rFonts w:hint="eastAsia"/>
        </w:rPr>
        <w:t>サポート</w:t>
      </w:r>
      <w:r w:rsidR="004D2752">
        <w:rPr>
          <w:rFonts w:hint="eastAsia"/>
        </w:rPr>
        <w:t>終了</w:t>
      </w:r>
      <w:r w:rsidR="005312C4">
        <w:rPr>
          <w:rFonts w:hint="eastAsia"/>
        </w:rPr>
        <w:t>等技術への対応</w:t>
      </w:r>
      <w:bookmarkEnd w:id="18"/>
      <w:bookmarkEnd w:id="19"/>
    </w:p>
    <w:p w14:paraId="6B5C9F28" w14:textId="12BA2FF5" w:rsidR="00734874" w:rsidRDefault="000C0515" w:rsidP="000C0515">
      <w:pPr>
        <w:pStyle w:val="a1"/>
        <w:ind w:firstLine="240"/>
      </w:pPr>
      <w:r>
        <w:rPr>
          <w:rFonts w:hint="eastAsia"/>
        </w:rPr>
        <w:t>これらのサポート</w:t>
      </w:r>
      <w:r w:rsidR="004D2752">
        <w:rPr>
          <w:rFonts w:hint="eastAsia"/>
        </w:rPr>
        <w:t>終了</w:t>
      </w:r>
      <w:r>
        <w:rPr>
          <w:rFonts w:hint="eastAsia"/>
        </w:rPr>
        <w:t>等技術への対応として</w:t>
      </w:r>
      <w:r w:rsidR="00734874">
        <w:rPr>
          <w:rFonts w:hint="eastAsia"/>
        </w:rPr>
        <w:t>は、現行の情報システムが採用している場合と情報システムを新規に整備し、又は更改する場合で、対応が分かれます。</w:t>
      </w:r>
    </w:p>
    <w:p w14:paraId="5B52B4EB" w14:textId="115DD178" w:rsidR="00734874" w:rsidRDefault="00734874" w:rsidP="0073078A">
      <w:pPr>
        <w:pStyle w:val="3"/>
        <w:spacing w:before="360"/>
        <w:ind w:left="360" w:hanging="240"/>
      </w:pPr>
      <w:r>
        <w:rPr>
          <w:rFonts w:hint="eastAsia"/>
        </w:rPr>
        <w:lastRenderedPageBreak/>
        <w:t xml:space="preserve"> </w:t>
      </w:r>
      <w:bookmarkStart w:id="20" w:name="_Toc513561406"/>
      <w:r>
        <w:rPr>
          <w:rFonts w:hint="eastAsia"/>
        </w:rPr>
        <w:t>現行の情報システムがサポート</w:t>
      </w:r>
      <w:r w:rsidR="004D2752">
        <w:rPr>
          <w:rFonts w:hint="eastAsia"/>
        </w:rPr>
        <w:t>終了</w:t>
      </w:r>
      <w:r>
        <w:rPr>
          <w:rFonts w:hint="eastAsia"/>
        </w:rPr>
        <w:t>等技術を採用している場合</w:t>
      </w:r>
      <w:bookmarkEnd w:id="20"/>
    </w:p>
    <w:p w14:paraId="0EF39116" w14:textId="0B072BC1" w:rsidR="00A34D06" w:rsidRDefault="00734874" w:rsidP="0073078A">
      <w:pPr>
        <w:pStyle w:val="a2"/>
        <w:ind w:left="120" w:firstLine="240"/>
      </w:pPr>
      <w:r>
        <w:rPr>
          <w:rFonts w:hint="eastAsia"/>
        </w:rPr>
        <w:t>現行の情報システムがサポート</w:t>
      </w:r>
      <w:r w:rsidR="004D2752">
        <w:rPr>
          <w:rFonts w:hint="eastAsia"/>
        </w:rPr>
        <w:t>終了</w:t>
      </w:r>
      <w:r>
        <w:rPr>
          <w:rFonts w:hint="eastAsia"/>
        </w:rPr>
        <w:t>等技術を採用している場合には、サポート</w:t>
      </w:r>
      <w:r w:rsidR="004D2752">
        <w:rPr>
          <w:rFonts w:hint="eastAsia"/>
        </w:rPr>
        <w:t>終了</w:t>
      </w:r>
      <w:r>
        <w:rPr>
          <w:rFonts w:hint="eastAsia"/>
        </w:rPr>
        <w:t>等技術を継続利用するリスクが高い</w:t>
      </w:r>
      <w:r w:rsidR="00A34D06">
        <w:rPr>
          <w:rFonts w:hint="eastAsia"/>
        </w:rPr>
        <w:t>ことから</w:t>
      </w:r>
      <w:r>
        <w:rPr>
          <w:rFonts w:hint="eastAsia"/>
        </w:rPr>
        <w:t>、</w:t>
      </w:r>
      <w:r w:rsidR="00FA3040">
        <w:rPr>
          <w:rFonts w:hint="eastAsia"/>
        </w:rPr>
        <w:t>当該技術の保守をアプリケーション保守事業者等が適切に行えない場合には、</w:t>
      </w:r>
      <w:r>
        <w:rPr>
          <w:rFonts w:hint="eastAsia"/>
        </w:rPr>
        <w:t>当該技術の利用を停止することが求められます。</w:t>
      </w:r>
    </w:p>
    <w:p w14:paraId="3111BA2E" w14:textId="6CAE44D6" w:rsidR="00734874" w:rsidRPr="00734874" w:rsidRDefault="00A34D06" w:rsidP="0073078A">
      <w:pPr>
        <w:pStyle w:val="a2"/>
        <w:ind w:left="120" w:firstLine="240"/>
      </w:pPr>
      <w:r>
        <w:rPr>
          <w:rFonts w:hint="eastAsia"/>
        </w:rPr>
        <w:t>なお、現行の情報システムにおいてサポート</w:t>
      </w:r>
      <w:r w:rsidR="004D2752">
        <w:rPr>
          <w:rFonts w:hint="eastAsia"/>
        </w:rPr>
        <w:t>終了</w:t>
      </w:r>
      <w:r>
        <w:rPr>
          <w:rFonts w:hint="eastAsia"/>
        </w:rPr>
        <w:t>等が発生しないよう、アプリケーション保守事業者等</w:t>
      </w:r>
      <w:r w:rsidR="00FA3040">
        <w:rPr>
          <w:rFonts w:hint="eastAsia"/>
        </w:rPr>
        <w:t>に任せるだけでなく</w:t>
      </w:r>
      <w:r>
        <w:rPr>
          <w:rFonts w:hint="eastAsia"/>
        </w:rPr>
        <w:t>、情報資産台帳に記載されている</w:t>
      </w:r>
      <w:r w:rsidR="0002585E">
        <w:rPr>
          <w:rFonts w:hint="eastAsia"/>
        </w:rPr>
        <w:t>情報システムを構成する</w:t>
      </w:r>
      <w:r>
        <w:rPr>
          <w:rFonts w:hint="eastAsia"/>
        </w:rPr>
        <w:t>技術の動向を普段から把握する必要があります。</w:t>
      </w:r>
    </w:p>
    <w:p w14:paraId="1020519A" w14:textId="77777777" w:rsidR="00A34D06" w:rsidRDefault="00734874" w:rsidP="0073078A">
      <w:pPr>
        <w:pStyle w:val="3"/>
        <w:spacing w:before="360"/>
        <w:ind w:left="360" w:hanging="240"/>
      </w:pPr>
      <w:r>
        <w:rPr>
          <w:rFonts w:hint="eastAsia"/>
        </w:rPr>
        <w:t xml:space="preserve"> </w:t>
      </w:r>
      <w:bookmarkStart w:id="21" w:name="_Toc513561407"/>
      <w:r w:rsidR="00A34D06">
        <w:rPr>
          <w:rFonts w:hint="eastAsia"/>
        </w:rPr>
        <w:t>情報システムを</w:t>
      </w:r>
      <w:r>
        <w:rPr>
          <w:rFonts w:hint="eastAsia"/>
        </w:rPr>
        <w:t>新規</w:t>
      </w:r>
      <w:r w:rsidR="00A34D06">
        <w:rPr>
          <w:rFonts w:hint="eastAsia"/>
        </w:rPr>
        <w:t>に整備し、</w:t>
      </w:r>
      <w:r>
        <w:rPr>
          <w:rFonts w:hint="eastAsia"/>
        </w:rPr>
        <w:t>又は</w:t>
      </w:r>
      <w:r w:rsidR="00A34D06">
        <w:rPr>
          <w:rFonts w:hint="eastAsia"/>
        </w:rPr>
        <w:t>更改する場合</w:t>
      </w:r>
      <w:bookmarkEnd w:id="21"/>
    </w:p>
    <w:p w14:paraId="42E74116" w14:textId="5E2BCF92" w:rsidR="003818E1" w:rsidRDefault="005312C4" w:rsidP="0073078A">
      <w:pPr>
        <w:pStyle w:val="a2"/>
        <w:ind w:left="120" w:firstLine="240"/>
      </w:pPr>
      <w:r>
        <w:rPr>
          <w:rFonts w:hint="eastAsia"/>
        </w:rPr>
        <w:t>将来のサポート</w:t>
      </w:r>
      <w:r w:rsidR="004D2752">
        <w:rPr>
          <w:rFonts w:hint="eastAsia"/>
        </w:rPr>
        <w:t>終了</w:t>
      </w:r>
      <w:r>
        <w:rPr>
          <w:rFonts w:hint="eastAsia"/>
        </w:rPr>
        <w:t>等に備え、</w:t>
      </w:r>
      <w:r w:rsidR="00A34D06">
        <w:rPr>
          <w:rFonts w:hint="eastAsia"/>
        </w:rPr>
        <w:t>情報システムを新規に整備し、又は更改する場合には、要件定義段階</w:t>
      </w:r>
      <w:r w:rsidR="003818E1">
        <w:rPr>
          <w:rFonts w:hint="eastAsia"/>
        </w:rPr>
        <w:t>（</w:t>
      </w:r>
      <w:r>
        <w:rPr>
          <w:rFonts w:hint="eastAsia"/>
        </w:rPr>
        <w:t>可能であれば</w:t>
      </w:r>
      <w:r w:rsidR="003818E1">
        <w:rPr>
          <w:rFonts w:hint="eastAsia"/>
        </w:rPr>
        <w:t>予算要求段階）</w:t>
      </w:r>
      <w:r w:rsidR="00A34D06">
        <w:rPr>
          <w:rFonts w:hint="eastAsia"/>
        </w:rPr>
        <w:t>から、サポート</w:t>
      </w:r>
      <w:r w:rsidR="004D2752">
        <w:rPr>
          <w:rFonts w:hint="eastAsia"/>
        </w:rPr>
        <w:t>終了</w:t>
      </w:r>
      <w:r w:rsidR="00A34D06">
        <w:rPr>
          <w:rFonts w:hint="eastAsia"/>
        </w:rPr>
        <w:t>等技術の採用の可否を検討することが求められます。</w:t>
      </w:r>
      <w:r w:rsidR="00FA3040">
        <w:rPr>
          <w:rFonts w:hint="eastAsia"/>
        </w:rPr>
        <w:t>その際、</w:t>
      </w:r>
      <w:r w:rsidR="003818E1">
        <w:rPr>
          <w:rFonts w:hint="eastAsia"/>
        </w:rPr>
        <w:t>ＩＴの動向を踏まえつつ、目的に応じて、最適な技術を選択する必要があり、</w:t>
      </w:r>
      <w:r w:rsidR="00FA3040">
        <w:rPr>
          <w:rFonts w:hint="eastAsia"/>
        </w:rPr>
        <w:t>特に、</w:t>
      </w:r>
      <w:r w:rsidR="003818E1">
        <w:rPr>
          <w:rFonts w:hint="eastAsia"/>
        </w:rPr>
        <w:t>別添の</w:t>
      </w:r>
      <w:r w:rsidR="00FB442A">
        <w:rPr>
          <w:rFonts w:hint="eastAsia"/>
        </w:rPr>
        <w:t>技術</w:t>
      </w:r>
      <w:r w:rsidR="003818E1">
        <w:rPr>
          <w:rFonts w:hint="eastAsia"/>
        </w:rPr>
        <w:t>リストに掲げる代替技術候補への移行が求められます</w:t>
      </w:r>
      <w:r w:rsidR="002926DB">
        <w:rPr>
          <w:rFonts w:hint="eastAsia"/>
        </w:rPr>
        <w:t>。</w:t>
      </w:r>
      <w:r w:rsidR="00AE74D6">
        <w:rPr>
          <w:rFonts w:hint="eastAsia"/>
        </w:rPr>
        <w:t>もし、</w:t>
      </w:r>
      <w:r w:rsidR="0002585E">
        <w:rPr>
          <w:rFonts w:hint="eastAsia"/>
        </w:rPr>
        <w:t>諸般の事情により</w:t>
      </w:r>
      <w:r w:rsidR="003818E1">
        <w:rPr>
          <w:rFonts w:hint="eastAsia"/>
        </w:rPr>
        <w:t>サポート</w:t>
      </w:r>
      <w:r w:rsidR="004D2752">
        <w:rPr>
          <w:rFonts w:hint="eastAsia"/>
        </w:rPr>
        <w:t>終了</w:t>
      </w:r>
      <w:r w:rsidR="003818E1">
        <w:rPr>
          <w:rFonts w:hint="eastAsia"/>
        </w:rPr>
        <w:t>等技術を採用</w:t>
      </w:r>
      <w:r w:rsidR="002926DB">
        <w:rPr>
          <w:rFonts w:hint="eastAsia"/>
        </w:rPr>
        <w:t>せざるを得ない</w:t>
      </w:r>
      <w:r w:rsidR="003818E1">
        <w:rPr>
          <w:rFonts w:hint="eastAsia"/>
        </w:rPr>
        <w:t>場合</w:t>
      </w:r>
      <w:r w:rsidR="00FB442A">
        <w:rPr>
          <w:rFonts w:hint="eastAsia"/>
        </w:rPr>
        <w:t>には、</w:t>
      </w:r>
      <w:r w:rsidR="00AE74D6">
        <w:rPr>
          <w:rFonts w:hint="eastAsia"/>
        </w:rPr>
        <w:t>安定かつ安心安全なサービス提供ができなくなる</w:t>
      </w:r>
      <w:r w:rsidR="00FA3040">
        <w:rPr>
          <w:rFonts w:hint="eastAsia"/>
        </w:rPr>
        <w:t>おそれもあることから、</w:t>
      </w:r>
      <w:r w:rsidR="003818E1">
        <w:rPr>
          <w:rFonts w:hint="eastAsia"/>
        </w:rPr>
        <w:t>府省ＣＩＯ補佐官に相談することが求められます。</w:t>
      </w:r>
    </w:p>
    <w:p w14:paraId="3CB8AF0D" w14:textId="1EBA10F3" w:rsidR="003818E1" w:rsidRDefault="003818E1" w:rsidP="0073078A">
      <w:pPr>
        <w:pStyle w:val="a2"/>
        <w:ind w:left="120" w:firstLine="240"/>
      </w:pPr>
      <w:r>
        <w:rPr>
          <w:rFonts w:hint="eastAsia"/>
        </w:rPr>
        <w:t>なお、サポート</w:t>
      </w:r>
      <w:r w:rsidR="004D2752">
        <w:rPr>
          <w:rFonts w:hint="eastAsia"/>
        </w:rPr>
        <w:t>終了</w:t>
      </w:r>
      <w:r>
        <w:rPr>
          <w:rFonts w:hint="eastAsia"/>
        </w:rPr>
        <w:t>等技術から代替技術候補への移行を行う場合においては、以下の事項を考慮しながら進めていきます。</w:t>
      </w:r>
    </w:p>
    <w:p w14:paraId="14205932" w14:textId="77777777" w:rsidR="003818E1" w:rsidRPr="00A34D06" w:rsidRDefault="003818E1" w:rsidP="0073078A">
      <w:pPr>
        <w:pStyle w:val="a2"/>
        <w:ind w:left="120" w:firstLine="240"/>
      </w:pPr>
    </w:p>
    <w:p w14:paraId="380A93FA" w14:textId="27A9A597" w:rsidR="003818E1" w:rsidRDefault="003818E1" w:rsidP="0073078A">
      <w:pPr>
        <w:pStyle w:val="afb"/>
        <w:ind w:left="240" w:hanging="240"/>
      </w:pPr>
      <w:r>
        <w:rPr>
          <w:rFonts w:hint="eastAsia"/>
        </w:rPr>
        <w:t>(1) 代替技術候補の選択に当たっては、移行後において、長期かつ安定に利用できるものを選択すること。</w:t>
      </w:r>
    </w:p>
    <w:p w14:paraId="08DBBC3C" w14:textId="77777777" w:rsidR="003818E1" w:rsidRDefault="003818E1" w:rsidP="0073078A">
      <w:pPr>
        <w:pStyle w:val="afb"/>
        <w:ind w:left="240" w:hanging="240"/>
      </w:pPr>
      <w:r>
        <w:t xml:space="preserve">(2) </w:t>
      </w:r>
      <w:r>
        <w:rPr>
          <w:rFonts w:hint="eastAsia"/>
        </w:rPr>
        <w:t>代替技術候補への移行を検討する際には、国民の利便性や政府内の業務効率を極力損なうことなく、かつ、移行に伴い過剰なコストが発生しないよう、移行要件、移行方式、移行スケジュールなどの移行計画を検討すること。</w:t>
      </w:r>
    </w:p>
    <w:p w14:paraId="3F6DF66B" w14:textId="71440658" w:rsidR="000508AD" w:rsidRDefault="005312C4" w:rsidP="0073078A">
      <w:pPr>
        <w:pStyle w:val="2"/>
        <w:spacing w:before="360"/>
      </w:pPr>
      <w:bookmarkStart w:id="22" w:name="_Toc511059906"/>
      <w:bookmarkStart w:id="23" w:name="_Toc511060108"/>
      <w:bookmarkStart w:id="24" w:name="_Toc511231891"/>
      <w:bookmarkStart w:id="25" w:name="_Toc511232264"/>
      <w:bookmarkStart w:id="26" w:name="_Toc511059907"/>
      <w:bookmarkStart w:id="27" w:name="_Toc511060109"/>
      <w:bookmarkStart w:id="28" w:name="_Toc511231892"/>
      <w:bookmarkStart w:id="29" w:name="_Toc511232265"/>
      <w:bookmarkEnd w:id="22"/>
      <w:bookmarkEnd w:id="23"/>
      <w:bookmarkEnd w:id="24"/>
      <w:bookmarkEnd w:id="25"/>
      <w:bookmarkEnd w:id="26"/>
      <w:bookmarkEnd w:id="27"/>
      <w:bookmarkEnd w:id="28"/>
      <w:bookmarkEnd w:id="29"/>
      <w:r>
        <w:rPr>
          <w:rFonts w:hint="eastAsia"/>
        </w:rPr>
        <w:t xml:space="preserve">　</w:t>
      </w:r>
      <w:bookmarkStart w:id="30" w:name="_Toc513561408"/>
      <w:r>
        <w:rPr>
          <w:rFonts w:hint="eastAsia"/>
        </w:rPr>
        <w:t>要件定義</w:t>
      </w:r>
      <w:bookmarkEnd w:id="30"/>
    </w:p>
    <w:p w14:paraId="78934FEB" w14:textId="528E39E3" w:rsidR="001D6B26" w:rsidRDefault="005312C4" w:rsidP="000C0515">
      <w:pPr>
        <w:pStyle w:val="a1"/>
        <w:ind w:firstLine="240"/>
      </w:pPr>
      <w:r>
        <w:fldChar w:fldCharType="begin"/>
      </w:r>
      <w:r>
        <w:instrText xml:space="preserve"> REF _Ref511047411 \r \h </w:instrText>
      </w:r>
      <w:r>
        <w:fldChar w:fldCharType="separate"/>
      </w:r>
      <w:r>
        <w:rPr>
          <w:rFonts w:hint="eastAsia"/>
        </w:rPr>
        <w:t>２.２</w:t>
      </w:r>
      <w:r>
        <w:fldChar w:fldCharType="end"/>
      </w:r>
      <w:r>
        <w:rPr>
          <w:rFonts w:hint="eastAsia"/>
        </w:rPr>
        <w:t>を実現するためには、要件定義書</w:t>
      </w:r>
      <w:r w:rsidR="001D6B26">
        <w:rPr>
          <w:rFonts w:hint="eastAsia"/>
        </w:rPr>
        <w:t>において、サポート</w:t>
      </w:r>
      <w:r w:rsidR="004D2752">
        <w:rPr>
          <w:rFonts w:hint="eastAsia"/>
        </w:rPr>
        <w:t>終了</w:t>
      </w:r>
      <w:r w:rsidR="001D6B26">
        <w:rPr>
          <w:rFonts w:hint="eastAsia"/>
        </w:rPr>
        <w:t>等技術を用いないことをあらかじめ定めておくことが効率的であることから、</w:t>
      </w:r>
      <w:r>
        <w:rPr>
          <w:rFonts w:hint="eastAsia"/>
        </w:rPr>
        <w:t>「</w:t>
      </w:r>
      <w:r w:rsidR="00964315" w:rsidRPr="00964315">
        <w:rPr>
          <w:rFonts w:hint="eastAsia"/>
        </w:rPr>
        <w:t>標準ガイドライン第３編第５章２．１</w:t>
      </w:r>
      <w:r w:rsidR="00E77A82">
        <w:rPr>
          <w:rFonts w:hint="eastAsia"/>
        </w:rPr>
        <w:t>)</w:t>
      </w:r>
      <w:r w:rsidR="00964315" w:rsidRPr="00964315">
        <w:rPr>
          <w:rFonts w:hint="eastAsia"/>
        </w:rPr>
        <w:t>ウh)中立性に関する事項</w:t>
      </w:r>
      <w:r>
        <w:rPr>
          <w:rFonts w:hint="eastAsia"/>
        </w:rPr>
        <w:t>」に</w:t>
      </w:r>
      <w:r w:rsidR="00BB088F">
        <w:rPr>
          <w:rFonts w:hint="eastAsia"/>
        </w:rPr>
        <w:t>おいて、採用を除外する技術又は製品として、</w:t>
      </w:r>
      <w:r>
        <w:rPr>
          <w:rFonts w:hint="eastAsia"/>
        </w:rPr>
        <w:t>指定</w:t>
      </w:r>
      <w:r w:rsidR="001D6B26">
        <w:rPr>
          <w:rFonts w:hint="eastAsia"/>
        </w:rPr>
        <w:t>することが合理的であると考えられます。</w:t>
      </w:r>
    </w:p>
    <w:p w14:paraId="466DDD89" w14:textId="77777777" w:rsidR="001D6B26" w:rsidRDefault="001D6B26" w:rsidP="000C0515">
      <w:pPr>
        <w:pStyle w:val="a1"/>
        <w:ind w:firstLine="240"/>
      </w:pPr>
    </w:p>
    <w:p w14:paraId="7FD8B1A6" w14:textId="77777777" w:rsidR="001D6B26" w:rsidRDefault="001D6B26" w:rsidP="0073078A">
      <w:pPr>
        <w:pStyle w:val="afb"/>
        <w:ind w:left="240" w:hanging="240"/>
      </w:pPr>
      <w:r>
        <w:rPr>
          <w:rFonts w:hint="eastAsia"/>
        </w:rPr>
        <w:t>〔</w:t>
      </w:r>
      <w:r w:rsidR="001D5F23">
        <w:rPr>
          <w:rFonts w:hint="eastAsia"/>
        </w:rPr>
        <w:t>要件定義の</w:t>
      </w:r>
      <w:r>
        <w:rPr>
          <w:rFonts w:hint="eastAsia"/>
        </w:rPr>
        <w:t>記述例〕</w:t>
      </w:r>
    </w:p>
    <w:p w14:paraId="37242830" w14:textId="354FA570" w:rsidR="001D6B26" w:rsidRDefault="001D6B26" w:rsidP="0073078A">
      <w:pPr>
        <w:pStyle w:val="afd"/>
        <w:ind w:left="480" w:hanging="240"/>
      </w:pPr>
      <w:r>
        <w:rPr>
          <w:rFonts w:hint="eastAsia"/>
        </w:rPr>
        <w:t xml:space="preserve">・　</w:t>
      </w:r>
      <w:r w:rsidRPr="001D6B26">
        <w:rPr>
          <w:rFonts w:hint="eastAsia"/>
        </w:rPr>
        <w:t>提供するハードウェア、ソフトウェア等は、特定ベンダーの技術に依存</w:t>
      </w:r>
      <w:r w:rsidRPr="001D6B26">
        <w:rPr>
          <w:rFonts w:hint="eastAsia"/>
        </w:rPr>
        <w:lastRenderedPageBreak/>
        <w:t>しない、オープンな技術仕様に基づくものとすること。</w:t>
      </w:r>
      <w:r>
        <w:rPr>
          <w:rFonts w:hint="eastAsia"/>
        </w:rPr>
        <w:t>ただし、内閣官房情報技術（ＩＴ）総合戦略室が示す最新の</w:t>
      </w:r>
      <w:r w:rsidR="00011325">
        <w:rPr>
          <w:rFonts w:hint="eastAsia"/>
        </w:rPr>
        <w:t>「</w:t>
      </w:r>
      <w:r w:rsidRPr="00652B1E">
        <w:rPr>
          <w:rFonts w:hint="eastAsia"/>
        </w:rPr>
        <w:t>サポート</w:t>
      </w:r>
      <w:r w:rsidR="004D2752">
        <w:rPr>
          <w:rFonts w:hint="eastAsia"/>
        </w:rPr>
        <w:t>終了</w:t>
      </w:r>
      <w:r w:rsidRPr="00652B1E">
        <w:rPr>
          <w:rFonts w:hint="eastAsia"/>
        </w:rPr>
        <w:t>等技術</w:t>
      </w:r>
      <w:r>
        <w:rPr>
          <w:rFonts w:hint="eastAsia"/>
        </w:rPr>
        <w:t>リスト」</w:t>
      </w:r>
      <w:r w:rsidR="00BF5381">
        <w:rPr>
          <w:rFonts w:hint="eastAsia"/>
        </w:rPr>
        <w:t>に記載された技術及び</w:t>
      </w:r>
      <w:r>
        <w:rPr>
          <w:rFonts w:hint="eastAsia"/>
        </w:rPr>
        <w:t>その他</w:t>
      </w:r>
      <w:r w:rsidR="00BF5381">
        <w:rPr>
          <w:rFonts w:hint="eastAsia"/>
        </w:rPr>
        <w:t>当該情報システムの次期更改予定までに</w:t>
      </w:r>
      <w:r>
        <w:rPr>
          <w:rFonts w:hint="eastAsia"/>
        </w:rPr>
        <w:t>サポート</w:t>
      </w:r>
      <w:r w:rsidR="004D2752">
        <w:rPr>
          <w:rFonts w:hint="eastAsia"/>
        </w:rPr>
        <w:t>終了</w:t>
      </w:r>
      <w:r>
        <w:rPr>
          <w:rFonts w:hint="eastAsia"/>
        </w:rPr>
        <w:t>等</w:t>
      </w:r>
      <w:r w:rsidR="00BF5381">
        <w:rPr>
          <w:rFonts w:hint="eastAsia"/>
        </w:rPr>
        <w:t>の予定がある</w:t>
      </w:r>
      <w:r>
        <w:rPr>
          <w:rFonts w:hint="eastAsia"/>
        </w:rPr>
        <w:t>技術は用いないこと。</w:t>
      </w:r>
    </w:p>
    <w:p w14:paraId="01268F16" w14:textId="77777777" w:rsidR="001D6B26" w:rsidRDefault="001D6B26" w:rsidP="000C0515">
      <w:pPr>
        <w:pStyle w:val="a1"/>
        <w:ind w:firstLine="240"/>
      </w:pPr>
    </w:p>
    <w:p w14:paraId="66C00F24" w14:textId="21E6A4DA" w:rsidR="000C0515" w:rsidRDefault="001D6B26" w:rsidP="0073078A">
      <w:pPr>
        <w:pStyle w:val="1"/>
        <w:ind w:left="240" w:hanging="240"/>
      </w:pPr>
      <w:bookmarkStart w:id="31" w:name="_Toc500962588"/>
      <w:r>
        <w:rPr>
          <w:rFonts w:hint="eastAsia"/>
        </w:rPr>
        <w:t xml:space="preserve">　</w:t>
      </w:r>
      <w:bookmarkStart w:id="32" w:name="_Toc511059909"/>
      <w:bookmarkStart w:id="33" w:name="_Toc511060111"/>
      <w:bookmarkStart w:id="34" w:name="_Toc511231894"/>
      <w:bookmarkStart w:id="35" w:name="_Toc511232267"/>
      <w:bookmarkStart w:id="36" w:name="_Toc511059910"/>
      <w:bookmarkStart w:id="37" w:name="_Toc511060112"/>
      <w:bookmarkStart w:id="38" w:name="_Toc511231895"/>
      <w:bookmarkStart w:id="39" w:name="_Toc511232268"/>
      <w:bookmarkStart w:id="40" w:name="_Toc511059911"/>
      <w:bookmarkStart w:id="41" w:name="_Toc511060113"/>
      <w:bookmarkStart w:id="42" w:name="_Toc511231896"/>
      <w:bookmarkStart w:id="43" w:name="_Toc511232269"/>
      <w:bookmarkStart w:id="44" w:name="_Toc511059912"/>
      <w:bookmarkStart w:id="45" w:name="_Toc511060114"/>
      <w:bookmarkStart w:id="46" w:name="_Toc511231897"/>
      <w:bookmarkStart w:id="47" w:name="_Toc511232270"/>
      <w:bookmarkStart w:id="48" w:name="_Toc511059913"/>
      <w:bookmarkStart w:id="49" w:name="_Toc511060115"/>
      <w:bookmarkStart w:id="50" w:name="_Toc511231898"/>
      <w:bookmarkStart w:id="51" w:name="_Toc511232271"/>
      <w:bookmarkStart w:id="52" w:name="_Toc511059914"/>
      <w:bookmarkStart w:id="53" w:name="_Toc511060116"/>
      <w:bookmarkStart w:id="54" w:name="_Toc511231899"/>
      <w:bookmarkStart w:id="55" w:name="_Toc511232272"/>
      <w:bookmarkStart w:id="56" w:name="_Toc500962589"/>
      <w:bookmarkStart w:id="57" w:name="_Toc51356140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0C0515">
        <w:rPr>
          <w:rFonts w:hint="eastAsia"/>
        </w:rPr>
        <w:t>サポート</w:t>
      </w:r>
      <w:r w:rsidR="004D2752">
        <w:rPr>
          <w:rFonts w:hint="eastAsia"/>
        </w:rPr>
        <w:t>終了</w:t>
      </w:r>
      <w:r w:rsidR="000C0515">
        <w:rPr>
          <w:rFonts w:hint="eastAsia"/>
        </w:rPr>
        <w:t>等技術の共有と維持</w:t>
      </w:r>
      <w:bookmarkEnd w:id="56"/>
      <w:bookmarkEnd w:id="57"/>
    </w:p>
    <w:p w14:paraId="7111C3D3" w14:textId="7AFCB854" w:rsidR="00BF5381" w:rsidRDefault="000C0515" w:rsidP="0073078A">
      <w:pPr>
        <w:pStyle w:val="a0"/>
        <w:ind w:firstLine="240"/>
      </w:pPr>
      <w:r>
        <w:rPr>
          <w:rFonts w:hint="eastAsia"/>
        </w:rPr>
        <w:t>政府情報システムを技術ライフサイクルに応じて</w:t>
      </w:r>
      <w:r w:rsidR="00BF5381">
        <w:rPr>
          <w:rFonts w:hint="eastAsia"/>
        </w:rPr>
        <w:t>適切に整備していく</w:t>
      </w:r>
      <w:r>
        <w:rPr>
          <w:rFonts w:hint="eastAsia"/>
        </w:rPr>
        <w:t>ためには、要件定義、設計</w:t>
      </w:r>
      <w:r w:rsidR="00BF5381">
        <w:rPr>
          <w:rFonts w:hint="eastAsia"/>
        </w:rPr>
        <w:t>・</w:t>
      </w:r>
      <w:r>
        <w:rPr>
          <w:rFonts w:hint="eastAsia"/>
        </w:rPr>
        <w:t>開発</w:t>
      </w:r>
      <w:r w:rsidR="00BF5381">
        <w:rPr>
          <w:rFonts w:hint="eastAsia"/>
        </w:rPr>
        <w:t>及び</w:t>
      </w:r>
      <w:r>
        <w:rPr>
          <w:rFonts w:hint="eastAsia"/>
        </w:rPr>
        <w:t>運用</w:t>
      </w:r>
      <w:r w:rsidR="00BF5381">
        <w:rPr>
          <w:rFonts w:hint="eastAsia"/>
        </w:rPr>
        <w:t>並びに</w:t>
      </w:r>
      <w:r>
        <w:rPr>
          <w:rFonts w:hint="eastAsia"/>
        </w:rPr>
        <w:t>保守を</w:t>
      </w:r>
      <w:r w:rsidR="00BF5381">
        <w:rPr>
          <w:rFonts w:hint="eastAsia"/>
        </w:rPr>
        <w:t>具体的に実施する者等、</w:t>
      </w:r>
      <w:r>
        <w:rPr>
          <w:rFonts w:hint="eastAsia"/>
        </w:rPr>
        <w:t>多くの</w:t>
      </w:r>
      <w:r w:rsidR="00BF5381">
        <w:rPr>
          <w:rFonts w:hint="eastAsia"/>
        </w:rPr>
        <w:t>ステークホルダ</w:t>
      </w:r>
      <w:r>
        <w:rPr>
          <w:rFonts w:hint="eastAsia"/>
        </w:rPr>
        <w:t>が、サポート</w:t>
      </w:r>
      <w:r w:rsidR="004D2752">
        <w:rPr>
          <w:rFonts w:hint="eastAsia"/>
        </w:rPr>
        <w:t>終了</w:t>
      </w:r>
      <w:r>
        <w:rPr>
          <w:rFonts w:hint="eastAsia"/>
        </w:rPr>
        <w:t>等技術や代替技術候補等の情報を共有する必要があ</w:t>
      </w:r>
      <w:r w:rsidR="00BF5381">
        <w:rPr>
          <w:rFonts w:hint="eastAsia"/>
        </w:rPr>
        <w:t>ります</w:t>
      </w:r>
      <w:r>
        <w:rPr>
          <w:rFonts w:hint="eastAsia"/>
        </w:rPr>
        <w:t>。</w:t>
      </w:r>
    </w:p>
    <w:p w14:paraId="76259953" w14:textId="51C6E988" w:rsidR="000C0515" w:rsidRPr="000C0515" w:rsidRDefault="00BF5381" w:rsidP="0073078A">
      <w:pPr>
        <w:pStyle w:val="a0"/>
        <w:ind w:firstLine="240"/>
      </w:pPr>
      <w:r>
        <w:rPr>
          <w:rFonts w:hint="eastAsia"/>
        </w:rPr>
        <w:t>こ</w:t>
      </w:r>
      <w:r w:rsidR="000C0515">
        <w:rPr>
          <w:rFonts w:hint="eastAsia"/>
        </w:rPr>
        <w:t>のため、政府情報システムで利用してい</w:t>
      </w:r>
      <w:r w:rsidR="00A64DC2">
        <w:rPr>
          <w:rFonts w:hint="eastAsia"/>
        </w:rPr>
        <w:t>る</w:t>
      </w:r>
      <w:r w:rsidR="000C0515">
        <w:rPr>
          <w:rFonts w:hint="eastAsia"/>
        </w:rPr>
        <w:t>サポート</w:t>
      </w:r>
      <w:r w:rsidR="004D2752">
        <w:rPr>
          <w:rFonts w:hint="eastAsia"/>
        </w:rPr>
        <w:t>終了</w:t>
      </w:r>
      <w:r w:rsidR="000C0515">
        <w:rPr>
          <w:rFonts w:hint="eastAsia"/>
        </w:rPr>
        <w:t>等技術は、</w:t>
      </w:r>
      <w:r w:rsidRPr="000C0515">
        <w:rPr>
          <w:rFonts w:hint="eastAsia"/>
        </w:rPr>
        <w:t>デジタル・ガバメント技術検討会議</w:t>
      </w:r>
      <w:r>
        <w:rPr>
          <w:rFonts w:hint="eastAsia"/>
        </w:rPr>
        <w:t>の議論を経た上で、</w:t>
      </w:r>
      <w:r w:rsidR="000C0515">
        <w:rPr>
          <w:rFonts w:hint="eastAsia"/>
        </w:rPr>
        <w:t>サポート</w:t>
      </w:r>
      <w:r w:rsidR="004D2752">
        <w:rPr>
          <w:rFonts w:hint="eastAsia"/>
        </w:rPr>
        <w:t>終了</w:t>
      </w:r>
      <w:r w:rsidR="00537984">
        <w:rPr>
          <w:rFonts w:hint="eastAsia"/>
        </w:rPr>
        <w:t>等</w:t>
      </w:r>
      <w:r w:rsidR="000C0515">
        <w:rPr>
          <w:rFonts w:hint="eastAsia"/>
        </w:rPr>
        <w:t>技術リストとして共有</w:t>
      </w:r>
      <w:r>
        <w:rPr>
          <w:rFonts w:hint="eastAsia"/>
        </w:rPr>
        <w:t>するとともに</w:t>
      </w:r>
      <w:r w:rsidR="000C0515">
        <w:rPr>
          <w:rFonts w:hint="eastAsia"/>
        </w:rPr>
        <w:t>、</w:t>
      </w:r>
      <w:r>
        <w:rPr>
          <w:rFonts w:hint="eastAsia"/>
        </w:rPr>
        <w:t>最新のＩＴ</w:t>
      </w:r>
      <w:r w:rsidR="000C0515">
        <w:rPr>
          <w:rFonts w:hint="eastAsia"/>
        </w:rPr>
        <w:t>動向や技術ライフサイクル</w:t>
      </w:r>
      <w:r w:rsidR="002E3AD7">
        <w:rPr>
          <w:rFonts w:hint="eastAsia"/>
        </w:rPr>
        <w:t>の</w:t>
      </w:r>
      <w:r w:rsidR="000C0515">
        <w:rPr>
          <w:rFonts w:hint="eastAsia"/>
        </w:rPr>
        <w:t>状況を踏まえて、定期的に最新化</w:t>
      </w:r>
      <w:r>
        <w:rPr>
          <w:rFonts w:hint="eastAsia"/>
        </w:rPr>
        <w:t>し、継続的に管理していきます</w:t>
      </w:r>
      <w:r w:rsidR="000C0515">
        <w:rPr>
          <w:rFonts w:hint="eastAsia"/>
        </w:rPr>
        <w:t>。</w:t>
      </w:r>
    </w:p>
    <w:p w14:paraId="1B780D86" w14:textId="77777777" w:rsidR="001D5F23" w:rsidRDefault="001D5F23" w:rsidP="000C0515">
      <w:pPr>
        <w:pStyle w:val="a0"/>
        <w:ind w:firstLine="240"/>
      </w:pPr>
    </w:p>
    <w:p w14:paraId="2518823A" w14:textId="77777777" w:rsidR="000C0515" w:rsidRPr="000C0515" w:rsidRDefault="000C0515" w:rsidP="000C0515">
      <w:pPr>
        <w:pStyle w:val="a0"/>
        <w:ind w:firstLine="240"/>
        <w:sectPr w:rsidR="000C0515" w:rsidRPr="000C0515" w:rsidSect="002F4BBD">
          <w:footerReference w:type="default" r:id="rId9"/>
          <w:pgSz w:w="11906" w:h="16838"/>
          <w:pgMar w:top="1985" w:right="1701" w:bottom="1701" w:left="1701" w:header="851" w:footer="992" w:gutter="0"/>
          <w:pgNumType w:start="1"/>
          <w:cols w:space="425"/>
          <w:docGrid w:type="lines" w:linePitch="360"/>
        </w:sectPr>
      </w:pPr>
    </w:p>
    <w:p w14:paraId="3848C044" w14:textId="77777777" w:rsidR="00C062E8" w:rsidRDefault="00C062E8" w:rsidP="00C062E8">
      <w:pPr>
        <w:pStyle w:val="afff"/>
      </w:pPr>
      <w:bookmarkStart w:id="58" w:name="_Toc513561410"/>
      <w:r>
        <w:rPr>
          <w:rFonts w:hint="eastAsia"/>
        </w:rPr>
        <w:lastRenderedPageBreak/>
        <w:t>別紙　附則</w:t>
      </w:r>
      <w:bookmarkEnd w:id="58"/>
    </w:p>
    <w:p w14:paraId="5A04B855" w14:textId="77777777" w:rsidR="00C062E8" w:rsidRDefault="00C062E8" w:rsidP="00C062E8"/>
    <w:p w14:paraId="02208799" w14:textId="77777777" w:rsidR="00C062E8" w:rsidRDefault="00C062E8" w:rsidP="00A51C7A">
      <w:pPr>
        <w:pStyle w:val="1"/>
        <w:numPr>
          <w:ilvl w:val="0"/>
          <w:numId w:val="9"/>
        </w:numPr>
        <w:ind w:firstLineChars="0"/>
      </w:pPr>
      <w:r>
        <w:rPr>
          <w:rFonts w:hint="eastAsia"/>
        </w:rPr>
        <w:t xml:space="preserve">　</w:t>
      </w:r>
      <w:bookmarkStart w:id="59" w:name="_Toc513561411"/>
      <w:r w:rsidR="00A51C7A">
        <w:rPr>
          <w:rFonts w:hint="eastAsia"/>
        </w:rPr>
        <w:t>施行期日</w:t>
      </w:r>
      <w:bookmarkEnd w:id="59"/>
    </w:p>
    <w:p w14:paraId="34FEAF95" w14:textId="77777777" w:rsidR="00A51C7A" w:rsidRDefault="00537984" w:rsidP="00A51C7A">
      <w:pPr>
        <w:pStyle w:val="a0"/>
        <w:ind w:firstLine="240"/>
      </w:pPr>
      <w:r>
        <w:rPr>
          <w:rFonts w:hint="eastAsia"/>
        </w:rPr>
        <w:t>本文書は、決定の日から施行します。</w:t>
      </w:r>
    </w:p>
    <w:p w14:paraId="29A2A70C" w14:textId="77777777" w:rsidR="00A51C7A" w:rsidRDefault="00A51C7A" w:rsidP="00A51C7A">
      <w:pPr>
        <w:pStyle w:val="a0"/>
        <w:ind w:firstLine="240"/>
      </w:pPr>
    </w:p>
    <w:p w14:paraId="5FEF3F84" w14:textId="77777777" w:rsidR="00537984" w:rsidRPr="00A51C7A" w:rsidRDefault="00537984" w:rsidP="00A51C7A">
      <w:pPr>
        <w:pStyle w:val="a0"/>
        <w:ind w:firstLine="240"/>
      </w:pPr>
    </w:p>
    <w:p w14:paraId="27FD7320" w14:textId="77777777" w:rsidR="00C062E8" w:rsidRDefault="00C062E8">
      <w:pPr>
        <w:widowControl/>
        <w:jc w:val="left"/>
        <w:rPr>
          <w:rFonts w:eastAsia="ＭＳ ゴシック"/>
        </w:rPr>
      </w:pPr>
    </w:p>
    <w:sectPr w:rsidR="00C062E8">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322DE1" w16cid:durableId="1E808CF4"/>
  <w16cid:commentId w16cid:paraId="3394349C" w16cid:durableId="1E808CF5"/>
  <w16cid:commentId w16cid:paraId="0394C813" w16cid:durableId="1E808CF6"/>
  <w16cid:commentId w16cid:paraId="74B9C5AB" w16cid:durableId="1E808CF7"/>
  <w16cid:commentId w16cid:paraId="7DD5C2B5" w16cid:durableId="1E808D2E"/>
  <w16cid:commentId w16cid:paraId="0299297A" w16cid:durableId="1E808CF8"/>
  <w16cid:commentId w16cid:paraId="66E681DB" w16cid:durableId="1E808CF9"/>
  <w16cid:commentId w16cid:paraId="6727E00F" w16cid:durableId="1E808CFA"/>
  <w16cid:commentId w16cid:paraId="3AB7A4BA" w16cid:durableId="1E808CFB"/>
  <w16cid:commentId w16cid:paraId="213DF3A0" w16cid:durableId="1E808CFC"/>
  <w16cid:commentId w16cid:paraId="4A68DEB6" w16cid:durableId="1E808CFD"/>
  <w16cid:commentId w16cid:paraId="74CCD9EE" w16cid:durableId="1E808D9A"/>
  <w16cid:commentId w16cid:paraId="137AB1F2" w16cid:durableId="1E808CFE"/>
  <w16cid:commentId w16cid:paraId="69C300D8" w16cid:durableId="1E808CFF"/>
  <w16cid:commentId w16cid:paraId="2199D2E3" w16cid:durableId="1E808D00"/>
  <w16cid:commentId w16cid:paraId="3407A851" w16cid:durableId="1E808D01"/>
  <w16cid:commentId w16cid:paraId="5F15B374" w16cid:durableId="1E8094D2"/>
  <w16cid:commentId w16cid:paraId="12D69704" w16cid:durableId="1E808D02"/>
  <w16cid:commentId w16cid:paraId="4D2CFA20" w16cid:durableId="1E808D03"/>
  <w16cid:commentId w16cid:paraId="568F1ABC" w16cid:durableId="1E8092D7"/>
  <w16cid:commentId w16cid:paraId="43A30080" w16cid:durableId="1E808D04"/>
  <w16cid:commentId w16cid:paraId="21166E6A" w16cid:durableId="1E808D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BF20" w14:textId="77777777" w:rsidR="00475AB1" w:rsidRDefault="00475AB1" w:rsidP="00DE2071">
      <w:r>
        <w:separator/>
      </w:r>
    </w:p>
  </w:endnote>
  <w:endnote w:type="continuationSeparator" w:id="0">
    <w:p w14:paraId="5881A06F" w14:textId="77777777" w:rsidR="00475AB1" w:rsidRDefault="00475AB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055707"/>
      <w:docPartObj>
        <w:docPartGallery w:val="Page Numbers (Bottom of Page)"/>
        <w:docPartUnique/>
      </w:docPartObj>
    </w:sdtPr>
    <w:sdtEndPr/>
    <w:sdtContent>
      <w:p w14:paraId="2CFB5D52" w14:textId="77777777" w:rsidR="004D2752" w:rsidRDefault="004D2752">
        <w:pPr>
          <w:pStyle w:val="ab"/>
          <w:ind w:left="480" w:firstLine="240"/>
          <w:jc w:val="center"/>
        </w:pPr>
        <w:r>
          <w:fldChar w:fldCharType="begin"/>
        </w:r>
        <w:r>
          <w:instrText>PAGE   \* MERGEFORMAT</w:instrText>
        </w:r>
        <w:r>
          <w:fldChar w:fldCharType="separate"/>
        </w:r>
        <w:r w:rsidR="00AF1293" w:rsidRPr="00AF1293">
          <w:rPr>
            <w:noProof/>
            <w:lang w:val="ja-JP"/>
          </w:rPr>
          <w:t>i</w:t>
        </w:r>
        <w:r>
          <w:fldChar w:fldCharType="end"/>
        </w:r>
      </w:p>
    </w:sdtContent>
  </w:sdt>
  <w:p w14:paraId="4237E330" w14:textId="77777777" w:rsidR="004D2752" w:rsidRPr="00441D34" w:rsidRDefault="004D275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363295"/>
      <w:docPartObj>
        <w:docPartGallery w:val="Page Numbers (Bottom of Page)"/>
        <w:docPartUnique/>
      </w:docPartObj>
    </w:sdtPr>
    <w:sdtEndPr/>
    <w:sdtContent>
      <w:p w14:paraId="07E71610" w14:textId="77777777" w:rsidR="004D2752" w:rsidRDefault="004D2752">
        <w:pPr>
          <w:pStyle w:val="ab"/>
          <w:ind w:left="480" w:firstLine="240"/>
          <w:jc w:val="center"/>
        </w:pPr>
        <w:r>
          <w:fldChar w:fldCharType="begin"/>
        </w:r>
        <w:r>
          <w:instrText>PAGE   \* MERGEFORMAT</w:instrText>
        </w:r>
        <w:r>
          <w:fldChar w:fldCharType="separate"/>
        </w:r>
        <w:r w:rsidR="00AF1293" w:rsidRPr="00AF1293">
          <w:rPr>
            <w:noProof/>
            <w:lang w:val="ja-JP"/>
          </w:rPr>
          <w:t>2</w:t>
        </w:r>
        <w:r>
          <w:fldChar w:fldCharType="end"/>
        </w:r>
      </w:p>
    </w:sdtContent>
  </w:sdt>
  <w:p w14:paraId="47462945" w14:textId="77777777" w:rsidR="004D2752" w:rsidRPr="00441D34" w:rsidRDefault="004D27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B978" w14:textId="77777777" w:rsidR="00475AB1" w:rsidRDefault="00475AB1" w:rsidP="00DE2071">
      <w:r>
        <w:separator/>
      </w:r>
    </w:p>
  </w:footnote>
  <w:footnote w:type="continuationSeparator" w:id="0">
    <w:p w14:paraId="173CC2F3" w14:textId="77777777" w:rsidR="00475AB1" w:rsidRDefault="00475AB1"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1E"/>
    <w:rsid w:val="000005BB"/>
    <w:rsid w:val="00011325"/>
    <w:rsid w:val="0002585E"/>
    <w:rsid w:val="000508AD"/>
    <w:rsid w:val="00077CD0"/>
    <w:rsid w:val="000B156B"/>
    <w:rsid w:val="000C0515"/>
    <w:rsid w:val="000D3621"/>
    <w:rsid w:val="00170572"/>
    <w:rsid w:val="00170F5D"/>
    <w:rsid w:val="001975CA"/>
    <w:rsid w:val="001C09C5"/>
    <w:rsid w:val="001D5C18"/>
    <w:rsid w:val="001D5F23"/>
    <w:rsid w:val="001D6B26"/>
    <w:rsid w:val="00227E1B"/>
    <w:rsid w:val="00262CC1"/>
    <w:rsid w:val="002926DB"/>
    <w:rsid w:val="002A5012"/>
    <w:rsid w:val="002A7585"/>
    <w:rsid w:val="002B509D"/>
    <w:rsid w:val="002C7A2C"/>
    <w:rsid w:val="002D7A2D"/>
    <w:rsid w:val="002E3AD7"/>
    <w:rsid w:val="002E6D6C"/>
    <w:rsid w:val="002F4BBD"/>
    <w:rsid w:val="00300576"/>
    <w:rsid w:val="00306B9B"/>
    <w:rsid w:val="00320D9A"/>
    <w:rsid w:val="00321FB9"/>
    <w:rsid w:val="0033062B"/>
    <w:rsid w:val="003332EE"/>
    <w:rsid w:val="00335CA1"/>
    <w:rsid w:val="0035588D"/>
    <w:rsid w:val="003818E1"/>
    <w:rsid w:val="0038340A"/>
    <w:rsid w:val="00396515"/>
    <w:rsid w:val="003E1326"/>
    <w:rsid w:val="00432A83"/>
    <w:rsid w:val="00441D34"/>
    <w:rsid w:val="0047068C"/>
    <w:rsid w:val="00475AB1"/>
    <w:rsid w:val="00481703"/>
    <w:rsid w:val="00490456"/>
    <w:rsid w:val="004A38F8"/>
    <w:rsid w:val="004B7B4F"/>
    <w:rsid w:val="004D2752"/>
    <w:rsid w:val="004D61D9"/>
    <w:rsid w:val="004E4C67"/>
    <w:rsid w:val="005079D5"/>
    <w:rsid w:val="005312C4"/>
    <w:rsid w:val="005321A9"/>
    <w:rsid w:val="00537984"/>
    <w:rsid w:val="00565217"/>
    <w:rsid w:val="005A2F12"/>
    <w:rsid w:val="005D3953"/>
    <w:rsid w:val="005E5638"/>
    <w:rsid w:val="005F7661"/>
    <w:rsid w:val="00603FD0"/>
    <w:rsid w:val="00645B08"/>
    <w:rsid w:val="00652B1E"/>
    <w:rsid w:val="006547F9"/>
    <w:rsid w:val="00657934"/>
    <w:rsid w:val="006A1AB4"/>
    <w:rsid w:val="006B4CC2"/>
    <w:rsid w:val="006B4E74"/>
    <w:rsid w:val="006B6BEA"/>
    <w:rsid w:val="00727C22"/>
    <w:rsid w:val="0073078A"/>
    <w:rsid w:val="00734874"/>
    <w:rsid w:val="0075216B"/>
    <w:rsid w:val="0076665D"/>
    <w:rsid w:val="00794435"/>
    <w:rsid w:val="007A433E"/>
    <w:rsid w:val="007E1959"/>
    <w:rsid w:val="0081197E"/>
    <w:rsid w:val="00824384"/>
    <w:rsid w:val="00826DAF"/>
    <w:rsid w:val="00830F6E"/>
    <w:rsid w:val="00831978"/>
    <w:rsid w:val="008435A3"/>
    <w:rsid w:val="00854EF9"/>
    <w:rsid w:val="008673F4"/>
    <w:rsid w:val="0086745B"/>
    <w:rsid w:val="008C0503"/>
    <w:rsid w:val="00964315"/>
    <w:rsid w:val="00987DD8"/>
    <w:rsid w:val="009A0EFD"/>
    <w:rsid w:val="009A4594"/>
    <w:rsid w:val="009A5CA0"/>
    <w:rsid w:val="009C5368"/>
    <w:rsid w:val="009D17C1"/>
    <w:rsid w:val="009F36E1"/>
    <w:rsid w:val="00A15A67"/>
    <w:rsid w:val="00A27514"/>
    <w:rsid w:val="00A34D06"/>
    <w:rsid w:val="00A44F8D"/>
    <w:rsid w:val="00A51C7A"/>
    <w:rsid w:val="00A64DC2"/>
    <w:rsid w:val="00A70E91"/>
    <w:rsid w:val="00AB3899"/>
    <w:rsid w:val="00AB3D73"/>
    <w:rsid w:val="00AB5E0E"/>
    <w:rsid w:val="00AC6C7E"/>
    <w:rsid w:val="00AE74D6"/>
    <w:rsid w:val="00AF1293"/>
    <w:rsid w:val="00B4630C"/>
    <w:rsid w:val="00B64CE8"/>
    <w:rsid w:val="00B84247"/>
    <w:rsid w:val="00BA4E59"/>
    <w:rsid w:val="00BB088F"/>
    <w:rsid w:val="00BF16CE"/>
    <w:rsid w:val="00BF5381"/>
    <w:rsid w:val="00C062E8"/>
    <w:rsid w:val="00C0649A"/>
    <w:rsid w:val="00C07BD7"/>
    <w:rsid w:val="00C108B1"/>
    <w:rsid w:val="00C32ADC"/>
    <w:rsid w:val="00C65606"/>
    <w:rsid w:val="00C661D5"/>
    <w:rsid w:val="00C74C91"/>
    <w:rsid w:val="00C86F19"/>
    <w:rsid w:val="00C94BE4"/>
    <w:rsid w:val="00D30DE7"/>
    <w:rsid w:val="00D43B9A"/>
    <w:rsid w:val="00D65DA3"/>
    <w:rsid w:val="00D87937"/>
    <w:rsid w:val="00D902C5"/>
    <w:rsid w:val="00DB2B9B"/>
    <w:rsid w:val="00DE2071"/>
    <w:rsid w:val="00DE7B06"/>
    <w:rsid w:val="00DF0A04"/>
    <w:rsid w:val="00E20EB1"/>
    <w:rsid w:val="00E550E8"/>
    <w:rsid w:val="00E77661"/>
    <w:rsid w:val="00E77A82"/>
    <w:rsid w:val="00E85D67"/>
    <w:rsid w:val="00EA3668"/>
    <w:rsid w:val="00EB0BDA"/>
    <w:rsid w:val="00EF755B"/>
    <w:rsid w:val="00F02500"/>
    <w:rsid w:val="00F039D2"/>
    <w:rsid w:val="00F0537F"/>
    <w:rsid w:val="00F06DD2"/>
    <w:rsid w:val="00F0728D"/>
    <w:rsid w:val="00F14B81"/>
    <w:rsid w:val="00F43987"/>
    <w:rsid w:val="00F5380F"/>
    <w:rsid w:val="00FA3040"/>
    <w:rsid w:val="00FB442A"/>
    <w:rsid w:val="00FB523B"/>
    <w:rsid w:val="00FC1AEE"/>
    <w:rsid w:val="00FD7A41"/>
    <w:rsid w:val="00FF1C2B"/>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DDA652"/>
  <w15:chartTrackingRefBased/>
  <w15:docId w15:val="{B5556F16-10D7-4E6D-8404-61A6182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1"/>
      </w:numPr>
      <w:spacing w:beforeLines="100" w:before="100"/>
      <w:ind w:leftChars="50" w:left="150" w:hangingChars="100" w:hanging="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e">
    <w:name w:val="表題 (文字)"/>
    <w:basedOn w:val="a6"/>
    <w:link w:val="ad"/>
    <w:uiPriority w:val="10"/>
    <w:rsid w:val="007A433E"/>
    <w:rPr>
      <w:rFonts w:asciiTheme="majorHAnsi" w:eastAsia="ＭＳ ゴシック" w:hAnsiTheme="majorHAnsi" w:cstheme="majorBidi"/>
      <w:sz w:val="32"/>
      <w:szCs w:val="32"/>
    </w:rPr>
  </w:style>
  <w:style w:type="paragraph" w:styleId="af">
    <w:name w:val="Subtitle"/>
    <w:next w:val="a0"/>
    <w:link w:val="af0"/>
    <w:uiPriority w:val="11"/>
    <w:qFormat/>
    <w:rsid w:val="007A433E"/>
    <w:pPr>
      <w:jc w:val="center"/>
    </w:pPr>
    <w:rPr>
      <w:rFonts w:asciiTheme="majorHAnsi" w:eastAsia="ＭＳ ゴシック" w:hAnsiTheme="majorHAnsi" w:cstheme="majorBidi"/>
      <w:sz w:val="24"/>
      <w:szCs w:val="24"/>
    </w:rPr>
  </w:style>
  <w:style w:type="character" w:customStyle="1" w:styleId="af0">
    <w:name w:val="副題 (文字)"/>
    <w:basedOn w:val="a6"/>
    <w:link w:val="af"/>
    <w:uiPriority w:val="11"/>
    <w:rsid w:val="007A433E"/>
    <w:rPr>
      <w:rFonts w:asciiTheme="majorHAnsi" w:eastAsia="ＭＳ ゴシック" w:hAnsiTheme="majorHAnsi" w:cstheme="majorBidi"/>
      <w:sz w:val="24"/>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styleId="2-1">
    <w:name w:val="Grid Table 2 Accent 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DE7B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DE7B06"/>
    <w:pPr>
      <w:tabs>
        <w:tab w:val="right" w:leader="dot" w:pos="8494"/>
      </w:tabs>
    </w:pPr>
  </w:style>
  <w:style w:type="paragraph" w:styleId="21">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character" w:styleId="afff7">
    <w:name w:val="annotation reference"/>
    <w:basedOn w:val="a6"/>
    <w:uiPriority w:val="99"/>
    <w:semiHidden/>
    <w:unhideWhenUsed/>
    <w:rsid w:val="00734874"/>
    <w:rPr>
      <w:sz w:val="18"/>
      <w:szCs w:val="18"/>
    </w:rPr>
  </w:style>
  <w:style w:type="paragraph" w:styleId="afff8">
    <w:name w:val="annotation text"/>
    <w:basedOn w:val="a"/>
    <w:link w:val="afff9"/>
    <w:uiPriority w:val="99"/>
    <w:semiHidden/>
    <w:unhideWhenUsed/>
    <w:rsid w:val="00734874"/>
    <w:pPr>
      <w:jc w:val="left"/>
    </w:pPr>
  </w:style>
  <w:style w:type="character" w:customStyle="1" w:styleId="afff9">
    <w:name w:val="コメント文字列 (文字)"/>
    <w:basedOn w:val="a6"/>
    <w:link w:val="afff8"/>
    <w:uiPriority w:val="99"/>
    <w:semiHidden/>
    <w:rsid w:val="00734874"/>
    <w:rPr>
      <w:rFonts w:ascii="ＭＳ 明朝" w:eastAsia="ＭＳ 明朝"/>
      <w:sz w:val="24"/>
    </w:rPr>
  </w:style>
  <w:style w:type="paragraph" w:styleId="afffa">
    <w:name w:val="annotation subject"/>
    <w:basedOn w:val="afff8"/>
    <w:next w:val="afff8"/>
    <w:link w:val="afffb"/>
    <w:uiPriority w:val="99"/>
    <w:semiHidden/>
    <w:unhideWhenUsed/>
    <w:rsid w:val="00734874"/>
    <w:rPr>
      <w:b/>
      <w:bCs/>
    </w:rPr>
  </w:style>
  <w:style w:type="character" w:customStyle="1" w:styleId="afffb">
    <w:name w:val="コメント内容 (文字)"/>
    <w:basedOn w:val="afff9"/>
    <w:link w:val="afffa"/>
    <w:uiPriority w:val="99"/>
    <w:semiHidden/>
    <w:rsid w:val="00734874"/>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1113">
      <w:bodyDiv w:val="1"/>
      <w:marLeft w:val="0"/>
      <w:marRight w:val="0"/>
      <w:marTop w:val="0"/>
      <w:marBottom w:val="0"/>
      <w:divBdr>
        <w:top w:val="none" w:sz="0" w:space="0" w:color="auto"/>
        <w:left w:val="none" w:sz="0" w:space="0" w:color="auto"/>
        <w:bottom w:val="none" w:sz="0" w:space="0" w:color="auto"/>
        <w:right w:val="none" w:sz="0" w:space="0" w:color="auto"/>
      </w:divBdr>
    </w:div>
    <w:div w:id="382019295">
      <w:bodyDiv w:val="1"/>
      <w:marLeft w:val="0"/>
      <w:marRight w:val="0"/>
      <w:marTop w:val="0"/>
      <w:marBottom w:val="0"/>
      <w:divBdr>
        <w:top w:val="none" w:sz="0" w:space="0" w:color="auto"/>
        <w:left w:val="none" w:sz="0" w:space="0" w:color="auto"/>
        <w:bottom w:val="none" w:sz="0" w:space="0" w:color="auto"/>
        <w:right w:val="none" w:sz="0" w:space="0" w:color="auto"/>
      </w:divBdr>
    </w:div>
    <w:div w:id="17067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FBF6-474C-4BE1-8E3B-4457A7A1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2018-04-17T01:54:00Z</cp:lastPrinted>
  <dcterms:created xsi:type="dcterms:W3CDTF">2018-04-17T01:41:00Z</dcterms:created>
  <dcterms:modified xsi:type="dcterms:W3CDTF">2018-05-15T07:05:00Z</dcterms:modified>
</cp:coreProperties>
</file>